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482F3" w14:textId="1F47AB96" w:rsidR="007A3BA5" w:rsidRPr="00B93D71" w:rsidRDefault="007A3BA5" w:rsidP="00B93D71">
      <w:pPr>
        <w:rPr>
          <w:b/>
          <w:bCs/>
          <w:color w:val="3A3A3A" w:themeColor="background2" w:themeShade="40"/>
          <w:sz w:val="32"/>
          <w:szCs w:val="32"/>
          <w:u w:val="single"/>
        </w:rPr>
      </w:pPr>
      <w:r w:rsidRPr="00B93D71">
        <w:rPr>
          <w:b/>
          <w:bCs/>
          <w:color w:val="3A3A3A" w:themeColor="background2" w:themeShade="40"/>
          <w:sz w:val="32"/>
          <w:szCs w:val="32"/>
          <w:u w:val="single"/>
        </w:rPr>
        <w:t>MAIN PAGE</w:t>
      </w:r>
    </w:p>
    <w:p w14:paraId="7F977501" w14:textId="77777777" w:rsidR="007A3BA5" w:rsidRDefault="007A3BA5" w:rsidP="007A3BA5">
      <w:pPr>
        <w:rPr>
          <w:b/>
          <w:bCs/>
          <w:color w:val="3A3A3A" w:themeColor="background2" w:themeShade="40"/>
          <w:sz w:val="32"/>
          <w:szCs w:val="32"/>
        </w:rPr>
      </w:pPr>
    </w:p>
    <w:p w14:paraId="08BE9D07" w14:textId="77AD7B6A" w:rsidR="00BB178A" w:rsidRPr="00015141" w:rsidRDefault="00015141" w:rsidP="002D2F63">
      <w:pPr>
        <w:jc w:val="center"/>
        <w:rPr>
          <w:b/>
          <w:bCs/>
          <w:color w:val="3A3A3A" w:themeColor="background2" w:themeShade="40"/>
          <w:sz w:val="32"/>
          <w:szCs w:val="32"/>
        </w:rPr>
      </w:pPr>
      <w:r>
        <w:rPr>
          <w:b/>
          <w:bCs/>
          <w:color w:val="3A3A3A" w:themeColor="background2" w:themeShade="40"/>
          <w:sz w:val="32"/>
          <w:szCs w:val="32"/>
        </w:rPr>
        <w:t>SIDING &amp; SOFFIT</w:t>
      </w:r>
    </w:p>
    <w:p w14:paraId="56CF3719" w14:textId="59704F66" w:rsidR="002D2F63" w:rsidRPr="001F269F" w:rsidRDefault="002D2F63" w:rsidP="002D2F63">
      <w:pPr>
        <w:jc w:val="center"/>
        <w:rPr>
          <w:b/>
          <w:bCs/>
          <w:color w:val="3A3A3A" w:themeColor="background2" w:themeShade="40"/>
          <w:sz w:val="32"/>
          <w:szCs w:val="32"/>
        </w:rPr>
      </w:pPr>
      <w:hyperlink r:id="rId5" w:history="1">
        <w:r w:rsidRPr="001F269F">
          <w:rPr>
            <w:b/>
            <w:bCs/>
            <w:color w:val="3A3A3A" w:themeColor="background2" w:themeShade="40"/>
            <w:sz w:val="32"/>
            <w:szCs w:val="32"/>
          </w:rPr>
          <w:t>Industrial</w:t>
        </w:r>
        <w:r w:rsidR="00015141">
          <w:rPr>
            <w:b/>
            <w:bCs/>
            <w:color w:val="3A3A3A" w:themeColor="background2" w:themeShade="40"/>
            <w:sz w:val="32"/>
            <w:szCs w:val="32"/>
          </w:rPr>
          <w:t xml:space="preserve"> </w:t>
        </w:r>
        <w:r w:rsidRPr="001F269F">
          <w:rPr>
            <w:b/>
            <w:bCs/>
            <w:color w:val="3A3A3A" w:themeColor="background2" w:themeShade="40"/>
            <w:sz w:val="32"/>
            <w:szCs w:val="32"/>
          </w:rPr>
          <w:t>/</w:t>
        </w:r>
        <w:r w:rsidR="00015141">
          <w:rPr>
            <w:b/>
            <w:bCs/>
            <w:color w:val="3A3A3A" w:themeColor="background2" w:themeShade="40"/>
            <w:sz w:val="32"/>
            <w:szCs w:val="32"/>
          </w:rPr>
          <w:t xml:space="preserve"> </w:t>
        </w:r>
        <w:r w:rsidRPr="001F269F">
          <w:rPr>
            <w:b/>
            <w:bCs/>
            <w:color w:val="3A3A3A" w:themeColor="background2" w:themeShade="40"/>
            <w:sz w:val="32"/>
            <w:szCs w:val="32"/>
          </w:rPr>
          <w:t>Residential</w:t>
        </w:r>
      </w:hyperlink>
      <w:r w:rsidR="00015141">
        <w:rPr>
          <w:b/>
          <w:bCs/>
          <w:color w:val="3A3A3A" w:themeColor="background2" w:themeShade="40"/>
          <w:sz w:val="32"/>
          <w:szCs w:val="32"/>
        </w:rPr>
        <w:t xml:space="preserve"> /</w:t>
      </w:r>
      <w:r w:rsidR="00015141" w:rsidRPr="00015141">
        <w:t xml:space="preserve"> </w:t>
      </w:r>
      <w:r w:rsidR="00015141" w:rsidRPr="00015141">
        <w:rPr>
          <w:b/>
          <w:bCs/>
          <w:color w:val="3A3A3A" w:themeColor="background2" w:themeShade="40"/>
          <w:sz w:val="32"/>
          <w:szCs w:val="32"/>
        </w:rPr>
        <w:t>Commercial</w:t>
      </w:r>
    </w:p>
    <w:p w14:paraId="678D51CE" w14:textId="11EE4C02" w:rsidR="00015141" w:rsidRDefault="00015141" w:rsidP="00015141">
      <w:pPr>
        <w:jc w:val="center"/>
        <w:rPr>
          <w:sz w:val="24"/>
          <w:szCs w:val="24"/>
        </w:rPr>
      </w:pPr>
      <w:r w:rsidRPr="00015141">
        <w:rPr>
          <w:sz w:val="24"/>
          <w:szCs w:val="24"/>
        </w:rPr>
        <w:t xml:space="preserve">Enhance the aesthetic and functional appeal of your </w:t>
      </w:r>
      <w:r>
        <w:rPr>
          <w:sz w:val="24"/>
          <w:szCs w:val="24"/>
        </w:rPr>
        <w:t xml:space="preserve">Industrial, </w:t>
      </w:r>
      <w:r w:rsidRPr="00015141">
        <w:rPr>
          <w:sz w:val="24"/>
          <w:szCs w:val="24"/>
        </w:rPr>
        <w:t xml:space="preserve">residential or commercial property with our high-quality siding solutions. At Cladcan, we offer a wide range of siding materials designed to meet diverse architectural needs and performance requirements. Our products ensure durability, energy efficiency, and exceptional visual appeal, making them ideal for any building project. </w:t>
      </w:r>
    </w:p>
    <w:p w14:paraId="13D27962" w14:textId="77777777" w:rsidR="002D2F63" w:rsidRDefault="002D2F63" w:rsidP="002D2F63">
      <w:pPr>
        <w:jc w:val="center"/>
        <w:rPr>
          <w:sz w:val="24"/>
          <w:szCs w:val="24"/>
        </w:rPr>
      </w:pPr>
      <w:r w:rsidRPr="00CF7F58">
        <w:rPr>
          <w:sz w:val="24"/>
          <w:szCs w:val="24"/>
        </w:rPr>
        <w:t>Find the ideal match for your project with our impressive array of offerings!</w:t>
      </w:r>
    </w:p>
    <w:p w14:paraId="5B89169C" w14:textId="13409D6B" w:rsidR="001F269F" w:rsidRDefault="00636E1D" w:rsidP="001F269F">
      <w:pPr>
        <w:rPr>
          <w:color w:val="00B0F0"/>
          <w:sz w:val="24"/>
          <w:szCs w:val="24"/>
        </w:rPr>
      </w:pPr>
      <w:r>
        <w:rPr>
          <w:noProof/>
          <w:color w:val="00B0F0"/>
          <w:sz w:val="24"/>
          <w:szCs w:val="24"/>
        </w:rPr>
        <w:drawing>
          <wp:inline distT="0" distB="0" distL="0" distR="0" wp14:anchorId="4BE58202" wp14:editId="7C017E64">
            <wp:extent cx="5943600" cy="3962400"/>
            <wp:effectExtent l="0" t="0" r="0" b="0"/>
            <wp:docPr id="183809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3E3ECA7" w14:textId="77777777" w:rsidR="00400F3A" w:rsidRDefault="00400F3A" w:rsidP="002D2F63">
      <w:pPr>
        <w:rPr>
          <w:b/>
          <w:bCs/>
          <w:color w:val="3A3A3A" w:themeColor="background2" w:themeShade="40"/>
          <w:sz w:val="28"/>
          <w:szCs w:val="28"/>
        </w:rPr>
      </w:pPr>
    </w:p>
    <w:p w14:paraId="196511AD" w14:textId="77777777" w:rsidR="00400F3A" w:rsidRDefault="00400F3A" w:rsidP="002D2F63">
      <w:pPr>
        <w:rPr>
          <w:b/>
          <w:bCs/>
          <w:color w:val="3A3A3A" w:themeColor="background2" w:themeShade="40"/>
          <w:sz w:val="28"/>
          <w:szCs w:val="28"/>
        </w:rPr>
      </w:pPr>
    </w:p>
    <w:p w14:paraId="205B0780" w14:textId="77777777" w:rsidR="00015141" w:rsidRDefault="00015141" w:rsidP="002D2F63">
      <w:pPr>
        <w:rPr>
          <w:b/>
          <w:bCs/>
          <w:color w:val="3A3A3A" w:themeColor="background2" w:themeShade="40"/>
          <w:sz w:val="28"/>
          <w:szCs w:val="28"/>
        </w:rPr>
      </w:pPr>
    </w:p>
    <w:p w14:paraId="09D59632" w14:textId="77777777" w:rsidR="00015141" w:rsidRDefault="00015141" w:rsidP="002D2F63">
      <w:pPr>
        <w:rPr>
          <w:b/>
          <w:bCs/>
          <w:color w:val="3A3A3A" w:themeColor="background2" w:themeShade="40"/>
          <w:sz w:val="28"/>
          <w:szCs w:val="28"/>
        </w:rPr>
      </w:pPr>
    </w:p>
    <w:p w14:paraId="463FD513" w14:textId="77777777" w:rsidR="00015141" w:rsidRDefault="00015141" w:rsidP="002D2F63">
      <w:pPr>
        <w:rPr>
          <w:b/>
          <w:bCs/>
          <w:color w:val="3A3A3A" w:themeColor="background2" w:themeShade="40"/>
          <w:sz w:val="28"/>
          <w:szCs w:val="28"/>
        </w:rPr>
      </w:pPr>
    </w:p>
    <w:p w14:paraId="765500F4" w14:textId="77777777" w:rsidR="00015141" w:rsidRDefault="00015141" w:rsidP="002D2F63">
      <w:pPr>
        <w:rPr>
          <w:b/>
          <w:bCs/>
          <w:color w:val="3A3A3A" w:themeColor="background2" w:themeShade="40"/>
          <w:sz w:val="28"/>
          <w:szCs w:val="28"/>
        </w:rPr>
      </w:pPr>
    </w:p>
    <w:p w14:paraId="360FE97F" w14:textId="116C50C0" w:rsidR="007A3BA5" w:rsidRPr="00B93D71" w:rsidRDefault="00E81DFE" w:rsidP="00B93D71">
      <w:pPr>
        <w:rPr>
          <w:b/>
          <w:bCs/>
          <w:color w:val="3A3A3A" w:themeColor="background2" w:themeShade="40"/>
          <w:sz w:val="32"/>
          <w:szCs w:val="32"/>
          <w:u w:val="single"/>
        </w:rPr>
      </w:pPr>
      <w:r w:rsidRPr="00B93D71">
        <w:rPr>
          <w:b/>
          <w:bCs/>
          <w:color w:val="3A3A3A" w:themeColor="background2" w:themeShade="40"/>
          <w:sz w:val="32"/>
          <w:szCs w:val="32"/>
          <w:u w:val="single"/>
        </w:rPr>
        <w:t>SIDING &amp; SOFFIT MENU</w:t>
      </w:r>
      <w:r w:rsidR="007A3BA5" w:rsidRPr="00B93D71">
        <w:rPr>
          <w:b/>
          <w:bCs/>
          <w:color w:val="3A3A3A" w:themeColor="background2" w:themeShade="40"/>
          <w:sz w:val="32"/>
          <w:szCs w:val="32"/>
          <w:u w:val="single"/>
        </w:rPr>
        <w:t xml:space="preserve"> ICON (PREVIEW)</w:t>
      </w:r>
    </w:p>
    <w:p w14:paraId="5A3DBF4C" w14:textId="77777777" w:rsidR="007A3BA5" w:rsidRDefault="007A3BA5" w:rsidP="002D2F63">
      <w:pPr>
        <w:rPr>
          <w:b/>
          <w:bCs/>
          <w:color w:val="3A3A3A" w:themeColor="background2" w:themeShade="40"/>
          <w:sz w:val="32"/>
          <w:szCs w:val="32"/>
        </w:rPr>
      </w:pPr>
    </w:p>
    <w:p w14:paraId="207BB0E5" w14:textId="1A0ADCD6" w:rsidR="007A3BA5" w:rsidRPr="007A3BA5" w:rsidRDefault="007A3BA5" w:rsidP="002D2F63">
      <w:pPr>
        <w:rPr>
          <w:b/>
          <w:bCs/>
          <w:color w:val="3A3A3A" w:themeColor="background2" w:themeShade="40"/>
          <w:sz w:val="32"/>
          <w:szCs w:val="32"/>
        </w:rPr>
      </w:pPr>
      <w:r w:rsidRPr="001F269F">
        <w:rPr>
          <w:b/>
          <w:bCs/>
          <w:color w:val="3A3A3A" w:themeColor="background2" w:themeShade="40"/>
          <w:sz w:val="28"/>
          <w:szCs w:val="28"/>
        </w:rPr>
        <w:t>A</w:t>
      </w:r>
      <w:r>
        <w:rPr>
          <w:b/>
          <w:bCs/>
          <w:color w:val="3A3A3A" w:themeColor="background2" w:themeShade="40"/>
          <w:sz w:val="28"/>
          <w:szCs w:val="28"/>
        </w:rPr>
        <w:t>luminum Siding &amp; Soffit</w:t>
      </w:r>
    </w:p>
    <w:p w14:paraId="41EE4A8C" w14:textId="2DC6BB09" w:rsidR="002D2F63" w:rsidRPr="001F269F" w:rsidRDefault="00015141" w:rsidP="002D2F63">
      <w:pPr>
        <w:rPr>
          <w:b/>
          <w:bCs/>
          <w:color w:val="3A3A3A" w:themeColor="background2" w:themeShade="40"/>
          <w:sz w:val="28"/>
          <w:szCs w:val="28"/>
        </w:rPr>
      </w:pPr>
      <w:r>
        <w:rPr>
          <w:b/>
          <w:bCs/>
          <w:noProof/>
          <w:color w:val="3A3A3A" w:themeColor="background2" w:themeShade="40"/>
          <w:sz w:val="28"/>
          <w:szCs w:val="28"/>
        </w:rPr>
        <w:drawing>
          <wp:inline distT="0" distB="0" distL="0" distR="0" wp14:anchorId="1EBB56FC" wp14:editId="07B610B2">
            <wp:extent cx="3733365" cy="1814830"/>
            <wp:effectExtent l="0" t="0" r="635" b="0"/>
            <wp:docPr id="1026472746" name="Picture 3" descr="A large house with a la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72746" name="Picture 3" descr="A large house with a law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33365" cy="1814830"/>
                    </a:xfrm>
                    <a:prstGeom prst="rect">
                      <a:avLst/>
                    </a:prstGeom>
                  </pic:spPr>
                </pic:pic>
              </a:graphicData>
            </a:graphic>
          </wp:inline>
        </w:drawing>
      </w:r>
      <w:r>
        <w:rPr>
          <w:b/>
          <w:bCs/>
          <w:color w:val="3A3A3A" w:themeColor="background2" w:themeShade="40"/>
          <w:sz w:val="28"/>
          <w:szCs w:val="28"/>
        </w:rPr>
        <w:t xml:space="preserve"> </w:t>
      </w:r>
    </w:p>
    <w:p w14:paraId="758BAC1E" w14:textId="77777777" w:rsidR="00954CC7" w:rsidRDefault="00E20B0E" w:rsidP="00954CC7">
      <w:pPr>
        <w:rPr>
          <w:color w:val="00B0F0"/>
          <w:sz w:val="24"/>
          <w:szCs w:val="24"/>
        </w:rPr>
      </w:pPr>
      <w:r w:rsidRPr="001F269F">
        <w:rPr>
          <w:color w:val="595959" w:themeColor="text1" w:themeTint="A6"/>
          <w:sz w:val="24"/>
          <w:szCs w:val="24"/>
        </w:rPr>
        <w:t>Our premium aluminum siding</w:t>
      </w:r>
      <w:r w:rsidR="004676CC">
        <w:rPr>
          <w:color w:val="595959" w:themeColor="text1" w:themeTint="A6"/>
          <w:sz w:val="24"/>
          <w:szCs w:val="24"/>
        </w:rPr>
        <w:t xml:space="preserve"> &amp; soffit</w:t>
      </w:r>
      <w:r w:rsidRPr="001F269F">
        <w:rPr>
          <w:color w:val="595959" w:themeColor="text1" w:themeTint="A6"/>
          <w:sz w:val="24"/>
          <w:szCs w:val="24"/>
        </w:rPr>
        <w:t xml:space="preserve"> solutions are meticulously crafted to elevate both the aesthetic allure and structural fortitude of your </w:t>
      </w:r>
      <w:r w:rsidR="004C31FD">
        <w:rPr>
          <w:color w:val="595959" w:themeColor="text1" w:themeTint="A6"/>
          <w:sz w:val="24"/>
          <w:szCs w:val="24"/>
        </w:rPr>
        <w:t>project</w:t>
      </w:r>
      <w:r w:rsidRPr="001F269F">
        <w:rPr>
          <w:color w:val="595959" w:themeColor="text1" w:themeTint="A6"/>
          <w:sz w:val="24"/>
          <w:szCs w:val="24"/>
        </w:rPr>
        <w:t xml:space="preserve">, seamlessly marrying elegance with practicality. </w:t>
      </w:r>
      <w:r w:rsidR="00807B88" w:rsidRPr="00E71B89">
        <w:rPr>
          <w:color w:val="00B0F0"/>
          <w:sz w:val="24"/>
          <w:szCs w:val="24"/>
        </w:rPr>
        <w:t>(Learn Mor</w:t>
      </w:r>
      <w:r w:rsidR="00807B88">
        <w:rPr>
          <w:color w:val="00B0F0"/>
          <w:sz w:val="24"/>
          <w:szCs w:val="24"/>
        </w:rPr>
        <w:t>e</w:t>
      </w:r>
      <w:r w:rsidR="00E81DFE">
        <w:rPr>
          <w:color w:val="00B0F0"/>
          <w:sz w:val="24"/>
          <w:szCs w:val="24"/>
        </w:rPr>
        <w:t>- Expand</w:t>
      </w:r>
      <w:r w:rsidR="00807B88">
        <w:rPr>
          <w:color w:val="00B0F0"/>
          <w:sz w:val="24"/>
          <w:szCs w:val="24"/>
        </w:rPr>
        <w:t>)</w:t>
      </w:r>
      <w:r w:rsidR="00807B88" w:rsidRPr="00E71B89">
        <w:rPr>
          <w:color w:val="00B0F0"/>
          <w:sz w:val="24"/>
          <w:szCs w:val="24"/>
        </w:rPr>
        <w:t xml:space="preserve"> </w:t>
      </w:r>
    </w:p>
    <w:p w14:paraId="7505A4ED" w14:textId="2129EF93" w:rsidR="00E20B0E" w:rsidRPr="00E81DFE" w:rsidRDefault="00E81DFE" w:rsidP="00954CC7">
      <w:pPr>
        <w:rPr>
          <w:color w:val="00B0F0"/>
          <w:sz w:val="24"/>
          <w:szCs w:val="24"/>
        </w:rPr>
      </w:pPr>
      <w:r>
        <w:rPr>
          <w:color w:val="00B0F0"/>
          <w:sz w:val="24"/>
          <w:szCs w:val="24"/>
        </w:rPr>
        <w:t>Expande</w:t>
      </w:r>
      <w:r w:rsidR="00954CC7">
        <w:rPr>
          <w:color w:val="00B0F0"/>
          <w:sz w:val="24"/>
          <w:szCs w:val="24"/>
        </w:rPr>
        <w:t>d</w:t>
      </w:r>
      <w:r w:rsidRPr="00E71B89">
        <w:rPr>
          <w:color w:val="00B0F0"/>
          <w:sz w:val="24"/>
          <w:szCs w:val="24"/>
        </w:rPr>
        <w:t xml:space="preserve"> </w:t>
      </w:r>
      <w:r w:rsidR="00954CC7" w:rsidRPr="00954CC7">
        <w:rPr>
          <w:color w:val="595959" w:themeColor="text1" w:themeTint="A6"/>
          <w:sz w:val="24"/>
          <w:szCs w:val="24"/>
        </w:rPr>
        <w:t>…</w:t>
      </w:r>
      <w:r w:rsidR="00E20B0E" w:rsidRPr="001F269F">
        <w:rPr>
          <w:color w:val="595959" w:themeColor="text1" w:themeTint="A6"/>
          <w:sz w:val="24"/>
          <w:szCs w:val="24"/>
        </w:rPr>
        <w:t>Our aluminum siding</w:t>
      </w:r>
      <w:r w:rsidR="004676CC">
        <w:rPr>
          <w:color w:val="595959" w:themeColor="text1" w:themeTint="A6"/>
          <w:sz w:val="24"/>
          <w:szCs w:val="24"/>
        </w:rPr>
        <w:t xml:space="preserve"> &amp; soffit</w:t>
      </w:r>
      <w:r w:rsidR="00E20B0E" w:rsidRPr="001F269F">
        <w:rPr>
          <w:color w:val="595959" w:themeColor="text1" w:themeTint="A6"/>
          <w:sz w:val="24"/>
          <w:szCs w:val="24"/>
        </w:rPr>
        <w:t xml:space="preserve"> boasts an extensive palette of colors and textures, providing robust protection against the elements while enhancing your </w:t>
      </w:r>
      <w:r w:rsidR="004C31FD">
        <w:rPr>
          <w:color w:val="595959" w:themeColor="text1" w:themeTint="A6"/>
          <w:sz w:val="24"/>
          <w:szCs w:val="24"/>
        </w:rPr>
        <w:t>build</w:t>
      </w:r>
      <w:r w:rsidR="00E20B0E" w:rsidRPr="001F269F">
        <w:rPr>
          <w:color w:val="595959" w:themeColor="text1" w:themeTint="A6"/>
          <w:sz w:val="24"/>
          <w:szCs w:val="24"/>
        </w:rPr>
        <w:t>’s visual charm. Delve into our Aluminum panel choices to uncover how our cutting-edge siding options that can redefine your living</w:t>
      </w:r>
      <w:r w:rsidR="004C31FD">
        <w:rPr>
          <w:color w:val="595959" w:themeColor="text1" w:themeTint="A6"/>
          <w:sz w:val="24"/>
          <w:szCs w:val="24"/>
        </w:rPr>
        <w:t xml:space="preserve"> &amp; working</w:t>
      </w:r>
      <w:r w:rsidR="00E20B0E" w:rsidRPr="001F269F">
        <w:rPr>
          <w:color w:val="595959" w:themeColor="text1" w:themeTint="A6"/>
          <w:sz w:val="24"/>
          <w:szCs w:val="24"/>
        </w:rPr>
        <w:t xml:space="preserve"> space</w:t>
      </w:r>
      <w:r w:rsidR="004C31FD">
        <w:rPr>
          <w:color w:val="595959" w:themeColor="text1" w:themeTint="A6"/>
          <w:sz w:val="24"/>
          <w:szCs w:val="24"/>
        </w:rPr>
        <w:t>s</w:t>
      </w:r>
      <w:r w:rsidR="00E20B0E" w:rsidRPr="001F269F">
        <w:rPr>
          <w:color w:val="595959" w:themeColor="text1" w:themeTint="A6"/>
          <w:sz w:val="24"/>
          <w:szCs w:val="24"/>
        </w:rPr>
        <w:t xml:space="preserve"> with enduring sophistication and effortless upkeep.</w:t>
      </w:r>
    </w:p>
    <w:p w14:paraId="4125E77B" w14:textId="3B247BCF" w:rsidR="001A66CA" w:rsidRDefault="00E20B0E" w:rsidP="004C31FD">
      <w:pPr>
        <w:rPr>
          <w:color w:val="00B0F0"/>
          <w:sz w:val="24"/>
          <w:szCs w:val="24"/>
        </w:rPr>
      </w:pPr>
      <w:r w:rsidRPr="001F269F">
        <w:rPr>
          <w:color w:val="595959" w:themeColor="text1" w:themeTint="A6"/>
          <w:sz w:val="24"/>
          <w:szCs w:val="24"/>
        </w:rPr>
        <w:t>Curious about the advantages of aluminum siding? Visit our blog to explore the compelling reasons why this choice stands out for homeowners seeking durability and style.</w:t>
      </w:r>
    </w:p>
    <w:p w14:paraId="21A59AA2" w14:textId="77777777" w:rsidR="004C31FD" w:rsidRDefault="001A66CA" w:rsidP="004C31FD">
      <w:pPr>
        <w:rPr>
          <w:b/>
          <w:bCs/>
          <w:i/>
          <w:iCs/>
          <w:sz w:val="24"/>
          <w:szCs w:val="24"/>
        </w:rPr>
      </w:pPr>
      <w:bookmarkStart w:id="0" w:name="_Hlk191807541"/>
      <w:r w:rsidRPr="001A66CA">
        <w:rPr>
          <w:b/>
          <w:bCs/>
          <w:i/>
          <w:iCs/>
          <w:sz w:val="24"/>
          <w:szCs w:val="24"/>
        </w:rPr>
        <w:t>Speak with an Expert</w:t>
      </w:r>
    </w:p>
    <w:p w14:paraId="7A503D24" w14:textId="26A76587" w:rsidR="001A66CA" w:rsidRDefault="001A66CA" w:rsidP="004C31FD">
      <w:pPr>
        <w:rPr>
          <w:color w:val="595959" w:themeColor="text1" w:themeTint="A6"/>
          <w:sz w:val="24"/>
          <w:szCs w:val="24"/>
        </w:rPr>
      </w:pPr>
      <w:r w:rsidRPr="001F269F">
        <w:rPr>
          <w:color w:val="595959" w:themeColor="text1" w:themeTint="A6"/>
          <w:sz w:val="24"/>
          <w:szCs w:val="24"/>
        </w:rPr>
        <w:t>Get personalized advice and expert guidance to achieve your project goals with confidence.</w:t>
      </w:r>
      <w:bookmarkEnd w:id="0"/>
    </w:p>
    <w:p w14:paraId="4DC134D6" w14:textId="77777777" w:rsidR="007A3BA5" w:rsidRDefault="007A3BA5" w:rsidP="004C31FD">
      <w:pPr>
        <w:rPr>
          <w:color w:val="595959" w:themeColor="text1" w:themeTint="A6"/>
          <w:sz w:val="24"/>
          <w:szCs w:val="24"/>
        </w:rPr>
      </w:pPr>
    </w:p>
    <w:p w14:paraId="18695BBD" w14:textId="77777777" w:rsidR="00954CC7" w:rsidRDefault="00954CC7" w:rsidP="004C31FD">
      <w:pPr>
        <w:rPr>
          <w:color w:val="595959" w:themeColor="text1" w:themeTint="A6"/>
          <w:sz w:val="24"/>
          <w:szCs w:val="24"/>
        </w:rPr>
      </w:pPr>
    </w:p>
    <w:p w14:paraId="691DA1DE" w14:textId="77777777" w:rsidR="00954CC7" w:rsidRDefault="00954CC7" w:rsidP="004C31FD">
      <w:pPr>
        <w:rPr>
          <w:b/>
          <w:bCs/>
          <w:i/>
          <w:iCs/>
          <w:sz w:val="24"/>
          <w:szCs w:val="24"/>
        </w:rPr>
      </w:pPr>
    </w:p>
    <w:p w14:paraId="5CCB539C" w14:textId="77777777" w:rsidR="00B93D71" w:rsidRDefault="00B93D71" w:rsidP="00B93D71">
      <w:pPr>
        <w:rPr>
          <w:b/>
          <w:bCs/>
          <w:i/>
          <w:iCs/>
          <w:sz w:val="24"/>
          <w:szCs w:val="24"/>
        </w:rPr>
      </w:pPr>
    </w:p>
    <w:p w14:paraId="6EA61D07" w14:textId="561C1DCF" w:rsidR="00E81DFE" w:rsidRPr="00B93D71" w:rsidRDefault="00B93D71" w:rsidP="00B93D71">
      <w:pPr>
        <w:rPr>
          <w:b/>
          <w:bCs/>
          <w:color w:val="3A3A3A" w:themeColor="background2" w:themeShade="40"/>
          <w:sz w:val="32"/>
          <w:szCs w:val="32"/>
          <w:u w:val="single"/>
        </w:rPr>
      </w:pPr>
      <w:r>
        <w:rPr>
          <w:b/>
          <w:bCs/>
          <w:color w:val="3A3A3A" w:themeColor="background2" w:themeShade="40"/>
          <w:sz w:val="32"/>
          <w:szCs w:val="32"/>
          <w:u w:val="single"/>
        </w:rPr>
        <w:lastRenderedPageBreak/>
        <w:t xml:space="preserve">1- </w:t>
      </w:r>
      <w:r w:rsidR="00F9507B">
        <w:rPr>
          <w:b/>
          <w:bCs/>
          <w:color w:val="3A3A3A" w:themeColor="background2" w:themeShade="40"/>
          <w:sz w:val="32"/>
          <w:szCs w:val="32"/>
          <w:u w:val="single"/>
        </w:rPr>
        <w:t xml:space="preserve">ARCHITECTURAL </w:t>
      </w:r>
      <w:r w:rsidR="004C09B8">
        <w:rPr>
          <w:b/>
          <w:bCs/>
          <w:color w:val="3A3A3A" w:themeColor="background2" w:themeShade="40"/>
          <w:sz w:val="32"/>
          <w:szCs w:val="32"/>
          <w:u w:val="single"/>
        </w:rPr>
        <w:t>BATTENS</w:t>
      </w:r>
      <w:r w:rsidR="00E81DFE" w:rsidRPr="00B93D71">
        <w:rPr>
          <w:b/>
          <w:bCs/>
          <w:color w:val="3A3A3A" w:themeColor="background2" w:themeShade="40"/>
          <w:sz w:val="32"/>
          <w:szCs w:val="32"/>
          <w:u w:val="single"/>
        </w:rPr>
        <w:t xml:space="preserve"> MENU ICON (PREVIEW)</w:t>
      </w:r>
    </w:p>
    <w:p w14:paraId="68F27BED" w14:textId="77777777" w:rsidR="007A3BA5" w:rsidRPr="007A3BA5" w:rsidRDefault="007A3BA5" w:rsidP="004C31FD">
      <w:pPr>
        <w:rPr>
          <w:b/>
          <w:bCs/>
          <w:color w:val="3A3A3A" w:themeColor="background2" w:themeShade="40"/>
          <w:sz w:val="32"/>
          <w:szCs w:val="32"/>
        </w:rPr>
      </w:pPr>
    </w:p>
    <w:p w14:paraId="27CBFD9A" w14:textId="67660AB8" w:rsidR="00F9507B" w:rsidRPr="00F9507B" w:rsidRDefault="00F9507B" w:rsidP="00F9507B">
      <w:pPr>
        <w:rPr>
          <w:b/>
          <w:bCs/>
          <w:color w:val="3A3A3A" w:themeColor="background2" w:themeShade="40"/>
          <w:sz w:val="28"/>
          <w:szCs w:val="28"/>
        </w:rPr>
      </w:pPr>
      <w:r w:rsidRPr="00F9507B">
        <w:rPr>
          <w:b/>
          <w:bCs/>
          <w:color w:val="3A3A3A" w:themeColor="background2" w:themeShade="40"/>
          <w:sz w:val="28"/>
          <w:szCs w:val="28"/>
        </w:rPr>
        <w:t xml:space="preserve">Premium-quality Privacy Screens with rich </w:t>
      </w:r>
      <w:r w:rsidR="00BF1AD7">
        <w:rPr>
          <w:b/>
          <w:bCs/>
          <w:color w:val="3A3A3A" w:themeColor="background2" w:themeShade="40"/>
          <w:sz w:val="28"/>
          <w:szCs w:val="28"/>
        </w:rPr>
        <w:t>W</w:t>
      </w:r>
      <w:r w:rsidRPr="00F9507B">
        <w:rPr>
          <w:b/>
          <w:bCs/>
          <w:color w:val="3A3A3A" w:themeColor="background2" w:themeShade="40"/>
          <w:sz w:val="28"/>
          <w:szCs w:val="28"/>
        </w:rPr>
        <w:t xml:space="preserve">oodgrain </w:t>
      </w:r>
      <w:r>
        <w:rPr>
          <w:b/>
          <w:bCs/>
          <w:color w:val="3A3A3A" w:themeColor="background2" w:themeShade="40"/>
          <w:sz w:val="28"/>
          <w:szCs w:val="28"/>
        </w:rPr>
        <w:t xml:space="preserve">&amp; Solid </w:t>
      </w:r>
      <w:r w:rsidRPr="00F9507B">
        <w:rPr>
          <w:b/>
          <w:bCs/>
          <w:color w:val="3A3A3A" w:themeColor="background2" w:themeShade="40"/>
          <w:sz w:val="28"/>
          <w:szCs w:val="28"/>
        </w:rPr>
        <w:t>finishes.</w:t>
      </w:r>
    </w:p>
    <w:p w14:paraId="5F250613" w14:textId="22251E35" w:rsidR="00636E1D" w:rsidRPr="00954CC7" w:rsidRDefault="00807B88" w:rsidP="00954CC7">
      <w:pPr>
        <w:rPr>
          <w:b/>
          <w:bCs/>
          <w:color w:val="3A3A3A" w:themeColor="background2" w:themeShade="40"/>
          <w:sz w:val="28"/>
          <w:szCs w:val="28"/>
        </w:rPr>
      </w:pPr>
      <w:r>
        <w:rPr>
          <w:b/>
          <w:bCs/>
          <w:noProof/>
          <w:color w:val="3A3A3A" w:themeColor="background2" w:themeShade="40"/>
          <w:sz w:val="28"/>
          <w:szCs w:val="28"/>
        </w:rPr>
        <w:drawing>
          <wp:inline distT="0" distB="0" distL="0" distR="0" wp14:anchorId="5677266C" wp14:editId="20685F20">
            <wp:extent cx="2392874" cy="2392874"/>
            <wp:effectExtent l="0" t="0" r="7620" b="7620"/>
            <wp:docPr id="1010927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27056"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92874" cy="2392874"/>
                    </a:xfrm>
                    <a:prstGeom prst="rect">
                      <a:avLst/>
                    </a:prstGeom>
                  </pic:spPr>
                </pic:pic>
              </a:graphicData>
            </a:graphic>
          </wp:inline>
        </w:drawing>
      </w:r>
      <w:r>
        <w:rPr>
          <w:b/>
          <w:bCs/>
          <w:color w:val="3A3A3A" w:themeColor="background2" w:themeShade="40"/>
          <w:sz w:val="28"/>
          <w:szCs w:val="28"/>
        </w:rPr>
        <w:t xml:space="preserve"> </w:t>
      </w:r>
    </w:p>
    <w:p w14:paraId="6F15C090" w14:textId="2BD303E4" w:rsidR="00E81DFE" w:rsidRDefault="00F9507B" w:rsidP="00E81DFE">
      <w:pPr>
        <w:rPr>
          <w:color w:val="00B0F0"/>
          <w:sz w:val="24"/>
          <w:szCs w:val="24"/>
        </w:rPr>
      </w:pPr>
      <w:r w:rsidRPr="00F9507B">
        <w:rPr>
          <w:color w:val="595959" w:themeColor="text1" w:themeTint="A6"/>
          <w:sz w:val="24"/>
          <w:szCs w:val="24"/>
        </w:rPr>
        <w:t>CladCan’s aluminum battens offer both exceptional performance and effortless installation</w:t>
      </w:r>
      <w:r w:rsidR="004E28A3" w:rsidRPr="001F269F">
        <w:rPr>
          <w:color w:val="595959" w:themeColor="text1" w:themeTint="A6"/>
          <w:sz w:val="24"/>
          <w:szCs w:val="24"/>
        </w:rPr>
        <w:t xml:space="preserve">. </w:t>
      </w:r>
      <w:r w:rsidR="00E81DFE" w:rsidRPr="00E71B89">
        <w:rPr>
          <w:color w:val="00B0F0"/>
          <w:sz w:val="24"/>
          <w:szCs w:val="24"/>
        </w:rPr>
        <w:t xml:space="preserve">(Learn More / </w:t>
      </w:r>
      <w:r w:rsidR="00E81DFE">
        <w:rPr>
          <w:color w:val="00B0F0"/>
          <w:sz w:val="24"/>
          <w:szCs w:val="24"/>
        </w:rPr>
        <w:t>Expand)</w:t>
      </w:r>
      <w:r w:rsidR="00E81DFE" w:rsidRPr="00E71B89">
        <w:rPr>
          <w:color w:val="00B0F0"/>
          <w:sz w:val="24"/>
          <w:szCs w:val="24"/>
        </w:rPr>
        <w:t xml:space="preserve"> </w:t>
      </w:r>
    </w:p>
    <w:p w14:paraId="6450EAC4" w14:textId="77777777" w:rsidR="00954CC7" w:rsidRDefault="00954CC7" w:rsidP="00E81DFE">
      <w:pPr>
        <w:rPr>
          <w:color w:val="00B0F0"/>
          <w:sz w:val="24"/>
          <w:szCs w:val="24"/>
        </w:rPr>
      </w:pPr>
    </w:p>
    <w:p w14:paraId="557EAC61" w14:textId="77777777" w:rsidR="00954CC7" w:rsidRDefault="00954CC7" w:rsidP="00E81DFE">
      <w:pPr>
        <w:rPr>
          <w:color w:val="00B0F0"/>
          <w:sz w:val="24"/>
          <w:szCs w:val="24"/>
        </w:rPr>
      </w:pPr>
    </w:p>
    <w:p w14:paraId="7FA7029B" w14:textId="77777777" w:rsidR="00954CC7" w:rsidRDefault="00954CC7" w:rsidP="00E81DFE">
      <w:pPr>
        <w:rPr>
          <w:color w:val="00B0F0"/>
          <w:sz w:val="24"/>
          <w:szCs w:val="24"/>
        </w:rPr>
      </w:pPr>
    </w:p>
    <w:p w14:paraId="5A2A323C" w14:textId="77777777" w:rsidR="00954CC7" w:rsidRDefault="00954CC7" w:rsidP="00E81DFE">
      <w:pPr>
        <w:rPr>
          <w:color w:val="00B0F0"/>
          <w:sz w:val="24"/>
          <w:szCs w:val="24"/>
        </w:rPr>
      </w:pPr>
    </w:p>
    <w:p w14:paraId="72FD99DF" w14:textId="77777777" w:rsidR="00954CC7" w:rsidRDefault="00954CC7" w:rsidP="00E81DFE">
      <w:pPr>
        <w:rPr>
          <w:color w:val="00B0F0"/>
          <w:sz w:val="24"/>
          <w:szCs w:val="24"/>
        </w:rPr>
      </w:pPr>
    </w:p>
    <w:p w14:paraId="0762011D" w14:textId="77777777" w:rsidR="00954CC7" w:rsidRDefault="00954CC7" w:rsidP="00E81DFE">
      <w:pPr>
        <w:rPr>
          <w:color w:val="00B0F0"/>
          <w:sz w:val="24"/>
          <w:szCs w:val="24"/>
        </w:rPr>
      </w:pPr>
    </w:p>
    <w:p w14:paraId="5B04959D" w14:textId="77777777" w:rsidR="00954CC7" w:rsidRDefault="00954CC7" w:rsidP="00E81DFE">
      <w:pPr>
        <w:rPr>
          <w:color w:val="00B0F0"/>
          <w:sz w:val="24"/>
          <w:szCs w:val="24"/>
        </w:rPr>
      </w:pPr>
    </w:p>
    <w:p w14:paraId="64CB972E" w14:textId="77777777" w:rsidR="00954CC7" w:rsidRDefault="00954CC7" w:rsidP="00E81DFE">
      <w:pPr>
        <w:rPr>
          <w:color w:val="00B0F0"/>
          <w:sz w:val="24"/>
          <w:szCs w:val="24"/>
        </w:rPr>
      </w:pPr>
    </w:p>
    <w:p w14:paraId="6087E94D" w14:textId="77777777" w:rsidR="00954CC7" w:rsidRDefault="00954CC7" w:rsidP="00E81DFE">
      <w:pPr>
        <w:rPr>
          <w:color w:val="00B0F0"/>
          <w:sz w:val="24"/>
          <w:szCs w:val="24"/>
        </w:rPr>
      </w:pPr>
    </w:p>
    <w:p w14:paraId="7B15C50C" w14:textId="77777777" w:rsidR="00954CC7" w:rsidRDefault="00954CC7" w:rsidP="00E81DFE">
      <w:pPr>
        <w:rPr>
          <w:color w:val="00B0F0"/>
          <w:sz w:val="24"/>
          <w:szCs w:val="24"/>
        </w:rPr>
      </w:pPr>
    </w:p>
    <w:p w14:paraId="512B47E4" w14:textId="77777777" w:rsidR="00954CC7" w:rsidRDefault="00954CC7" w:rsidP="00E81DFE">
      <w:pPr>
        <w:rPr>
          <w:color w:val="00B0F0"/>
          <w:sz w:val="24"/>
          <w:szCs w:val="24"/>
        </w:rPr>
      </w:pPr>
    </w:p>
    <w:p w14:paraId="0A9A438F" w14:textId="77777777" w:rsidR="00954CC7" w:rsidRDefault="00954CC7" w:rsidP="00E81DFE">
      <w:pPr>
        <w:rPr>
          <w:color w:val="00B0F0"/>
          <w:sz w:val="24"/>
          <w:szCs w:val="24"/>
        </w:rPr>
      </w:pPr>
    </w:p>
    <w:p w14:paraId="38A5FA4D" w14:textId="77777777" w:rsidR="00954CC7" w:rsidRDefault="00954CC7" w:rsidP="00E81DFE">
      <w:pPr>
        <w:rPr>
          <w:color w:val="00B0F0"/>
          <w:sz w:val="24"/>
          <w:szCs w:val="24"/>
        </w:rPr>
      </w:pPr>
    </w:p>
    <w:p w14:paraId="7D929547" w14:textId="18241988" w:rsidR="00954CC7" w:rsidRPr="00E81DFE" w:rsidRDefault="00B93D71" w:rsidP="00954CC7">
      <w:pPr>
        <w:pStyle w:val="ListParagraph"/>
        <w:numPr>
          <w:ilvl w:val="0"/>
          <w:numId w:val="8"/>
        </w:numPr>
        <w:rPr>
          <w:b/>
          <w:bCs/>
          <w:color w:val="3A3A3A" w:themeColor="background2" w:themeShade="40"/>
          <w:sz w:val="32"/>
          <w:szCs w:val="32"/>
          <w:u w:val="single"/>
        </w:rPr>
      </w:pPr>
      <w:r>
        <w:rPr>
          <w:b/>
          <w:bCs/>
          <w:color w:val="3A3A3A" w:themeColor="background2" w:themeShade="40"/>
          <w:sz w:val="32"/>
          <w:szCs w:val="32"/>
        </w:rPr>
        <w:lastRenderedPageBreak/>
        <w:t>1</w:t>
      </w:r>
      <w:r w:rsidR="00954CC7">
        <w:rPr>
          <w:b/>
          <w:bCs/>
          <w:color w:val="3A3A3A" w:themeColor="background2" w:themeShade="40"/>
          <w:sz w:val="32"/>
          <w:szCs w:val="32"/>
        </w:rPr>
        <w:t xml:space="preserve"> </w:t>
      </w:r>
      <w:r w:rsidR="00F9507B">
        <w:rPr>
          <w:b/>
          <w:bCs/>
          <w:color w:val="3A3A3A" w:themeColor="background2" w:themeShade="40"/>
          <w:sz w:val="32"/>
          <w:szCs w:val="32"/>
          <w:u w:val="single"/>
        </w:rPr>
        <w:t>ARCHITECTURAL BATTENS</w:t>
      </w:r>
      <w:r w:rsidR="00954CC7" w:rsidRPr="00E81DFE">
        <w:rPr>
          <w:b/>
          <w:bCs/>
          <w:color w:val="3A3A3A" w:themeColor="background2" w:themeShade="40"/>
          <w:sz w:val="32"/>
          <w:szCs w:val="32"/>
          <w:u w:val="single"/>
        </w:rPr>
        <w:t xml:space="preserve"> </w:t>
      </w:r>
      <w:r w:rsidR="00954CC7">
        <w:rPr>
          <w:b/>
          <w:bCs/>
          <w:color w:val="3A3A3A" w:themeColor="background2" w:themeShade="40"/>
          <w:sz w:val="32"/>
          <w:szCs w:val="32"/>
          <w:u w:val="single"/>
        </w:rPr>
        <w:t>PAGE</w:t>
      </w:r>
      <w:r w:rsidR="00954CC7" w:rsidRPr="00E81DFE">
        <w:rPr>
          <w:b/>
          <w:bCs/>
          <w:color w:val="3A3A3A" w:themeColor="background2" w:themeShade="40"/>
          <w:sz w:val="32"/>
          <w:szCs w:val="32"/>
          <w:u w:val="single"/>
        </w:rPr>
        <w:t xml:space="preserve"> (</w:t>
      </w:r>
      <w:r w:rsidR="00954CC7">
        <w:rPr>
          <w:b/>
          <w:bCs/>
          <w:color w:val="3A3A3A" w:themeColor="background2" w:themeShade="40"/>
          <w:sz w:val="32"/>
          <w:szCs w:val="32"/>
          <w:u w:val="single"/>
        </w:rPr>
        <w:t>EXPANDED</w:t>
      </w:r>
      <w:r w:rsidR="00954CC7" w:rsidRPr="00E81DFE">
        <w:rPr>
          <w:b/>
          <w:bCs/>
          <w:color w:val="3A3A3A" w:themeColor="background2" w:themeShade="40"/>
          <w:sz w:val="32"/>
          <w:szCs w:val="32"/>
          <w:u w:val="single"/>
        </w:rPr>
        <w:t>)</w:t>
      </w:r>
    </w:p>
    <w:p w14:paraId="555878D4" w14:textId="6CEA4033" w:rsidR="00954CC7" w:rsidRDefault="00954CC7" w:rsidP="00E81DFE">
      <w:pPr>
        <w:rPr>
          <w:color w:val="00B0F0"/>
          <w:sz w:val="24"/>
          <w:szCs w:val="24"/>
        </w:rPr>
      </w:pPr>
      <w:r>
        <w:rPr>
          <w:noProof/>
          <w:color w:val="00B0F0"/>
          <w:sz w:val="24"/>
          <w:szCs w:val="24"/>
        </w:rPr>
        <w:drawing>
          <wp:inline distT="0" distB="0" distL="0" distR="0" wp14:anchorId="71ADE69A" wp14:editId="612A57E7">
            <wp:extent cx="5943600" cy="4457700"/>
            <wp:effectExtent l="0" t="0" r="0" b="0"/>
            <wp:docPr id="1973434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34882"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39FC0E0" w14:textId="005FA20D" w:rsidR="00E81DFE" w:rsidRPr="00F9507B" w:rsidRDefault="00954CC7" w:rsidP="00BB2921">
      <w:pPr>
        <w:rPr>
          <w:color w:val="595959" w:themeColor="text1" w:themeTint="A6"/>
          <w:sz w:val="24"/>
          <w:szCs w:val="24"/>
        </w:rPr>
      </w:pPr>
      <w:r>
        <w:rPr>
          <w:color w:val="00B0F0"/>
          <w:sz w:val="24"/>
          <w:szCs w:val="24"/>
        </w:rPr>
        <w:t>Expanded</w:t>
      </w:r>
      <w:r w:rsidRPr="00E71B89">
        <w:rPr>
          <w:color w:val="00B0F0"/>
          <w:sz w:val="24"/>
          <w:szCs w:val="24"/>
        </w:rPr>
        <w:t xml:space="preserve"> </w:t>
      </w:r>
      <w:r w:rsidRPr="00954CC7">
        <w:rPr>
          <w:color w:val="595959" w:themeColor="text1" w:themeTint="A6"/>
          <w:sz w:val="24"/>
          <w:szCs w:val="24"/>
        </w:rPr>
        <w:t xml:space="preserve">… </w:t>
      </w:r>
      <w:r w:rsidR="00F9507B" w:rsidRPr="00F9507B">
        <w:rPr>
          <w:color w:val="595959" w:themeColor="text1" w:themeTint="A6"/>
          <w:sz w:val="24"/>
          <w:szCs w:val="24"/>
        </w:rPr>
        <w:t>CladCan’s aluminum battens offer both exceptional performance and effortless installation. Designed to give architects and designers the freedom to create limitless architectural forms, these battens can be installed on nearly any surface—whether mounted horizontally or vertically on walls, suspended from ceilings, or used for privacy screens and other applications. They function just like traditional wood planks, requiring no specialized tools for installation. Depending on project needs, the battens can be drilled or threaded, with the flexibility to attach various brackets on any side and in any direction.</w:t>
      </w:r>
    </w:p>
    <w:p w14:paraId="55F2BD78" w14:textId="77777777" w:rsidR="00DB633B" w:rsidRDefault="00DB633B" w:rsidP="004E28A3">
      <w:pPr>
        <w:rPr>
          <w:color w:val="595959" w:themeColor="text1" w:themeTint="A6"/>
          <w:sz w:val="24"/>
          <w:szCs w:val="24"/>
        </w:rPr>
      </w:pPr>
    </w:p>
    <w:p w14:paraId="33463E0B" w14:textId="77777777" w:rsidR="00BF1AD7" w:rsidRDefault="00BF1AD7" w:rsidP="00BB2921">
      <w:pPr>
        <w:rPr>
          <w:b/>
          <w:bCs/>
          <w:sz w:val="24"/>
          <w:szCs w:val="24"/>
        </w:rPr>
      </w:pPr>
    </w:p>
    <w:p w14:paraId="71B9E824" w14:textId="77777777" w:rsidR="00BF1AD7" w:rsidRDefault="00BF1AD7" w:rsidP="00BB2921">
      <w:pPr>
        <w:rPr>
          <w:b/>
          <w:bCs/>
          <w:sz w:val="24"/>
          <w:szCs w:val="24"/>
        </w:rPr>
      </w:pPr>
    </w:p>
    <w:p w14:paraId="4EC437BF" w14:textId="77777777" w:rsidR="00BF1AD7" w:rsidRDefault="00BF1AD7" w:rsidP="00BB2921">
      <w:pPr>
        <w:rPr>
          <w:b/>
          <w:bCs/>
          <w:sz w:val="24"/>
          <w:szCs w:val="24"/>
        </w:rPr>
      </w:pPr>
    </w:p>
    <w:p w14:paraId="61D7636F" w14:textId="77777777" w:rsidR="00BF1AD7" w:rsidRDefault="00BF1AD7" w:rsidP="00BB2921">
      <w:pPr>
        <w:rPr>
          <w:b/>
          <w:bCs/>
          <w:sz w:val="24"/>
          <w:szCs w:val="24"/>
        </w:rPr>
      </w:pPr>
    </w:p>
    <w:p w14:paraId="1354BEBE" w14:textId="589B88AE" w:rsidR="00BB2921" w:rsidRPr="00657C9C" w:rsidRDefault="00BB2921" w:rsidP="00BB2921">
      <w:pPr>
        <w:rPr>
          <w:b/>
          <w:bCs/>
          <w:sz w:val="24"/>
          <w:szCs w:val="24"/>
        </w:rPr>
      </w:pPr>
      <w:r w:rsidRPr="00657C9C">
        <w:rPr>
          <w:b/>
          <w:bCs/>
          <w:sz w:val="24"/>
          <w:szCs w:val="24"/>
        </w:rPr>
        <w:lastRenderedPageBreak/>
        <w:t>BENEFITS</w:t>
      </w:r>
    </w:p>
    <w:p w14:paraId="352627DC" w14:textId="77777777" w:rsidR="00BB2921" w:rsidRPr="00657C9C" w:rsidRDefault="00BB2921" w:rsidP="00BB2921">
      <w:pPr>
        <w:rPr>
          <w:sz w:val="24"/>
          <w:szCs w:val="24"/>
        </w:rPr>
      </w:pPr>
      <w:r w:rsidRPr="00657C9C">
        <w:rPr>
          <w:sz w:val="24"/>
          <w:szCs w:val="24"/>
        </w:rPr>
        <w:t xml:space="preserve"> • </w:t>
      </w:r>
      <w:r w:rsidRPr="00BF1AD7">
        <w:rPr>
          <w:color w:val="595959" w:themeColor="text1" w:themeTint="A6"/>
          <w:sz w:val="24"/>
          <w:szCs w:val="24"/>
        </w:rPr>
        <w:t>Quick and effortless batten installation</w:t>
      </w:r>
    </w:p>
    <w:p w14:paraId="13D3FC8A" w14:textId="77777777" w:rsidR="00BB2921" w:rsidRPr="00BF1AD7" w:rsidRDefault="00BB2921" w:rsidP="00BB2921">
      <w:pPr>
        <w:rPr>
          <w:sz w:val="24"/>
          <w:szCs w:val="24"/>
        </w:rPr>
      </w:pPr>
      <w:r w:rsidRPr="00657C9C">
        <w:rPr>
          <w:sz w:val="24"/>
          <w:szCs w:val="24"/>
        </w:rPr>
        <w:t xml:space="preserve"> </w:t>
      </w:r>
      <w:r w:rsidRPr="00BF1AD7">
        <w:rPr>
          <w:sz w:val="24"/>
          <w:szCs w:val="24"/>
        </w:rPr>
        <w:t xml:space="preserve">• </w:t>
      </w:r>
      <w:r w:rsidRPr="00BF1AD7">
        <w:rPr>
          <w:color w:val="595959" w:themeColor="text1" w:themeTint="A6"/>
          <w:sz w:val="24"/>
          <w:szCs w:val="24"/>
        </w:rPr>
        <w:t>Lightweight, easy to handle, and simple to cut</w:t>
      </w:r>
    </w:p>
    <w:p w14:paraId="468BF6E6" w14:textId="77777777" w:rsidR="00BB2921" w:rsidRPr="00BF1AD7" w:rsidRDefault="00BB2921" w:rsidP="00BB2921">
      <w:pPr>
        <w:rPr>
          <w:sz w:val="24"/>
          <w:szCs w:val="24"/>
        </w:rPr>
      </w:pPr>
      <w:r w:rsidRPr="00BF1AD7">
        <w:rPr>
          <w:sz w:val="24"/>
          <w:szCs w:val="24"/>
        </w:rPr>
        <w:t xml:space="preserve"> • </w:t>
      </w:r>
      <w:r w:rsidRPr="00BF1AD7">
        <w:rPr>
          <w:color w:val="595959" w:themeColor="text1" w:themeTint="A6"/>
          <w:sz w:val="24"/>
          <w:szCs w:val="24"/>
        </w:rPr>
        <w:t>Available in standard 16′ length, with options for 12′ and 8′</w:t>
      </w:r>
    </w:p>
    <w:p w14:paraId="028BBB50" w14:textId="77777777" w:rsidR="00BB2921" w:rsidRPr="00BF1AD7" w:rsidRDefault="00BB2921" w:rsidP="00BB2921">
      <w:pPr>
        <w:rPr>
          <w:sz w:val="24"/>
          <w:szCs w:val="24"/>
        </w:rPr>
      </w:pPr>
      <w:r w:rsidRPr="00BF1AD7">
        <w:rPr>
          <w:sz w:val="24"/>
          <w:szCs w:val="24"/>
        </w:rPr>
        <w:t xml:space="preserve"> • </w:t>
      </w:r>
      <w:r w:rsidRPr="00BF1AD7">
        <w:rPr>
          <w:color w:val="595959" w:themeColor="text1" w:themeTint="A6"/>
          <w:sz w:val="24"/>
          <w:szCs w:val="24"/>
        </w:rPr>
        <w:t>Zero maintenance required</w:t>
      </w:r>
    </w:p>
    <w:p w14:paraId="459D92CD" w14:textId="77777777" w:rsidR="00BB2921" w:rsidRPr="00BF1AD7" w:rsidRDefault="00BB2921" w:rsidP="00BB2921">
      <w:pPr>
        <w:rPr>
          <w:sz w:val="24"/>
          <w:szCs w:val="24"/>
        </w:rPr>
      </w:pPr>
      <w:r w:rsidRPr="00BF1AD7">
        <w:rPr>
          <w:sz w:val="24"/>
          <w:szCs w:val="24"/>
        </w:rPr>
        <w:t xml:space="preserve"> • </w:t>
      </w:r>
      <w:r w:rsidRPr="00BF1AD7">
        <w:rPr>
          <w:color w:val="595959" w:themeColor="text1" w:themeTint="A6"/>
          <w:sz w:val="24"/>
          <w:szCs w:val="24"/>
        </w:rPr>
        <w:t>Fire-resistant and corrosion-proof</w:t>
      </w:r>
    </w:p>
    <w:p w14:paraId="13598B71" w14:textId="0E27FF2C" w:rsidR="00DB633B" w:rsidRPr="00BF1AD7" w:rsidRDefault="00BB2921" w:rsidP="00BF1AD7">
      <w:pPr>
        <w:rPr>
          <w:sz w:val="24"/>
          <w:szCs w:val="24"/>
        </w:rPr>
      </w:pPr>
      <w:r w:rsidRPr="00BF1AD7">
        <w:rPr>
          <w:sz w:val="24"/>
          <w:szCs w:val="24"/>
        </w:rPr>
        <w:t xml:space="preserve"> • </w:t>
      </w:r>
      <w:r w:rsidRPr="00BF1AD7">
        <w:rPr>
          <w:color w:val="595959" w:themeColor="text1" w:themeTint="A6"/>
          <w:sz w:val="24"/>
          <w:szCs w:val="24"/>
        </w:rPr>
        <w:t>Backed by a lifetime warranty</w:t>
      </w:r>
    </w:p>
    <w:p w14:paraId="5D86C919" w14:textId="77777777" w:rsidR="00657C9C" w:rsidRDefault="00657C9C" w:rsidP="00657C9C">
      <w:pPr>
        <w:rPr>
          <w:sz w:val="24"/>
          <w:szCs w:val="24"/>
        </w:rPr>
      </w:pPr>
    </w:p>
    <w:p w14:paraId="2579445E" w14:textId="77777777" w:rsidR="00BF1AD7" w:rsidRDefault="00BF1AD7" w:rsidP="00657C9C">
      <w:pPr>
        <w:rPr>
          <w:sz w:val="24"/>
          <w:szCs w:val="24"/>
        </w:rPr>
      </w:pPr>
    </w:p>
    <w:p w14:paraId="1D5F71F4" w14:textId="77777777" w:rsidR="00BF1AD7" w:rsidRPr="00657C9C" w:rsidRDefault="00BF1AD7" w:rsidP="00657C9C">
      <w:pPr>
        <w:rPr>
          <w:sz w:val="24"/>
          <w:szCs w:val="24"/>
        </w:rPr>
      </w:pPr>
    </w:p>
    <w:p w14:paraId="13D0B3F3" w14:textId="7BAAB5FF" w:rsidR="00BB1C32" w:rsidRPr="00BF1AD7" w:rsidRDefault="00657C9C" w:rsidP="00BF1AD7">
      <w:pPr>
        <w:rPr>
          <w:b/>
          <w:bCs/>
          <w:sz w:val="24"/>
          <w:szCs w:val="24"/>
        </w:rPr>
      </w:pPr>
      <w:r w:rsidRPr="00BF1AD7">
        <w:rPr>
          <w:b/>
          <w:bCs/>
          <w:sz w:val="24"/>
          <w:szCs w:val="24"/>
        </w:rPr>
        <w:t>Available Sizes</w:t>
      </w:r>
    </w:p>
    <w:p w14:paraId="272F4865" w14:textId="77777777" w:rsidR="00657C9C" w:rsidRDefault="00657C9C" w:rsidP="00BB1C32">
      <w:pPr>
        <w:rPr>
          <w:sz w:val="24"/>
          <w:szCs w:val="24"/>
        </w:rPr>
      </w:pPr>
      <w:r>
        <w:rPr>
          <w:sz w:val="24"/>
          <w:szCs w:val="24"/>
        </w:rPr>
        <w:t>Standard Length: 16’</w:t>
      </w:r>
    </w:p>
    <w:p w14:paraId="77CE40B6" w14:textId="5555A309" w:rsidR="00BB1C32" w:rsidRDefault="00657C9C" w:rsidP="00657C9C">
      <w:pPr>
        <w:rPr>
          <w:sz w:val="24"/>
          <w:szCs w:val="24"/>
        </w:rPr>
      </w:pPr>
      <w:r>
        <w:rPr>
          <w:sz w:val="24"/>
          <w:szCs w:val="24"/>
        </w:rPr>
        <w:t>Also available in 8’ and 12’</w:t>
      </w:r>
    </w:p>
    <w:p w14:paraId="64A6E014" w14:textId="2800A95B" w:rsidR="00BF1AD7" w:rsidRDefault="00BF1AD7" w:rsidP="00657C9C">
      <w:pPr>
        <w:rPr>
          <w:sz w:val="24"/>
          <w:szCs w:val="24"/>
        </w:rPr>
      </w:pPr>
      <w:r>
        <w:rPr>
          <w:noProof/>
          <w:sz w:val="24"/>
          <w:szCs w:val="24"/>
        </w:rPr>
        <w:drawing>
          <wp:inline distT="0" distB="0" distL="0" distR="0" wp14:anchorId="3C6DDB4E" wp14:editId="042514C6">
            <wp:extent cx="5943600" cy="3520440"/>
            <wp:effectExtent l="0" t="0" r="0" b="3810"/>
            <wp:docPr id="35831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19260" name="Picture 3583192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20440"/>
                    </a:xfrm>
                    <a:prstGeom prst="rect">
                      <a:avLst/>
                    </a:prstGeom>
                  </pic:spPr>
                </pic:pic>
              </a:graphicData>
            </a:graphic>
          </wp:inline>
        </w:drawing>
      </w:r>
    </w:p>
    <w:p w14:paraId="0A2BB07D" w14:textId="77777777" w:rsidR="00657C9C" w:rsidRDefault="00657C9C" w:rsidP="00BB1C32">
      <w:pPr>
        <w:rPr>
          <w:sz w:val="24"/>
          <w:szCs w:val="24"/>
        </w:rPr>
      </w:pPr>
    </w:p>
    <w:p w14:paraId="2F422FE9" w14:textId="77777777" w:rsidR="008B733E" w:rsidRDefault="008B733E" w:rsidP="008B733E">
      <w:pPr>
        <w:rPr>
          <w:b/>
          <w:bCs/>
          <w:i/>
          <w:iCs/>
          <w:sz w:val="24"/>
          <w:szCs w:val="24"/>
        </w:rPr>
      </w:pPr>
    </w:p>
    <w:p w14:paraId="2C668C4C" w14:textId="680552B1" w:rsidR="00657C9C" w:rsidRPr="008B733E" w:rsidRDefault="00657C9C" w:rsidP="008B733E">
      <w:pPr>
        <w:rPr>
          <w:b/>
          <w:bCs/>
          <w:sz w:val="24"/>
          <w:szCs w:val="24"/>
        </w:rPr>
      </w:pPr>
      <w:r w:rsidRPr="008B733E">
        <w:rPr>
          <w:b/>
          <w:bCs/>
          <w:sz w:val="24"/>
          <w:szCs w:val="24"/>
        </w:rPr>
        <w:lastRenderedPageBreak/>
        <w:t>Brackets Options</w:t>
      </w:r>
    </w:p>
    <w:p w14:paraId="50DEAACD" w14:textId="76E94581" w:rsidR="008B733E" w:rsidRDefault="003E1080" w:rsidP="008B733E">
      <w:pPr>
        <w:rPr>
          <w:sz w:val="24"/>
          <w:szCs w:val="24"/>
        </w:rPr>
      </w:pPr>
      <w:r>
        <w:rPr>
          <w:sz w:val="24"/>
          <w:szCs w:val="24"/>
        </w:rPr>
        <w:t xml:space="preserve">CladCan offers </w:t>
      </w:r>
      <w:r w:rsidRPr="003E1080">
        <w:rPr>
          <w:sz w:val="24"/>
          <w:szCs w:val="24"/>
        </w:rPr>
        <w:t xml:space="preserve">three bracket </w:t>
      </w:r>
      <w:r w:rsidR="008B733E">
        <w:rPr>
          <w:sz w:val="24"/>
          <w:szCs w:val="24"/>
        </w:rPr>
        <w:t>types</w:t>
      </w:r>
      <w:r w:rsidRPr="003E1080">
        <w:rPr>
          <w:sz w:val="24"/>
          <w:szCs w:val="24"/>
        </w:rPr>
        <w:t xml:space="preserve"> tailored for different installation types, whether horizontal, vertical, or mounted on ceilings, walls, or the ground.</w:t>
      </w:r>
    </w:p>
    <w:p w14:paraId="7B4AEAF8" w14:textId="52EE2018" w:rsidR="00BF1AD7" w:rsidRPr="003E1080" w:rsidRDefault="008B733E" w:rsidP="003E1080">
      <w:pPr>
        <w:rPr>
          <w:sz w:val="24"/>
          <w:szCs w:val="24"/>
        </w:rPr>
      </w:pPr>
      <w:r>
        <w:rPr>
          <w:noProof/>
          <w:sz w:val="24"/>
          <w:szCs w:val="24"/>
        </w:rPr>
        <w:drawing>
          <wp:inline distT="0" distB="0" distL="0" distR="0" wp14:anchorId="14522A17" wp14:editId="2B729769">
            <wp:extent cx="5943600" cy="2475230"/>
            <wp:effectExtent l="0" t="0" r="0" b="1270"/>
            <wp:docPr id="2060191266" name="Picture 2" descr="A close-up of a wood she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91266" name="Picture 2" descr="A close-up of a wood shelf&#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75230"/>
                    </a:xfrm>
                    <a:prstGeom prst="rect">
                      <a:avLst/>
                    </a:prstGeom>
                  </pic:spPr>
                </pic:pic>
              </a:graphicData>
            </a:graphic>
          </wp:inline>
        </w:drawing>
      </w:r>
    </w:p>
    <w:p w14:paraId="057CD4B5" w14:textId="5D10BB78" w:rsidR="003E1080" w:rsidRDefault="003E1080" w:rsidP="003E1080">
      <w:pPr>
        <w:rPr>
          <w:sz w:val="24"/>
          <w:szCs w:val="24"/>
        </w:rPr>
      </w:pPr>
      <w:r w:rsidRPr="003E1080">
        <w:rPr>
          <w:sz w:val="24"/>
          <w:szCs w:val="24"/>
        </w:rPr>
        <w:t xml:space="preserve">Designed for both security and aesthetics, </w:t>
      </w:r>
      <w:r>
        <w:rPr>
          <w:sz w:val="24"/>
          <w:szCs w:val="24"/>
        </w:rPr>
        <w:t>the</w:t>
      </w:r>
      <w:r w:rsidRPr="003E1080">
        <w:rPr>
          <w:sz w:val="24"/>
          <w:szCs w:val="24"/>
        </w:rPr>
        <w:t xml:space="preserve"> brackets ensure a reliable and visually appealing attachment solution</w:t>
      </w:r>
      <w:r>
        <w:rPr>
          <w:sz w:val="24"/>
          <w:szCs w:val="24"/>
        </w:rPr>
        <w:t>:</w:t>
      </w:r>
    </w:p>
    <w:p w14:paraId="6A142E89" w14:textId="77777777" w:rsidR="003E1080" w:rsidRDefault="003E1080" w:rsidP="003E1080">
      <w:pPr>
        <w:rPr>
          <w:sz w:val="24"/>
          <w:szCs w:val="24"/>
        </w:rPr>
      </w:pPr>
      <w:r>
        <w:rPr>
          <w:sz w:val="24"/>
          <w:szCs w:val="24"/>
        </w:rPr>
        <w:t>SM Model</w:t>
      </w:r>
    </w:p>
    <w:p w14:paraId="1C2A6EAD" w14:textId="77777777" w:rsidR="003E1080" w:rsidRDefault="003E1080" w:rsidP="003E1080">
      <w:pPr>
        <w:rPr>
          <w:sz w:val="24"/>
          <w:szCs w:val="24"/>
        </w:rPr>
      </w:pPr>
      <w:r>
        <w:rPr>
          <w:sz w:val="24"/>
          <w:szCs w:val="24"/>
        </w:rPr>
        <w:t>CC Model</w:t>
      </w:r>
    </w:p>
    <w:p w14:paraId="0FF4584F" w14:textId="2F4D71B0" w:rsidR="00657C9C" w:rsidRPr="00657C9C" w:rsidRDefault="003E1080" w:rsidP="003E1080">
      <w:pPr>
        <w:rPr>
          <w:sz w:val="24"/>
          <w:szCs w:val="24"/>
        </w:rPr>
      </w:pPr>
      <w:r>
        <w:rPr>
          <w:sz w:val="24"/>
          <w:szCs w:val="24"/>
        </w:rPr>
        <w:t>BC Model</w:t>
      </w:r>
    </w:p>
    <w:p w14:paraId="13E752F7" w14:textId="77777777" w:rsidR="00657C9C" w:rsidRDefault="00657C9C" w:rsidP="00BB1C32">
      <w:pPr>
        <w:rPr>
          <w:sz w:val="24"/>
          <w:szCs w:val="24"/>
        </w:rPr>
      </w:pPr>
    </w:p>
    <w:p w14:paraId="1D618E99" w14:textId="77777777" w:rsidR="003F583B" w:rsidRDefault="003F583B" w:rsidP="003F583B">
      <w:pPr>
        <w:rPr>
          <w:b/>
          <w:bCs/>
          <w:i/>
          <w:iCs/>
          <w:sz w:val="24"/>
          <w:szCs w:val="24"/>
        </w:rPr>
      </w:pPr>
    </w:p>
    <w:p w14:paraId="4BD07B0D" w14:textId="77777777" w:rsidR="003F583B" w:rsidRDefault="003F583B" w:rsidP="003F583B">
      <w:pPr>
        <w:rPr>
          <w:b/>
          <w:bCs/>
          <w:i/>
          <w:iCs/>
          <w:sz w:val="24"/>
          <w:szCs w:val="24"/>
        </w:rPr>
      </w:pPr>
    </w:p>
    <w:p w14:paraId="573061A8" w14:textId="77777777" w:rsidR="003F583B" w:rsidRDefault="003F583B" w:rsidP="003F583B">
      <w:pPr>
        <w:rPr>
          <w:b/>
          <w:bCs/>
          <w:i/>
          <w:iCs/>
          <w:sz w:val="24"/>
          <w:szCs w:val="24"/>
        </w:rPr>
      </w:pPr>
    </w:p>
    <w:p w14:paraId="2B72718B" w14:textId="77777777" w:rsidR="003F583B" w:rsidRDefault="003F583B" w:rsidP="003F583B">
      <w:pPr>
        <w:rPr>
          <w:b/>
          <w:bCs/>
          <w:i/>
          <w:iCs/>
          <w:sz w:val="24"/>
          <w:szCs w:val="24"/>
        </w:rPr>
      </w:pPr>
    </w:p>
    <w:p w14:paraId="5D553C3A" w14:textId="77777777" w:rsidR="003F583B" w:rsidRDefault="003F583B" w:rsidP="003F583B">
      <w:pPr>
        <w:rPr>
          <w:b/>
          <w:bCs/>
          <w:i/>
          <w:iCs/>
          <w:sz w:val="24"/>
          <w:szCs w:val="24"/>
        </w:rPr>
      </w:pPr>
    </w:p>
    <w:p w14:paraId="1EC52E29" w14:textId="77777777" w:rsidR="003F583B" w:rsidRDefault="003F583B" w:rsidP="003F583B">
      <w:pPr>
        <w:rPr>
          <w:b/>
          <w:bCs/>
          <w:i/>
          <w:iCs/>
          <w:sz w:val="24"/>
          <w:szCs w:val="24"/>
        </w:rPr>
      </w:pPr>
    </w:p>
    <w:p w14:paraId="4FE96936" w14:textId="77777777" w:rsidR="003F583B" w:rsidRDefault="003F583B" w:rsidP="003F583B">
      <w:pPr>
        <w:rPr>
          <w:b/>
          <w:bCs/>
          <w:i/>
          <w:iCs/>
          <w:sz w:val="24"/>
          <w:szCs w:val="24"/>
        </w:rPr>
      </w:pPr>
    </w:p>
    <w:p w14:paraId="754E17EA" w14:textId="77777777" w:rsidR="003F583B" w:rsidRDefault="003F583B" w:rsidP="003F583B">
      <w:pPr>
        <w:rPr>
          <w:b/>
          <w:bCs/>
          <w:i/>
          <w:iCs/>
          <w:sz w:val="24"/>
          <w:szCs w:val="24"/>
        </w:rPr>
      </w:pPr>
    </w:p>
    <w:p w14:paraId="070EB45F" w14:textId="77777777" w:rsidR="003F583B" w:rsidRDefault="003F583B" w:rsidP="003F583B">
      <w:pPr>
        <w:rPr>
          <w:b/>
          <w:bCs/>
          <w:i/>
          <w:iCs/>
          <w:sz w:val="24"/>
          <w:szCs w:val="24"/>
        </w:rPr>
      </w:pPr>
    </w:p>
    <w:p w14:paraId="22C59B07" w14:textId="77777777" w:rsidR="003F583B" w:rsidRDefault="003F583B" w:rsidP="003F583B">
      <w:pPr>
        <w:rPr>
          <w:b/>
          <w:bCs/>
          <w:i/>
          <w:iCs/>
          <w:sz w:val="24"/>
          <w:szCs w:val="24"/>
        </w:rPr>
      </w:pPr>
    </w:p>
    <w:p w14:paraId="3E957EFA" w14:textId="5A2A45D3" w:rsidR="00BB1C32" w:rsidRPr="003F583B" w:rsidRDefault="003E1080" w:rsidP="003F583B">
      <w:pPr>
        <w:rPr>
          <w:b/>
          <w:bCs/>
          <w:sz w:val="24"/>
          <w:szCs w:val="24"/>
        </w:rPr>
      </w:pPr>
      <w:r w:rsidRPr="003F583B">
        <w:rPr>
          <w:b/>
          <w:bCs/>
          <w:sz w:val="24"/>
          <w:szCs w:val="24"/>
        </w:rPr>
        <w:lastRenderedPageBreak/>
        <w:t>Texture and Colours</w:t>
      </w:r>
    </w:p>
    <w:p w14:paraId="78586CF4" w14:textId="151BBAF5" w:rsidR="00BB1C32" w:rsidRDefault="003F583B" w:rsidP="00C57A86">
      <w:pPr>
        <w:rPr>
          <w:sz w:val="24"/>
          <w:szCs w:val="24"/>
        </w:rPr>
      </w:pPr>
      <w:r>
        <w:rPr>
          <w:noProof/>
          <w:sz w:val="24"/>
          <w:szCs w:val="24"/>
        </w:rPr>
        <w:drawing>
          <wp:inline distT="0" distB="0" distL="0" distR="0" wp14:anchorId="63E003F8" wp14:editId="1072F470">
            <wp:extent cx="5765296" cy="7863840"/>
            <wp:effectExtent l="0" t="0" r="6985" b="3810"/>
            <wp:docPr id="1921897878" name="Picture 3" descr="A close up of a color pal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97878" name="Picture 3" descr="A close up of a color palett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75878" cy="7878274"/>
                    </a:xfrm>
                    <a:prstGeom prst="rect">
                      <a:avLst/>
                    </a:prstGeom>
                  </pic:spPr>
                </pic:pic>
              </a:graphicData>
            </a:graphic>
          </wp:inline>
        </w:drawing>
      </w:r>
    </w:p>
    <w:p w14:paraId="33837E8E" w14:textId="77777777" w:rsidR="00E934BF" w:rsidRPr="001A66CA" w:rsidRDefault="00E934BF" w:rsidP="00E934BF">
      <w:pPr>
        <w:rPr>
          <w:b/>
          <w:bCs/>
          <w:i/>
          <w:iCs/>
          <w:sz w:val="24"/>
          <w:szCs w:val="24"/>
        </w:rPr>
      </w:pPr>
      <w:r w:rsidRPr="001A66CA">
        <w:rPr>
          <w:b/>
          <w:bCs/>
          <w:i/>
          <w:iCs/>
          <w:sz w:val="24"/>
          <w:szCs w:val="24"/>
        </w:rPr>
        <w:lastRenderedPageBreak/>
        <w:t>Speak with an Expert</w:t>
      </w:r>
    </w:p>
    <w:p w14:paraId="569ADB36" w14:textId="77777777" w:rsidR="00E934BF" w:rsidRDefault="00E934BF" w:rsidP="00E934BF">
      <w:pPr>
        <w:rPr>
          <w:sz w:val="24"/>
          <w:szCs w:val="24"/>
        </w:rPr>
      </w:pPr>
      <w:r w:rsidRPr="001A66CA">
        <w:rPr>
          <w:sz w:val="24"/>
          <w:szCs w:val="24"/>
        </w:rPr>
        <w:t>Get personalized advice and expert guidance to achieve your project goals with confidence.</w:t>
      </w:r>
    </w:p>
    <w:p w14:paraId="04BBCBBB" w14:textId="77777777" w:rsidR="00E934BF" w:rsidRPr="00C57A86" w:rsidRDefault="00E934BF" w:rsidP="00C57A86">
      <w:pPr>
        <w:rPr>
          <w:sz w:val="24"/>
          <w:szCs w:val="24"/>
        </w:rPr>
      </w:pPr>
    </w:p>
    <w:sectPr w:rsidR="00E934BF" w:rsidRPr="00C57A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2"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5"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7"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num w:numId="1" w16cid:durableId="40714235">
    <w:abstractNumId w:val="6"/>
  </w:num>
  <w:num w:numId="2" w16cid:durableId="1872716946">
    <w:abstractNumId w:val="1"/>
  </w:num>
  <w:num w:numId="3" w16cid:durableId="823349897">
    <w:abstractNumId w:val="8"/>
  </w:num>
  <w:num w:numId="4" w16cid:durableId="460537818">
    <w:abstractNumId w:val="4"/>
  </w:num>
  <w:num w:numId="5" w16cid:durableId="186333717">
    <w:abstractNumId w:val="0"/>
  </w:num>
  <w:num w:numId="6" w16cid:durableId="1730806654">
    <w:abstractNumId w:val="2"/>
  </w:num>
  <w:num w:numId="7" w16cid:durableId="109865150">
    <w:abstractNumId w:val="3"/>
  </w:num>
  <w:num w:numId="8" w16cid:durableId="1520119536">
    <w:abstractNumId w:val="5"/>
  </w:num>
  <w:num w:numId="9" w16cid:durableId="19459607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15141"/>
    <w:rsid w:val="001A66CA"/>
    <w:rsid w:val="001F269F"/>
    <w:rsid w:val="002D2F63"/>
    <w:rsid w:val="003B60B0"/>
    <w:rsid w:val="003E1080"/>
    <w:rsid w:val="003F583B"/>
    <w:rsid w:val="00400F3A"/>
    <w:rsid w:val="004676CC"/>
    <w:rsid w:val="00477260"/>
    <w:rsid w:val="004B53C0"/>
    <w:rsid w:val="004C09B8"/>
    <w:rsid w:val="004C31FD"/>
    <w:rsid w:val="004E28A3"/>
    <w:rsid w:val="004F294A"/>
    <w:rsid w:val="005A63AA"/>
    <w:rsid w:val="005C3050"/>
    <w:rsid w:val="005C544A"/>
    <w:rsid w:val="00636E1D"/>
    <w:rsid w:val="00643368"/>
    <w:rsid w:val="00657C9C"/>
    <w:rsid w:val="00726482"/>
    <w:rsid w:val="007A3BA5"/>
    <w:rsid w:val="007B7A73"/>
    <w:rsid w:val="007F0FA3"/>
    <w:rsid w:val="00807B88"/>
    <w:rsid w:val="00844CDC"/>
    <w:rsid w:val="00852D77"/>
    <w:rsid w:val="008B733E"/>
    <w:rsid w:val="00923DBE"/>
    <w:rsid w:val="00954CC7"/>
    <w:rsid w:val="009632A8"/>
    <w:rsid w:val="009A6A0D"/>
    <w:rsid w:val="00A306FE"/>
    <w:rsid w:val="00AD7796"/>
    <w:rsid w:val="00B76B26"/>
    <w:rsid w:val="00B93D71"/>
    <w:rsid w:val="00BB178A"/>
    <w:rsid w:val="00BB1C32"/>
    <w:rsid w:val="00BB226A"/>
    <w:rsid w:val="00BB2921"/>
    <w:rsid w:val="00BC10E0"/>
    <w:rsid w:val="00BC5E01"/>
    <w:rsid w:val="00BF1AD7"/>
    <w:rsid w:val="00C029AA"/>
    <w:rsid w:val="00C57A86"/>
    <w:rsid w:val="00D00D7A"/>
    <w:rsid w:val="00DB633B"/>
    <w:rsid w:val="00DF1D6D"/>
    <w:rsid w:val="00E20B0E"/>
    <w:rsid w:val="00E81DFE"/>
    <w:rsid w:val="00E934BF"/>
    <w:rsid w:val="00F2594E"/>
    <w:rsid w:val="00F9507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6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https://agwaymetals.com/category/industrialcommercial-cladding/"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web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13784</TotalTime>
  <Pages>8</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8</cp:revision>
  <dcterms:created xsi:type="dcterms:W3CDTF">2025-03-02T00:46:00Z</dcterms:created>
  <dcterms:modified xsi:type="dcterms:W3CDTF">2025-05-27T12:20:00Z</dcterms:modified>
</cp:coreProperties>
</file>