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17" w:rsidRDefault="00F02617" w:rsidP="00F02617">
      <w:pPr>
        <w:pStyle w:val="NormalWeb"/>
      </w:pPr>
      <w:r>
        <w:rPr>
          <w:rFonts w:ascii="Arial" w:hAnsi="Arial" w:cs="Arial"/>
          <w:sz w:val="20"/>
          <w:szCs w:val="20"/>
        </w:rPr>
        <w:t xml:space="preserve">1. On the server, share the Ultra32 folder. </w:t>
      </w:r>
      <w:r>
        <w:br/>
      </w:r>
      <w:r>
        <w:rPr>
          <w:rFonts w:ascii="Arial" w:hAnsi="Arial" w:cs="Arial"/>
          <w:sz w:val="20"/>
          <w:szCs w:val="20"/>
        </w:rPr>
        <w:t>2. On the workstation, map a drive letter to the Ultra32 share on the server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3. Remaining steps are on the workstation. Create a local folder C:\Ultra32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4. Copy Ultra32.exe and Wrkstn.exe from mapped network drive to C:\Ultra32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5. Run C:\Ultra32\Wrkstn.exe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6. Follow the prompts, accepting any security warnings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7. Restart the workstation when prompted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8. Delete C:\Ultra32 folder and all contents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9. Change the Ultra32 desktop icon properties to point to the mapped network drive instead of C:\Ultra32.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Change both Target and Start In parameters.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10. Test starting Ultra32</w:t>
      </w:r>
      <w:r>
        <w:t xml:space="preserve"> </w:t>
      </w:r>
    </w:p>
    <w:p w:rsidR="00F02617" w:rsidRDefault="00F02617"/>
    <w:sectPr w:rsidR="00F0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617"/>
    <w:rsid w:val="00F0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kbalciunas</dc:creator>
  <cp:lastModifiedBy>kbalciunas</cp:lastModifiedBy>
  <cp:revision>1</cp:revision>
  <dcterms:created xsi:type="dcterms:W3CDTF">2013-01-02T17:13:00Z</dcterms:created>
  <dcterms:modified xsi:type="dcterms:W3CDTF">2013-01-02T17:14:00Z</dcterms:modified>
</cp:coreProperties>
</file>