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61C" w:rsidRPr="0071361C" w:rsidRDefault="0071361C" w:rsidP="00713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6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Pitch Decks &amp; Pitching Business Ideas</w:t>
      </w:r>
    </w:p>
    <w:p w:rsidR="0071361C" w:rsidRPr="0071361C" w:rsidRDefault="0071361C" w:rsidP="007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Pitch Deck</w:t>
      </w:r>
    </w:p>
    <w:p w:rsidR="0071361C" w:rsidRPr="0071361C" w:rsidRDefault="0071361C" w:rsidP="007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pitch deck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is a short, visual presentation that communicates your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idea, product, or innovation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to potential investors, partners, or customers.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br/>
        <w:t xml:space="preserve">It combines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storytelling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visual appeal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to persuade the audience.</w:t>
      </w:r>
    </w:p>
    <w:p w:rsidR="0071361C" w:rsidRPr="0071361C" w:rsidRDefault="0071361C" w:rsidP="007136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>Think of it as a movie trailer for your business idea — short, exciting, and convincing.</w:t>
      </w:r>
    </w:p>
    <w:p w:rsidR="0071361C" w:rsidRPr="0071361C" w:rsidRDefault="0071361C" w:rsidP="007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61C">
        <w:rPr>
          <w:rFonts w:ascii="Times New Roman" w:eastAsia="Times New Roman" w:hAnsi="Times New Roman" w:cs="Times New Roman"/>
          <w:b/>
          <w:bCs/>
          <w:sz w:val="27"/>
          <w:szCs w:val="27"/>
        </w:rPr>
        <w:t>2. Core Components of an Effective Pitch Deck</w:t>
      </w:r>
    </w:p>
    <w:p w:rsidR="0071361C" w:rsidRPr="0071361C" w:rsidRDefault="0071361C" w:rsidP="007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Most successful tech companies, including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Meta (Facebook)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>, use a common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603"/>
        <w:gridCol w:w="5735"/>
      </w:tblGrid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/ Cover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the company name, logo, tagline, and presenter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pain point or market gap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Present your product or idea as the solution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Opportunity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Show data about market size and growth potential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/ Demo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 features, design, and user benefits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Model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the company will make money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Traction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Show growth metrics, users, or early success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Marketing Strategy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how you’ll reach and retain customers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Competition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Show who else is in the market and how you’re better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Financials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Revenue pro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jections, funding needs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key people and their expertise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Closing / Call to Action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End with a memorable message or quote</w:t>
            </w:r>
          </w:p>
        </w:tc>
      </w:tr>
    </w:tbl>
    <w:p w:rsidR="0071361C" w:rsidRPr="0071361C" w:rsidRDefault="0071361C" w:rsidP="007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361C" w:rsidRPr="0071361C" w:rsidRDefault="0071361C" w:rsidP="007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61C">
        <w:rPr>
          <w:rFonts w:ascii="Times New Roman" w:eastAsia="Times New Roman" w:hAnsi="Times New Roman" w:cs="Times New Roman"/>
          <w:b/>
          <w:bCs/>
          <w:sz w:val="27"/>
          <w:szCs w:val="27"/>
        </w:rPr>
        <w:t>3. Case Study: Microsoft’s Pitch Decks</w:t>
      </w:r>
    </w:p>
    <w:p w:rsidR="0071361C" w:rsidRPr="0071361C" w:rsidRDefault="0071361C" w:rsidP="0071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Innovation + Reliability + Global Impact</w:t>
      </w:r>
    </w:p>
    <w:p w:rsidR="0071361C" w:rsidRPr="0071361C" w:rsidRDefault="0071361C" w:rsidP="0071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Tone: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Confident, factual, and visionary.</w:t>
      </w:r>
    </w:p>
    <w:p w:rsidR="0071361C" w:rsidRPr="0071361C" w:rsidRDefault="0071361C" w:rsidP="0071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Design Style: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Clean slides, strong data visuals, consistent branding (blue, white, </w:t>
      </w:r>
      <w:proofErr w:type="gramStart"/>
      <w:r w:rsidRPr="0071361C">
        <w:rPr>
          <w:rFonts w:ascii="Times New Roman" w:eastAsia="Times New Roman" w:hAnsi="Times New Roman" w:cs="Times New Roman"/>
          <w:sz w:val="24"/>
          <w:szCs w:val="24"/>
        </w:rPr>
        <w:t>gray</w:t>
      </w:r>
      <w:proofErr w:type="gramEnd"/>
      <w:r w:rsidRPr="007136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1361C" w:rsidRPr="0071361C" w:rsidRDefault="0071361C" w:rsidP="0071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Pitch Example</w:t>
      </w:r>
      <w:proofErr w:type="gramStart"/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361C">
        <w:rPr>
          <w:rFonts w:ascii="Times New Roman" w:eastAsia="Times New Roman" w:hAnsi="Times New Roman" w:cs="Times New Roman"/>
          <w:sz w:val="24"/>
          <w:szCs w:val="24"/>
        </w:rPr>
        <w:br/>
        <w:t xml:space="preserve">When Microsoft launched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, their presentation emphasized </w:t>
      </w:r>
      <w:r w:rsidRPr="0071361C">
        <w:rPr>
          <w:rFonts w:ascii="Times New Roman" w:eastAsia="Times New Roman" w:hAnsi="Times New Roman" w:cs="Times New Roman"/>
          <w:i/>
          <w:iCs/>
          <w:sz w:val="24"/>
          <w:szCs w:val="24"/>
        </w:rPr>
        <w:t>scalability, integration, and trust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361C" w:rsidRPr="0071361C" w:rsidRDefault="0071361C" w:rsidP="007136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success stories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(businesses that grew with Azure).</w:t>
      </w:r>
    </w:p>
    <w:p w:rsidR="0071361C" w:rsidRPr="0071361C" w:rsidRDefault="0071361C" w:rsidP="007136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Included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charts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showing performance advantage.</w:t>
      </w:r>
    </w:p>
    <w:p w:rsidR="0071361C" w:rsidRPr="0071361C" w:rsidRDefault="0071361C" w:rsidP="007136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Highlighted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global reach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as emotional appeals.</w:t>
      </w:r>
    </w:p>
    <w:p w:rsidR="0071361C" w:rsidRPr="0071361C" w:rsidRDefault="00553CF8" w:rsidP="007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Lesson</w:t>
      </w:r>
      <w:r w:rsidR="0071361C"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1361C" w:rsidRPr="0071361C" w:rsidRDefault="0071361C" w:rsidP="007136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Microsoft pitches focus on </w:t>
      </w:r>
      <w:r w:rsidRPr="0071361C">
        <w:rPr>
          <w:rFonts w:ascii="Times New Roman" w:eastAsia="Times New Roman" w:hAnsi="Times New Roman" w:cs="Times New Roman"/>
          <w:i/>
          <w:iCs/>
          <w:sz w:val="24"/>
          <w:szCs w:val="24"/>
        </w:rPr>
        <w:t>trust and evidence-based persuasion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— less hype, more proof.</w:t>
      </w:r>
    </w:p>
    <w:p w:rsidR="0071361C" w:rsidRPr="0071361C" w:rsidRDefault="0071361C" w:rsidP="007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361C" w:rsidRPr="0071361C" w:rsidRDefault="0071361C" w:rsidP="007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61C">
        <w:rPr>
          <w:rFonts w:ascii="Times New Roman" w:eastAsia="Times New Roman" w:hAnsi="Times New Roman" w:cs="Times New Roman"/>
          <w:b/>
          <w:bCs/>
          <w:sz w:val="27"/>
          <w:szCs w:val="27"/>
        </w:rPr>
        <w:t>4. Case Study: Meta’s Pitch &amp; Product Launches</w:t>
      </w:r>
    </w:p>
    <w:p w:rsidR="0071361C" w:rsidRPr="0071361C" w:rsidRDefault="0071361C" w:rsidP="007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Connection + Innovation + Vision for the Future</w:t>
      </w:r>
    </w:p>
    <w:p w:rsidR="0071361C" w:rsidRPr="0071361C" w:rsidRDefault="0071361C" w:rsidP="007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Tone: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Inspirational, human-centered, and forward-thinking.</w:t>
      </w:r>
    </w:p>
    <w:p w:rsidR="0071361C" w:rsidRPr="0071361C" w:rsidRDefault="0071361C" w:rsidP="007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Design Style: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Dynamic visuals, minimal text, </w:t>
      </w:r>
      <w:proofErr w:type="gramStart"/>
      <w:r w:rsidRPr="0071361C">
        <w:rPr>
          <w:rFonts w:ascii="Times New Roman" w:eastAsia="Times New Roman" w:hAnsi="Times New Roman" w:cs="Times New Roman"/>
          <w:sz w:val="24"/>
          <w:szCs w:val="24"/>
        </w:rPr>
        <w:t>storytelling</w:t>
      </w:r>
      <w:proofErr w:type="gramEnd"/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through visuals.</w:t>
      </w:r>
    </w:p>
    <w:p w:rsidR="0071361C" w:rsidRPr="0071361C" w:rsidRDefault="0071361C" w:rsidP="007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Pitch Example: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br/>
        <w:t xml:space="preserve">During Meta’s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rebranding launch (from Facebook)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, Mark </w:t>
      </w:r>
      <w:proofErr w:type="spellStart"/>
      <w:r w:rsidRPr="0071361C">
        <w:rPr>
          <w:rFonts w:ascii="Times New Roman" w:eastAsia="Times New Roman" w:hAnsi="Times New Roman" w:cs="Times New Roman"/>
          <w:sz w:val="24"/>
          <w:szCs w:val="24"/>
        </w:rPr>
        <w:t>Zuckerberg’s</w:t>
      </w:r>
      <w:proofErr w:type="spellEnd"/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presentation:</w:t>
      </w:r>
    </w:p>
    <w:p w:rsidR="0071361C" w:rsidRPr="0071361C" w:rsidRDefault="0071361C" w:rsidP="00713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storytelling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about human connection and the “</w:t>
      </w:r>
      <w:proofErr w:type="spellStart"/>
      <w:r w:rsidRPr="0071361C">
        <w:rPr>
          <w:rFonts w:ascii="Times New Roman" w:eastAsia="Times New Roman" w:hAnsi="Times New Roman" w:cs="Times New Roman"/>
          <w:sz w:val="24"/>
          <w:szCs w:val="24"/>
        </w:rPr>
        <w:t>metaverse</w:t>
      </w:r>
      <w:proofErr w:type="spellEnd"/>
      <w:r w:rsidRPr="0071361C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71361C" w:rsidRPr="0071361C" w:rsidRDefault="0071361C" w:rsidP="00713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Focused on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>, not just current products.</w:t>
      </w:r>
    </w:p>
    <w:p w:rsidR="0071361C" w:rsidRPr="0071361C" w:rsidRDefault="0071361C" w:rsidP="00713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immersive demos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to make the abstract idea tangible.</w:t>
      </w:r>
    </w:p>
    <w:p w:rsidR="0071361C" w:rsidRPr="0071361C" w:rsidRDefault="00553CF8" w:rsidP="007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Lesson</w:t>
      </w:r>
      <w:r w:rsidR="0071361C"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1361C" w:rsidRPr="0071361C" w:rsidRDefault="0071361C" w:rsidP="007136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Meta’s pitches are </w:t>
      </w:r>
      <w:r w:rsidRPr="0071361C">
        <w:rPr>
          <w:rFonts w:ascii="Times New Roman" w:eastAsia="Times New Roman" w:hAnsi="Times New Roman" w:cs="Times New Roman"/>
          <w:i/>
          <w:iCs/>
          <w:sz w:val="24"/>
          <w:szCs w:val="24"/>
        </w:rPr>
        <w:t>emotionally driven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, connecting the idea to </w:t>
      </w:r>
      <w:r w:rsidRPr="0071361C">
        <w:rPr>
          <w:rFonts w:ascii="Times New Roman" w:eastAsia="Times New Roman" w:hAnsi="Times New Roman" w:cs="Times New Roman"/>
          <w:i/>
          <w:iCs/>
          <w:sz w:val="24"/>
          <w:szCs w:val="24"/>
        </w:rPr>
        <w:t>people’s future aspirations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361C" w:rsidRPr="0071361C" w:rsidRDefault="0071361C" w:rsidP="007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61C">
        <w:rPr>
          <w:rFonts w:ascii="Times New Roman" w:eastAsia="Times New Roman" w:hAnsi="Times New Roman" w:cs="Times New Roman"/>
          <w:b/>
          <w:bCs/>
          <w:sz w:val="27"/>
          <w:szCs w:val="27"/>
        </w:rPr>
        <w:t>5. Comparing Microsoft &amp; Meta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3155"/>
        <w:gridCol w:w="4681"/>
      </w:tblGrid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Meta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Focus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Trust, Productivity, Reliability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Innovation, Human Connection, Future Vision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Tone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Analytical, Data-based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Emotional, Story-driven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simplicity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storytelling</w:t>
            </w:r>
          </w:p>
        </w:tc>
      </w:tr>
      <w:tr w:rsidR="0071361C" w:rsidRPr="0071361C" w:rsidTr="0071361C"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Build confidence</w:t>
            </w:r>
          </w:p>
        </w:tc>
        <w:tc>
          <w:tcPr>
            <w:tcW w:w="0" w:type="auto"/>
            <w:hideMark/>
          </w:tcPr>
          <w:p w:rsidR="0071361C" w:rsidRPr="0071361C" w:rsidRDefault="0071361C" w:rsidP="00713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61C">
              <w:rPr>
                <w:rFonts w:ascii="Times New Roman" w:eastAsia="Times New Roman" w:hAnsi="Times New Roman" w:cs="Times New Roman"/>
                <w:sz w:val="24"/>
                <w:szCs w:val="24"/>
              </w:rPr>
              <w:t>Inspire curiosity</w:t>
            </w:r>
          </w:p>
        </w:tc>
      </w:tr>
    </w:tbl>
    <w:p w:rsidR="0071361C" w:rsidRPr="0071361C" w:rsidRDefault="0071361C" w:rsidP="007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361C" w:rsidRPr="0071361C" w:rsidRDefault="0071361C" w:rsidP="007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61C">
        <w:rPr>
          <w:rFonts w:ascii="Times New Roman" w:eastAsia="Times New Roman" w:hAnsi="Times New Roman" w:cs="Times New Roman"/>
          <w:b/>
          <w:bCs/>
          <w:sz w:val="27"/>
          <w:szCs w:val="27"/>
        </w:rPr>
        <w:t>6. Key Principles for Students When Creating a Pitch Deck</w:t>
      </w:r>
    </w:p>
    <w:p w:rsidR="0071361C" w:rsidRPr="0071361C" w:rsidRDefault="0071361C" w:rsidP="007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Keep it simple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– 10–12 slides max.</w:t>
      </w:r>
    </w:p>
    <w:p w:rsidR="0071361C" w:rsidRPr="0071361C" w:rsidRDefault="0071361C" w:rsidP="007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Tell a story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– problem → solution → impact.</w:t>
      </w:r>
    </w:p>
    <w:p w:rsidR="0071361C" w:rsidRPr="0071361C" w:rsidRDefault="0071361C" w:rsidP="007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Design matters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– clean visuals, less text, more icons/images.</w:t>
      </w:r>
    </w:p>
    <w:p w:rsidR="0071361C" w:rsidRPr="0071361C" w:rsidRDefault="0071361C" w:rsidP="007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Know your numbers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– market, financials, and metrics must be credible.</w:t>
      </w:r>
    </w:p>
    <w:p w:rsidR="0071361C" w:rsidRPr="0071361C" w:rsidRDefault="0071361C" w:rsidP="007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End strong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– leave your audience inspired or curious.</w:t>
      </w:r>
    </w:p>
    <w:p w:rsidR="0071361C" w:rsidRPr="0071361C" w:rsidRDefault="0071361C" w:rsidP="007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61C">
        <w:rPr>
          <w:rFonts w:ascii="Times New Roman" w:eastAsia="Times New Roman" w:hAnsi="Times New Roman" w:cs="Times New Roman"/>
          <w:b/>
          <w:bCs/>
          <w:sz w:val="27"/>
          <w:szCs w:val="27"/>
        </w:rPr>
        <w:t>7. How to Pitch (Presentation Techniques)</w:t>
      </w:r>
    </w:p>
    <w:p w:rsidR="0071361C" w:rsidRPr="0071361C" w:rsidRDefault="0071361C" w:rsidP="007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a hook: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A question, statistic, or short story.</w:t>
      </w:r>
    </w:p>
    <w:p w:rsidR="0071361C" w:rsidRPr="0071361C" w:rsidRDefault="0071361C" w:rsidP="007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Use confident body language: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Stand straight, make eye contact, and use open gestures.</w:t>
      </w:r>
    </w:p>
    <w:p w:rsidR="0071361C" w:rsidRPr="0071361C" w:rsidRDefault="0071361C" w:rsidP="007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clarity: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Avoid jargon; use short, persuasive sentences.</w:t>
      </w:r>
    </w:p>
    <w:p w:rsidR="0071361C" w:rsidRPr="0071361C" w:rsidRDefault="0071361C" w:rsidP="007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Engage emotionally: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Show passion for your idea.</w:t>
      </w:r>
    </w:p>
    <w:p w:rsidR="0071361C" w:rsidRPr="0071361C" w:rsidRDefault="0071361C" w:rsidP="007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61C">
        <w:rPr>
          <w:rFonts w:ascii="Times New Roman" w:eastAsia="Times New Roman" w:hAnsi="Times New Roman" w:cs="Times New Roman"/>
          <w:b/>
          <w:bCs/>
          <w:sz w:val="24"/>
          <w:szCs w:val="24"/>
        </w:rPr>
        <w:t>Handle questions gracefully:</w:t>
      </w:r>
      <w:r w:rsidRPr="0071361C">
        <w:rPr>
          <w:rFonts w:ascii="Times New Roman" w:eastAsia="Times New Roman" w:hAnsi="Times New Roman" w:cs="Times New Roman"/>
          <w:sz w:val="24"/>
          <w:szCs w:val="24"/>
        </w:rPr>
        <w:t xml:space="preserve"> Listen fully before answering.</w:t>
      </w:r>
    </w:p>
    <w:p w:rsidR="0071361C" w:rsidRPr="0071361C" w:rsidRDefault="0071361C" w:rsidP="007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3CF8" w:rsidRDefault="00553CF8" w:rsidP="007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3CF8" w:rsidRPr="0071361C" w:rsidRDefault="00553CF8" w:rsidP="007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53CF8" w:rsidRPr="00553CF8" w:rsidRDefault="00553CF8" w:rsidP="0055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CF8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Study: Microsoft Azure’s Pitch Deck — “Trust, Scale, and Innovation in the Cloud”</w:t>
      </w:r>
    </w:p>
    <w:p w:rsidR="00553CF8" w:rsidRPr="00553CF8" w:rsidRDefault="00553CF8" w:rsidP="0055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CF8">
        <w:rPr>
          <w:rFonts w:ascii="Times New Roman" w:eastAsia="Times New Roman" w:hAnsi="Times New Roman" w:cs="Times New Roman"/>
          <w:sz w:val="24"/>
          <w:szCs w:val="24"/>
        </w:rPr>
        <w:t xml:space="preserve">Microsoft launched </w:t>
      </w:r>
      <w:r w:rsidRPr="00553CF8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553CF8">
        <w:rPr>
          <w:rFonts w:ascii="Times New Roman" w:eastAsia="Times New Roman" w:hAnsi="Times New Roman" w:cs="Times New Roman"/>
          <w:sz w:val="24"/>
          <w:szCs w:val="24"/>
        </w:rPr>
        <w:t xml:space="preserve"> in 2010 as its entry into the fast-growing </w:t>
      </w:r>
      <w:r w:rsidRPr="00553CF8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 market</w:t>
      </w:r>
      <w:r w:rsidRPr="00553CF8">
        <w:rPr>
          <w:rFonts w:ascii="Times New Roman" w:eastAsia="Times New Roman" w:hAnsi="Times New Roman" w:cs="Times New Roman"/>
          <w:sz w:val="24"/>
          <w:szCs w:val="24"/>
        </w:rPr>
        <w:t>, competing with Amazon Web Services (AWS) and Google Cloud.</w:t>
      </w:r>
    </w:p>
    <w:p w:rsidR="00553CF8" w:rsidRPr="00553CF8" w:rsidRDefault="00553CF8" w:rsidP="0055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CF8">
        <w:rPr>
          <w:rFonts w:ascii="Times New Roman" w:eastAsia="Times New Roman" w:hAnsi="Times New Roman" w:cs="Times New Roman"/>
          <w:sz w:val="24"/>
          <w:szCs w:val="24"/>
        </w:rPr>
        <w:t>At that time, many businesses still depended on physical servers.</w:t>
      </w:r>
      <w:r w:rsidRPr="00553CF8">
        <w:rPr>
          <w:rFonts w:ascii="Times New Roman" w:eastAsia="Times New Roman" w:hAnsi="Times New Roman" w:cs="Times New Roman"/>
          <w:sz w:val="24"/>
          <w:szCs w:val="24"/>
        </w:rPr>
        <w:br/>
        <w:t xml:space="preserve">Microsoft’s challenge was to </w:t>
      </w:r>
      <w:r w:rsidRPr="00553CF8">
        <w:rPr>
          <w:rFonts w:ascii="Times New Roman" w:eastAsia="Times New Roman" w:hAnsi="Times New Roman" w:cs="Times New Roman"/>
          <w:b/>
          <w:bCs/>
          <w:sz w:val="24"/>
          <w:szCs w:val="24"/>
        </w:rPr>
        <w:t>convince them to move their operations online</w:t>
      </w:r>
      <w:r w:rsidRPr="00553CF8">
        <w:rPr>
          <w:rFonts w:ascii="Times New Roman" w:eastAsia="Times New Roman" w:hAnsi="Times New Roman" w:cs="Times New Roman"/>
          <w:sz w:val="24"/>
          <w:szCs w:val="24"/>
        </w:rPr>
        <w:t xml:space="preserve"> — trusting the “cloud” for storage, data, and computing power.</w:t>
      </w:r>
    </w:p>
    <w:p w:rsidR="00553CF8" w:rsidRPr="00553CF8" w:rsidRDefault="00553CF8" w:rsidP="0055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CF8">
        <w:rPr>
          <w:rFonts w:ascii="Times New Roman" w:eastAsia="Times New Roman" w:hAnsi="Times New Roman" w:cs="Times New Roman"/>
          <w:b/>
          <w:bCs/>
          <w:sz w:val="36"/>
          <w:szCs w:val="36"/>
        </w:rPr>
        <w:t>Pitch Goal</w:t>
      </w:r>
    </w:p>
    <w:p w:rsidR="00553CF8" w:rsidRPr="00553CF8" w:rsidRDefault="00553CF8" w:rsidP="00553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CF8">
        <w:rPr>
          <w:rFonts w:ascii="Times New Roman" w:eastAsia="Times New Roman" w:hAnsi="Times New Roman" w:cs="Times New Roman"/>
          <w:sz w:val="24"/>
          <w:szCs w:val="24"/>
        </w:rPr>
        <w:t xml:space="preserve">To show that </w:t>
      </w:r>
      <w:r w:rsidRPr="00553CF8">
        <w:rPr>
          <w:rFonts w:ascii="Times New Roman" w:eastAsia="Times New Roman" w:hAnsi="Times New Roman" w:cs="Times New Roman"/>
          <w:b/>
          <w:bCs/>
          <w:sz w:val="24"/>
          <w:szCs w:val="24"/>
        </w:rPr>
        <w:t>Azure is secure, scalable, and future-ready</w:t>
      </w:r>
      <w:r w:rsidRPr="00553CF8">
        <w:rPr>
          <w:rFonts w:ascii="Times New Roman" w:eastAsia="Times New Roman" w:hAnsi="Times New Roman" w:cs="Times New Roman"/>
          <w:sz w:val="24"/>
          <w:szCs w:val="24"/>
        </w:rPr>
        <w:t>, appealing both to business leaders (for reliability) and developers (for innovation).</w:t>
      </w:r>
    </w:p>
    <w:p w:rsidR="00553CF8" w:rsidRPr="00553CF8" w:rsidRDefault="00553CF8" w:rsidP="0055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CF8">
        <w:rPr>
          <w:rFonts w:ascii="Times New Roman" w:eastAsia="Times New Roman" w:hAnsi="Times New Roman" w:cs="Times New Roman"/>
          <w:b/>
          <w:bCs/>
          <w:sz w:val="36"/>
          <w:szCs w:val="36"/>
        </w:rPr>
        <w:t>Azure Pitch Deck Outlin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361"/>
        <w:gridCol w:w="4014"/>
        <w:gridCol w:w="2478"/>
      </w:tblGrid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Message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Visuals Used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Slide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Microsoft Azure — Empowering the Cloud Generation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logo, tagline, cloud imagery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Problem: The Old IT World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Companies spend millions on servers, maintenance, and downtime.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Image of server rooms, cost graph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Solution: The Cloud Revolution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Azure offers on-demand computing power — pay only for what you use.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Animated cloud network diagram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Opportunity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The global cloud market is worth $500B+ and growing rapidly.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Market growth chart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Overview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Azure provides computing, AI, databases, analytics, and security.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icons, dashboard visuals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Microsoft?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Trust, global reach, and integration with Office 365, </w:t>
            </w:r>
            <w:proofErr w:type="spellStart"/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World map showing data centers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Traction / Clients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Used by Coca-Cola, BMW, Samsung, and government agencies.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Brand logos and testimonials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Compliance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90+ certifications, enterprise-grade encryption.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Shield icons, compliance badges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Model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Subscription-based, scalable pricing.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Revenue projection chart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Vision Slide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“Empowering every organization on the planet to achieve more.”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Video clip or quote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Closing / Call to Action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Join the Azure ecosystem — build, grow, and scale with us.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Contact info and tagline</w:t>
            </w:r>
          </w:p>
        </w:tc>
      </w:tr>
    </w:tbl>
    <w:p w:rsidR="00553CF8" w:rsidRPr="00553CF8" w:rsidRDefault="00553CF8" w:rsidP="00553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C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Highlights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7704"/>
      </w:tblGrid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Pitch Element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Insight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Clarity of Problem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doesn’t assume everyone knows the issue — they start with real pain points (expensive hardware, downtime).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Emphasis on Trust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Azure’s messaging always leads with “security” and “reliability” — key for convincing corporate clients.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Emotional Appeal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Even though it’s a technical product, Microsoft uses emotional language like “empower” and “achieve more.”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Storytelling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pitch moves logically: </w:t>
            </w:r>
            <w:r w:rsidRPr="00553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problem → solution → proof → vision</w:t>
            </w: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3CF8" w:rsidRPr="00553CF8" w:rsidTr="00553CF8"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Consistency</w:t>
            </w:r>
          </w:p>
        </w:tc>
        <w:tc>
          <w:tcPr>
            <w:tcW w:w="0" w:type="auto"/>
            <w:hideMark/>
          </w:tcPr>
          <w:p w:rsidR="00553CF8" w:rsidRPr="00553CF8" w:rsidRDefault="00553CF8" w:rsidP="00553C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slides, blue and white color palette, </w:t>
            </w:r>
            <w:proofErr w:type="gramStart"/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  <w:r w:rsidRPr="00553C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clutter — reflects professionalism and brand identity.</w:t>
            </w:r>
          </w:p>
        </w:tc>
      </w:tr>
    </w:tbl>
    <w:p w:rsidR="00553CF8" w:rsidRPr="00553CF8" w:rsidRDefault="00553CF8" w:rsidP="00553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53CF8" w:rsidRPr="00553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07AC2"/>
    <w:multiLevelType w:val="multilevel"/>
    <w:tmpl w:val="8A08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25420A"/>
    <w:multiLevelType w:val="multilevel"/>
    <w:tmpl w:val="9C6A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6F1DBC"/>
    <w:multiLevelType w:val="multilevel"/>
    <w:tmpl w:val="FECA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013585"/>
    <w:multiLevelType w:val="multilevel"/>
    <w:tmpl w:val="F760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424297"/>
    <w:multiLevelType w:val="multilevel"/>
    <w:tmpl w:val="CEC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45036A"/>
    <w:multiLevelType w:val="multilevel"/>
    <w:tmpl w:val="3F5A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C93B1F"/>
    <w:multiLevelType w:val="multilevel"/>
    <w:tmpl w:val="95FE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457D00"/>
    <w:multiLevelType w:val="multilevel"/>
    <w:tmpl w:val="7CF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E35A84"/>
    <w:multiLevelType w:val="multilevel"/>
    <w:tmpl w:val="65F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14243B"/>
    <w:multiLevelType w:val="multilevel"/>
    <w:tmpl w:val="5AF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8F3CBD"/>
    <w:multiLevelType w:val="multilevel"/>
    <w:tmpl w:val="D5DA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0"/>
  </w:num>
  <w:num w:numId="5">
    <w:abstractNumId w:val="0"/>
  </w:num>
  <w:num w:numId="6">
    <w:abstractNumId w:val="8"/>
  </w:num>
  <w:num w:numId="7">
    <w:abstractNumId w:val="3"/>
  </w:num>
  <w:num w:numId="8">
    <w:abstractNumId w:val="6"/>
  </w:num>
  <w:num w:numId="9">
    <w:abstractNumId w:val="4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6F5"/>
    <w:rsid w:val="00553CF8"/>
    <w:rsid w:val="0071361C"/>
    <w:rsid w:val="007F5927"/>
    <w:rsid w:val="008916F5"/>
    <w:rsid w:val="00961625"/>
    <w:rsid w:val="00982CEB"/>
    <w:rsid w:val="00F1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36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36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2025-10-24T08:22:00Z</dcterms:created>
  <dcterms:modified xsi:type="dcterms:W3CDTF">2025-10-24T11:01:00Z</dcterms:modified>
</cp:coreProperties>
</file>