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Final Regression Model for Weight Loss, Analysis of Variance and Significance of All Terms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66638.60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4467.31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2344.49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157.17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2.14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0.14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10046.72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673.51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2748.38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184.25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3392.35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227.42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77.31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.023 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2684.32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179.95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766.94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545.54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36.57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14.92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NA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2024-04-20T02:33:33Z</dcterms:modified>
  <cp:category/>
</cp:coreProperties>
</file>