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RQ (2) Additional Weight Loss per Hour/Week Spent on Each Exercise Program with Average Effort, by Gender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upper.CL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6.44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2024-09-01T18:33:20Z</dcterms:modified>
  <cp:category/>
</cp:coreProperties>
</file>