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D8EEC" w14:textId="77777777" w:rsidR="00571326" w:rsidRDefault="00571326" w:rsidP="00392BB3">
      <w:pPr>
        <w:spacing w:after="0" w:line="480" w:lineRule="auto"/>
        <w:rPr>
          <w:rFonts w:ascii="Arial" w:hAnsi="Arial" w:cs="Arial"/>
        </w:rPr>
      </w:pPr>
      <w:r>
        <w:rPr>
          <w:rFonts w:ascii="Arial" w:hAnsi="Arial" w:cs="Arial"/>
        </w:rPr>
        <w:t>Sara White</w:t>
      </w:r>
    </w:p>
    <w:p w14:paraId="52EF0339" w14:textId="77777777" w:rsidR="00571326" w:rsidRDefault="00571326" w:rsidP="00392BB3">
      <w:pPr>
        <w:spacing w:after="0" w:line="480" w:lineRule="auto"/>
        <w:rPr>
          <w:rFonts w:ascii="Arial" w:hAnsi="Arial" w:cs="Arial"/>
        </w:rPr>
      </w:pPr>
      <w:r>
        <w:rPr>
          <w:rFonts w:ascii="Arial" w:hAnsi="Arial" w:cs="Arial"/>
        </w:rPr>
        <w:t>CSD-430</w:t>
      </w:r>
    </w:p>
    <w:p w14:paraId="733D479B" w14:textId="465146EB" w:rsidR="00571326" w:rsidRPr="00571326" w:rsidRDefault="00571326" w:rsidP="00392BB3">
      <w:pPr>
        <w:spacing w:after="0" w:line="480" w:lineRule="auto"/>
        <w:rPr>
          <w:rFonts w:ascii="Arial" w:hAnsi="Arial" w:cs="Arial"/>
        </w:rPr>
      </w:pPr>
      <w:r>
        <w:rPr>
          <w:rFonts w:ascii="Arial" w:hAnsi="Arial" w:cs="Arial"/>
        </w:rPr>
        <w:t xml:space="preserve">Assignment 11.2: </w:t>
      </w:r>
      <w:r w:rsidRPr="00571326">
        <w:rPr>
          <w:rFonts w:ascii="Arial" w:hAnsi="Arial" w:cs="Arial"/>
        </w:rPr>
        <w:t>Coding Standards in Corporate Software Development</w:t>
      </w:r>
    </w:p>
    <w:p w14:paraId="10F0F734" w14:textId="77777777" w:rsidR="00571326" w:rsidRPr="00571326" w:rsidRDefault="00571326" w:rsidP="00392BB3">
      <w:pPr>
        <w:spacing w:after="0" w:line="480" w:lineRule="auto"/>
        <w:rPr>
          <w:rFonts w:ascii="Arial" w:hAnsi="Arial" w:cs="Arial"/>
        </w:rPr>
      </w:pPr>
    </w:p>
    <w:p w14:paraId="7957969C" w14:textId="2473054C" w:rsidR="00571326" w:rsidRPr="00571326" w:rsidRDefault="00571326" w:rsidP="00392BB3">
      <w:pPr>
        <w:spacing w:after="0" w:line="480" w:lineRule="auto"/>
        <w:ind w:firstLine="720"/>
        <w:rPr>
          <w:rFonts w:ascii="Arial" w:hAnsi="Arial" w:cs="Arial"/>
        </w:rPr>
      </w:pPr>
      <w:r w:rsidRPr="00571326">
        <w:rPr>
          <w:rFonts w:ascii="Arial" w:hAnsi="Arial" w:cs="Arial"/>
        </w:rPr>
        <w:t>Coding standards are shared rules and practices that guide how software is written, organized, tested, documented and maintained. Some standards focus on visual consistency, including indentation, spacing, capitalization and the placement of braces. Others address broader concerns such as naming, comments, exception handling, security, testing, version control and project organization. In a corporate programming environment, coding standards allow many developers to work on the same software without every part of the codebase reflecting a different person’s individual habits. These standards are important because corporate software may be developed by several teams</w:t>
      </w:r>
      <w:r>
        <w:rPr>
          <w:rFonts w:ascii="Arial" w:hAnsi="Arial" w:cs="Arial"/>
        </w:rPr>
        <w:t xml:space="preserve"> and </w:t>
      </w:r>
      <w:r w:rsidRPr="00571326">
        <w:rPr>
          <w:rFonts w:ascii="Arial" w:hAnsi="Arial" w:cs="Arial"/>
        </w:rPr>
        <w:t>maintained for many years</w:t>
      </w:r>
      <w:r>
        <w:rPr>
          <w:rFonts w:ascii="Arial" w:hAnsi="Arial" w:cs="Arial"/>
        </w:rPr>
        <w:t>. Furthermore, many corporations need to ensure their code meets</w:t>
      </w:r>
      <w:r w:rsidRPr="00571326">
        <w:rPr>
          <w:rFonts w:ascii="Arial" w:hAnsi="Arial" w:cs="Arial"/>
        </w:rPr>
        <w:t xml:space="preserve"> security </w:t>
      </w:r>
      <w:r>
        <w:rPr>
          <w:rFonts w:ascii="Arial" w:hAnsi="Arial" w:cs="Arial"/>
        </w:rPr>
        <w:t>and</w:t>
      </w:r>
      <w:r w:rsidRPr="00571326">
        <w:rPr>
          <w:rFonts w:ascii="Arial" w:hAnsi="Arial" w:cs="Arial"/>
        </w:rPr>
        <w:t xml:space="preserve"> regulatory requirements.</w:t>
      </w:r>
    </w:p>
    <w:p w14:paraId="3630D43F" w14:textId="4D6311EA" w:rsidR="00571326" w:rsidRPr="00571326" w:rsidRDefault="00571326" w:rsidP="00392BB3">
      <w:pPr>
        <w:spacing w:after="0" w:line="480" w:lineRule="auto"/>
        <w:ind w:firstLine="720"/>
        <w:rPr>
          <w:rFonts w:ascii="Arial" w:hAnsi="Arial" w:cs="Arial"/>
        </w:rPr>
      </w:pPr>
      <w:r w:rsidRPr="00571326">
        <w:rPr>
          <w:rFonts w:ascii="Arial" w:hAnsi="Arial" w:cs="Arial"/>
        </w:rPr>
        <w:t>TechTarget defines coding standards as “rulesets, guidelines and best practices developers follow when writing applications”</w:t>
      </w:r>
      <w:r w:rsidRPr="00251057">
        <w:rPr>
          <w:rFonts w:ascii="Arial" w:hAnsi="Arial" w:cs="Arial"/>
          <w:color w:val="000000" w:themeColor="text1"/>
        </w:rPr>
        <w:t xml:space="preserve"> (Garn, 2025). </w:t>
      </w:r>
      <w:r w:rsidRPr="00571326">
        <w:rPr>
          <w:rFonts w:ascii="Arial" w:hAnsi="Arial" w:cs="Arial"/>
        </w:rPr>
        <w:t>An organization may create a closed internal standard designed for its own systems, or it may adopt an open standard maintained by a public community. A company can also combine the two approaches. For example, a Java team might adopt Google’s Java Style Guide and then add internal requirements for testing, logging, documentation, database access</w:t>
      </w:r>
      <w:r>
        <w:rPr>
          <w:rFonts w:ascii="Arial" w:hAnsi="Arial" w:cs="Arial"/>
        </w:rPr>
        <w:t xml:space="preserve"> </w:t>
      </w:r>
      <w:r w:rsidRPr="00571326">
        <w:rPr>
          <w:rFonts w:ascii="Arial" w:hAnsi="Arial" w:cs="Arial"/>
        </w:rPr>
        <w:t xml:space="preserve">and security. </w:t>
      </w:r>
    </w:p>
    <w:p w14:paraId="02B10E6F" w14:textId="23021054" w:rsidR="00571326" w:rsidRPr="00571326" w:rsidRDefault="00571326" w:rsidP="00392BB3">
      <w:pPr>
        <w:spacing w:after="0" w:line="480" w:lineRule="auto"/>
        <w:ind w:firstLine="720"/>
        <w:rPr>
          <w:rFonts w:ascii="Arial" w:hAnsi="Arial" w:cs="Arial"/>
        </w:rPr>
      </w:pPr>
      <w:r w:rsidRPr="00571326">
        <w:rPr>
          <w:rFonts w:ascii="Arial" w:hAnsi="Arial" w:cs="Arial"/>
        </w:rPr>
        <w:t xml:space="preserve">Coding standards are broader than making code look neat. Common standards address meaningful names for classes, methods, variables and files. They also establish expectations for indentation, whitespace, comments, documentation, error </w:t>
      </w:r>
      <w:r w:rsidRPr="00571326">
        <w:rPr>
          <w:rFonts w:ascii="Arial" w:hAnsi="Arial" w:cs="Arial"/>
        </w:rPr>
        <w:lastRenderedPageBreak/>
        <w:t>handling, modularity</w:t>
      </w:r>
      <w:r w:rsidR="00251057">
        <w:rPr>
          <w:rFonts w:ascii="Arial" w:hAnsi="Arial" w:cs="Arial"/>
        </w:rPr>
        <w:t xml:space="preserve"> </w:t>
      </w:r>
      <w:r w:rsidRPr="00571326">
        <w:rPr>
          <w:rFonts w:ascii="Arial" w:hAnsi="Arial" w:cs="Arial"/>
        </w:rPr>
        <w:t>and reusable components.</w:t>
      </w:r>
      <w:r w:rsidR="00251057">
        <w:rPr>
          <w:rFonts w:ascii="Arial" w:hAnsi="Arial" w:cs="Arial"/>
        </w:rPr>
        <w:t xml:space="preserve"> These practices help make code consistent and readable which helps make the code easier to maintain. </w:t>
      </w:r>
      <w:r w:rsidRPr="00571326">
        <w:rPr>
          <w:rFonts w:ascii="Arial" w:hAnsi="Arial" w:cs="Arial"/>
        </w:rPr>
        <w:t>A readable structure helps developers understand how a program works, while consistent naming allows them to predict what an identifier represents</w:t>
      </w:r>
      <w:r w:rsidR="00251057">
        <w:rPr>
          <w:rFonts w:ascii="Arial" w:hAnsi="Arial" w:cs="Arial"/>
        </w:rPr>
        <w:t xml:space="preserve"> (</w:t>
      </w:r>
      <w:proofErr w:type="spellStart"/>
      <w:r w:rsidR="00251057">
        <w:rPr>
          <w:rFonts w:ascii="Arial" w:hAnsi="Arial" w:cs="Arial"/>
        </w:rPr>
        <w:t>GeeksforGeeks</w:t>
      </w:r>
      <w:proofErr w:type="spellEnd"/>
      <w:r w:rsidR="00251057">
        <w:rPr>
          <w:rFonts w:ascii="Arial" w:hAnsi="Arial" w:cs="Arial"/>
        </w:rPr>
        <w:t>, 2026).</w:t>
      </w:r>
    </w:p>
    <w:p w14:paraId="132227CD" w14:textId="134EE425" w:rsidR="00571326" w:rsidRPr="00571326" w:rsidRDefault="00571326" w:rsidP="00392BB3">
      <w:pPr>
        <w:spacing w:after="0" w:line="480" w:lineRule="auto"/>
        <w:ind w:firstLine="720"/>
        <w:rPr>
          <w:rFonts w:ascii="Arial" w:hAnsi="Arial" w:cs="Arial"/>
        </w:rPr>
      </w:pPr>
      <w:r w:rsidRPr="00571326">
        <w:rPr>
          <w:rFonts w:ascii="Arial" w:hAnsi="Arial" w:cs="Arial"/>
        </w:rPr>
        <w:t xml:space="preserve">Language-specific guides provide detailed rules for applying these principles. The Google Java Style Guide covers source-file structure, formatting, declarations, naming, </w:t>
      </w:r>
      <w:proofErr w:type="spellStart"/>
      <w:r w:rsidRPr="00571326">
        <w:rPr>
          <w:rFonts w:ascii="Arial" w:hAnsi="Arial" w:cs="Arial"/>
        </w:rPr>
        <w:t>Javadocs</w:t>
      </w:r>
      <w:proofErr w:type="spellEnd"/>
      <w:r w:rsidR="00251057">
        <w:rPr>
          <w:rFonts w:ascii="Arial" w:hAnsi="Arial" w:cs="Arial"/>
        </w:rPr>
        <w:t xml:space="preserve"> </w:t>
      </w:r>
      <w:r w:rsidRPr="00571326">
        <w:rPr>
          <w:rFonts w:ascii="Arial" w:hAnsi="Arial" w:cs="Arial"/>
        </w:rPr>
        <w:t>a</w:t>
      </w:r>
      <w:r w:rsidR="00251057">
        <w:rPr>
          <w:rFonts w:ascii="Arial" w:hAnsi="Arial" w:cs="Arial"/>
        </w:rPr>
        <w:t>s well as</w:t>
      </w:r>
      <w:r w:rsidRPr="00571326">
        <w:rPr>
          <w:rFonts w:ascii="Arial" w:hAnsi="Arial" w:cs="Arial"/>
        </w:rPr>
        <w:t xml:space="preserve"> programming practices. Google explains that its guide focuses on “hard-and-fast rules that we follow universally” rather than suggestions that cannot be consistently enforced (Google, n.d.). For example, Google requires method names, nonconstant fields, parameters and local variables to use </w:t>
      </w:r>
      <w:proofErr w:type="spellStart"/>
      <w:r w:rsidRPr="00251057">
        <w:rPr>
          <w:rFonts w:ascii="Courier New" w:hAnsi="Courier New" w:cs="Courier New"/>
        </w:rPr>
        <w:t>lowerCamelCase</w:t>
      </w:r>
      <w:proofErr w:type="spellEnd"/>
      <w:r w:rsidRPr="00571326">
        <w:rPr>
          <w:rFonts w:ascii="Arial" w:hAnsi="Arial" w:cs="Arial"/>
        </w:rPr>
        <w:t xml:space="preserve">. It also defines a predictable method for converting abbreviations and acronyms into camel case. </w:t>
      </w:r>
    </w:p>
    <w:p w14:paraId="335F8B37" w14:textId="041CA5B8" w:rsidR="00571326" w:rsidRPr="00571326" w:rsidRDefault="00571326" w:rsidP="00392BB3">
      <w:pPr>
        <w:spacing w:after="0" w:line="480" w:lineRule="auto"/>
        <w:ind w:firstLine="720"/>
        <w:rPr>
          <w:rFonts w:ascii="Arial" w:hAnsi="Arial" w:cs="Arial"/>
        </w:rPr>
      </w:pPr>
      <w:r w:rsidRPr="00571326">
        <w:rPr>
          <w:rFonts w:ascii="Arial" w:hAnsi="Arial" w:cs="Arial"/>
        </w:rPr>
        <w:t xml:space="preserve">In a corporate environment, </w:t>
      </w:r>
      <w:r w:rsidR="00251057">
        <w:rPr>
          <w:rFonts w:ascii="Arial" w:hAnsi="Arial" w:cs="Arial"/>
        </w:rPr>
        <w:t>s</w:t>
      </w:r>
      <w:r w:rsidRPr="00571326">
        <w:rPr>
          <w:rFonts w:ascii="Arial" w:hAnsi="Arial" w:cs="Arial"/>
        </w:rPr>
        <w:t xml:space="preserve">tandards can be introduced through onboarding, team documentation, examples, mentoring and code-review checklists. IDE formatters can automatically enforce rules involving </w:t>
      </w:r>
      <w:r w:rsidR="00251057">
        <w:rPr>
          <w:rFonts w:ascii="Arial" w:hAnsi="Arial" w:cs="Arial"/>
        </w:rPr>
        <w:t>visual presentation and naming conventions</w:t>
      </w:r>
      <w:r w:rsidRPr="00571326">
        <w:rPr>
          <w:rFonts w:ascii="Arial" w:hAnsi="Arial" w:cs="Arial"/>
        </w:rPr>
        <w:t>. Static-analysis tools can identify possible defects or violations before code reaches production. Pull requests and peer reviews allow developers to evaluate issues that require human judgment, such as unclear organization or unnecessary complexity. Automated builds and continuous integration can also run tests and reject changes that do not satisfy required quality checks</w:t>
      </w:r>
      <w:r w:rsidR="00251057">
        <w:rPr>
          <w:rFonts w:ascii="Arial" w:hAnsi="Arial" w:cs="Arial"/>
        </w:rPr>
        <w:t xml:space="preserve"> (</w:t>
      </w:r>
      <w:proofErr w:type="spellStart"/>
      <w:r w:rsidR="00251057">
        <w:rPr>
          <w:rFonts w:ascii="Arial" w:hAnsi="Arial" w:cs="Arial"/>
        </w:rPr>
        <w:t>GeeksforGeeks</w:t>
      </w:r>
      <w:proofErr w:type="spellEnd"/>
      <w:r w:rsidR="00251057">
        <w:rPr>
          <w:rFonts w:ascii="Arial" w:hAnsi="Arial" w:cs="Arial"/>
        </w:rPr>
        <w:t>, 2026)</w:t>
      </w:r>
      <w:r w:rsidRPr="00571326">
        <w:rPr>
          <w:rFonts w:ascii="Arial" w:hAnsi="Arial" w:cs="Arial"/>
        </w:rPr>
        <w:t xml:space="preserve">. </w:t>
      </w:r>
    </w:p>
    <w:p w14:paraId="5130823C" w14:textId="65DA3B1E" w:rsidR="00571326" w:rsidRPr="00571326" w:rsidRDefault="00571326" w:rsidP="00392BB3">
      <w:pPr>
        <w:spacing w:after="0" w:line="480" w:lineRule="auto"/>
        <w:ind w:firstLine="720"/>
        <w:rPr>
          <w:rFonts w:ascii="Arial" w:hAnsi="Arial" w:cs="Arial"/>
        </w:rPr>
      </w:pPr>
      <w:r w:rsidRPr="00571326">
        <w:rPr>
          <w:rFonts w:ascii="Arial" w:hAnsi="Arial" w:cs="Arial"/>
        </w:rPr>
        <w:t xml:space="preserve">Security is </w:t>
      </w:r>
      <w:r w:rsidR="00251057">
        <w:rPr>
          <w:rFonts w:ascii="Arial" w:hAnsi="Arial" w:cs="Arial"/>
        </w:rPr>
        <w:t>a</w:t>
      </w:r>
      <w:r w:rsidRPr="00571326">
        <w:rPr>
          <w:rFonts w:ascii="Arial" w:hAnsi="Arial" w:cs="Arial"/>
        </w:rPr>
        <w:t xml:space="preserve"> major part of corporate coding standards. The OWASP Secure Coding Practices</w:t>
      </w:r>
      <w:r w:rsidR="00251057">
        <w:rPr>
          <w:rFonts w:ascii="Arial" w:hAnsi="Arial" w:cs="Arial"/>
        </w:rPr>
        <w:t xml:space="preserve"> provides</w:t>
      </w:r>
      <w:r w:rsidRPr="00571326">
        <w:rPr>
          <w:rFonts w:ascii="Arial" w:hAnsi="Arial" w:cs="Arial"/>
        </w:rPr>
        <w:t xml:space="preserve"> guidance </w:t>
      </w:r>
      <w:r w:rsidR="00251057">
        <w:rPr>
          <w:rFonts w:ascii="Arial" w:hAnsi="Arial" w:cs="Arial"/>
        </w:rPr>
        <w:t xml:space="preserve">that </w:t>
      </w:r>
      <w:r w:rsidRPr="00571326">
        <w:rPr>
          <w:rFonts w:ascii="Arial" w:hAnsi="Arial" w:cs="Arial"/>
        </w:rPr>
        <w:t xml:space="preserve">is technology-independent and can be converted into requirements involving input validation, authentication, access control, </w:t>
      </w:r>
      <w:r w:rsidRPr="00571326">
        <w:rPr>
          <w:rFonts w:ascii="Arial" w:hAnsi="Arial" w:cs="Arial"/>
        </w:rPr>
        <w:lastRenderedPageBreak/>
        <w:t>error handling, data protection</w:t>
      </w:r>
      <w:r w:rsidR="00251057">
        <w:rPr>
          <w:rFonts w:ascii="Arial" w:hAnsi="Arial" w:cs="Arial"/>
        </w:rPr>
        <w:t xml:space="preserve"> </w:t>
      </w:r>
      <w:r w:rsidRPr="00571326">
        <w:rPr>
          <w:rFonts w:ascii="Arial" w:hAnsi="Arial" w:cs="Arial"/>
        </w:rPr>
        <w:t>and logging. OWASP also emphasizes that building security into software is generally less expensive than correcting vulnerabilities after development has been completed. Secure coding standards are especially important in organizations that store financial, healthcare, identity</w:t>
      </w:r>
      <w:r w:rsidR="00251057">
        <w:rPr>
          <w:rFonts w:ascii="Arial" w:hAnsi="Arial" w:cs="Arial"/>
        </w:rPr>
        <w:t xml:space="preserve"> </w:t>
      </w:r>
      <w:r w:rsidRPr="00571326">
        <w:rPr>
          <w:rFonts w:ascii="Arial" w:hAnsi="Arial" w:cs="Arial"/>
        </w:rPr>
        <w:t>or other sensitive information</w:t>
      </w:r>
      <w:r w:rsidR="00251057">
        <w:rPr>
          <w:rFonts w:ascii="Arial" w:hAnsi="Arial" w:cs="Arial"/>
        </w:rPr>
        <w:t xml:space="preserve"> (OWASP Foundation, n.d.).</w:t>
      </w:r>
    </w:p>
    <w:p w14:paraId="3E5BDCE3" w14:textId="001ADDD8" w:rsidR="00571326" w:rsidRPr="00571326" w:rsidRDefault="00571326" w:rsidP="00392BB3">
      <w:pPr>
        <w:spacing w:after="0" w:line="480" w:lineRule="auto"/>
        <w:ind w:firstLine="720"/>
        <w:rPr>
          <w:rFonts w:ascii="Arial" w:hAnsi="Arial" w:cs="Arial"/>
        </w:rPr>
      </w:pPr>
      <w:r w:rsidRPr="00571326">
        <w:rPr>
          <w:rFonts w:ascii="Arial" w:hAnsi="Arial" w:cs="Arial"/>
        </w:rPr>
        <w:t>The importance of coding standards becomes clearer when considering the life of corporate software. The person who originally creates a feature may leave the company or move to another team. A different developer may need to repair or extend the code years later. Shared naming, documentation, formatting, testing and architectural expectations reduce the amount of time that person must spend interpreting unfamiliar decisions. Standards also support onboarding because new employees can learn the organization’s established practices instead of discovering different rules in every file.</w:t>
      </w:r>
    </w:p>
    <w:p w14:paraId="6535B82B" w14:textId="304D1962" w:rsidR="00571326" w:rsidRPr="00571326" w:rsidRDefault="00571326" w:rsidP="00392BB3">
      <w:pPr>
        <w:spacing w:after="0" w:line="480" w:lineRule="auto"/>
        <w:ind w:firstLine="720"/>
        <w:rPr>
          <w:rFonts w:ascii="Arial" w:hAnsi="Arial" w:cs="Arial"/>
        </w:rPr>
      </w:pPr>
      <w:r w:rsidRPr="00571326">
        <w:rPr>
          <w:rFonts w:ascii="Arial" w:hAnsi="Arial" w:cs="Arial"/>
        </w:rPr>
        <w:t>Consistency makes code reviews more efficient as well. When the team agrees on ordinary style decisions, reviewers can concentrate on behavior and quality. Predictable structures make defects easier to locate, while standards for exception handling and input validation help software respond safely when something goes wrong. TechTarget connects coding standards with readability, reduced technical debt, collaboration, maintainability, scalability, quality control and more efficient reviews</w:t>
      </w:r>
      <w:r w:rsidR="00251057">
        <w:rPr>
          <w:rFonts w:ascii="Arial" w:hAnsi="Arial" w:cs="Arial"/>
        </w:rPr>
        <w:t xml:space="preserve"> (Garn, 2025). </w:t>
      </w:r>
    </w:p>
    <w:p w14:paraId="1E6D4E0E" w14:textId="52778521" w:rsidR="00571326" w:rsidRPr="00392BB3" w:rsidRDefault="00571326" w:rsidP="00392BB3">
      <w:pPr>
        <w:spacing w:after="0" w:line="480" w:lineRule="auto"/>
        <w:ind w:firstLine="720"/>
        <w:rPr>
          <w:rFonts w:ascii="Arial" w:hAnsi="Arial" w:cs="Arial"/>
        </w:rPr>
      </w:pPr>
      <w:r w:rsidRPr="00571326">
        <w:rPr>
          <w:rFonts w:ascii="Arial" w:hAnsi="Arial" w:cs="Arial"/>
        </w:rPr>
        <w:t xml:space="preserve">A small example from my movie database project demonstrates how an external standard can be applied to existing code. I originally named the movie identifier field </w:t>
      </w:r>
      <w:proofErr w:type="spellStart"/>
      <w:r w:rsidRPr="00251057">
        <w:rPr>
          <w:rFonts w:ascii="Courier New" w:hAnsi="Courier New" w:cs="Courier New"/>
        </w:rPr>
        <w:t>movieID</w:t>
      </w:r>
      <w:proofErr w:type="spellEnd"/>
      <w:r w:rsidRPr="00571326">
        <w:rPr>
          <w:rFonts w:ascii="Arial" w:hAnsi="Arial" w:cs="Arial"/>
        </w:rPr>
        <w:t xml:space="preserve">, with accessor methods named </w:t>
      </w:r>
      <w:proofErr w:type="spellStart"/>
      <w:proofErr w:type="gramStart"/>
      <w:r w:rsidRPr="00251057">
        <w:rPr>
          <w:rFonts w:ascii="Courier New" w:hAnsi="Courier New" w:cs="Courier New"/>
        </w:rPr>
        <w:t>getMovieID</w:t>
      </w:r>
      <w:proofErr w:type="spellEnd"/>
      <w:r w:rsidRPr="00251057">
        <w:rPr>
          <w:rFonts w:ascii="Courier New" w:hAnsi="Courier New" w:cs="Courier New"/>
        </w:rPr>
        <w:t>(</w:t>
      </w:r>
      <w:proofErr w:type="gramEnd"/>
      <w:r w:rsidRPr="00251057">
        <w:rPr>
          <w:rFonts w:ascii="Courier New" w:hAnsi="Courier New" w:cs="Courier New"/>
        </w:rPr>
        <w:t>)</w:t>
      </w:r>
      <w:r w:rsidRPr="00571326">
        <w:rPr>
          <w:rFonts w:ascii="Arial" w:hAnsi="Arial" w:cs="Arial"/>
        </w:rPr>
        <w:t xml:space="preserve"> and </w:t>
      </w:r>
      <w:proofErr w:type="spellStart"/>
      <w:proofErr w:type="gramStart"/>
      <w:r w:rsidRPr="00251057">
        <w:rPr>
          <w:rFonts w:ascii="Courier New" w:hAnsi="Courier New" w:cs="Courier New"/>
        </w:rPr>
        <w:t>setMovieID</w:t>
      </w:r>
      <w:proofErr w:type="spellEnd"/>
      <w:r w:rsidRPr="00251057">
        <w:rPr>
          <w:rFonts w:ascii="Courier New" w:hAnsi="Courier New" w:cs="Courier New"/>
        </w:rPr>
        <w:t>(</w:t>
      </w:r>
      <w:proofErr w:type="gramEnd"/>
      <w:r w:rsidRPr="00251057">
        <w:rPr>
          <w:rFonts w:ascii="Courier New" w:hAnsi="Courier New" w:cs="Courier New"/>
        </w:rPr>
        <w:t>)</w:t>
      </w:r>
      <w:r w:rsidRPr="00571326">
        <w:rPr>
          <w:rFonts w:ascii="Arial" w:hAnsi="Arial" w:cs="Arial"/>
        </w:rPr>
        <w:t xml:space="preserve">. </w:t>
      </w:r>
      <w:r w:rsidRPr="00571326">
        <w:rPr>
          <w:rFonts w:ascii="Arial" w:hAnsi="Arial" w:cs="Arial"/>
        </w:rPr>
        <w:lastRenderedPageBreak/>
        <w:t xml:space="preserve">Although the meaning was understandable, it did not follow Google’s specific method for writing acronyms in camel case. Google gives </w:t>
      </w:r>
      <w:proofErr w:type="spellStart"/>
      <w:r w:rsidRPr="00392BB3">
        <w:rPr>
          <w:rFonts w:ascii="Courier New" w:hAnsi="Courier New" w:cs="Courier New"/>
        </w:rPr>
        <w:t>newCustomerId</w:t>
      </w:r>
      <w:proofErr w:type="spellEnd"/>
      <w:r w:rsidRPr="00571326">
        <w:rPr>
          <w:rFonts w:ascii="Arial" w:hAnsi="Arial" w:cs="Arial"/>
        </w:rPr>
        <w:t xml:space="preserve"> as the correct form and </w:t>
      </w:r>
      <w:proofErr w:type="spellStart"/>
      <w:r w:rsidRPr="00392BB3">
        <w:rPr>
          <w:rFonts w:ascii="Courier New" w:hAnsi="Courier New" w:cs="Courier New"/>
        </w:rPr>
        <w:t>newCustomerID</w:t>
      </w:r>
      <w:proofErr w:type="spellEnd"/>
      <w:r w:rsidRPr="00571326">
        <w:rPr>
          <w:rFonts w:ascii="Arial" w:hAnsi="Arial" w:cs="Arial"/>
        </w:rPr>
        <w:t xml:space="preserve"> as the incorrect form. Under this standard, my field should be named </w:t>
      </w:r>
      <w:proofErr w:type="spellStart"/>
      <w:r w:rsidRPr="00392BB3">
        <w:rPr>
          <w:rFonts w:ascii="Courier New" w:hAnsi="Courier New" w:cs="Courier New"/>
        </w:rPr>
        <w:t>movieId</w:t>
      </w:r>
      <w:proofErr w:type="spellEnd"/>
      <w:r w:rsidRPr="00571326">
        <w:rPr>
          <w:rFonts w:ascii="Arial" w:hAnsi="Arial" w:cs="Arial"/>
        </w:rPr>
        <w:t xml:space="preserve">, and its accessor methods should be named </w:t>
      </w:r>
      <w:proofErr w:type="spellStart"/>
      <w:proofErr w:type="gramStart"/>
      <w:r w:rsidRPr="00392BB3">
        <w:rPr>
          <w:rFonts w:ascii="Courier New" w:hAnsi="Courier New" w:cs="Courier New"/>
        </w:rPr>
        <w:t>getMovieId</w:t>
      </w:r>
      <w:proofErr w:type="spellEnd"/>
      <w:r w:rsidRPr="00392BB3">
        <w:rPr>
          <w:rFonts w:ascii="Courier New" w:hAnsi="Courier New" w:cs="Courier New"/>
        </w:rPr>
        <w:t>(</w:t>
      </w:r>
      <w:proofErr w:type="gramEnd"/>
      <w:r w:rsidRPr="00392BB3">
        <w:rPr>
          <w:rFonts w:ascii="Courier New" w:hAnsi="Courier New" w:cs="Courier New"/>
        </w:rPr>
        <w:t>)</w:t>
      </w:r>
      <w:r w:rsidRPr="00571326">
        <w:rPr>
          <w:rFonts w:ascii="Arial" w:hAnsi="Arial" w:cs="Arial"/>
        </w:rPr>
        <w:t xml:space="preserve"> and </w:t>
      </w:r>
      <w:proofErr w:type="spellStart"/>
      <w:proofErr w:type="gramStart"/>
      <w:r w:rsidRPr="00392BB3">
        <w:rPr>
          <w:rFonts w:ascii="Courier New" w:hAnsi="Courier New" w:cs="Courier New"/>
        </w:rPr>
        <w:t>setMovieId</w:t>
      </w:r>
      <w:proofErr w:type="spellEnd"/>
      <w:r w:rsidRPr="00392BB3">
        <w:rPr>
          <w:rFonts w:ascii="Courier New" w:hAnsi="Courier New" w:cs="Courier New"/>
        </w:rPr>
        <w:t>(</w:t>
      </w:r>
      <w:r w:rsidR="00392BB3">
        <w:rPr>
          <w:rFonts w:ascii="Courier New" w:hAnsi="Courier New" w:cs="Courier New"/>
        </w:rPr>
        <w:t>)</w:t>
      </w:r>
      <w:r w:rsidR="00392BB3" w:rsidRPr="00392BB3">
        <w:rPr>
          <w:rFonts w:ascii="Arial" w:hAnsi="Arial" w:cs="Arial"/>
        </w:rPr>
        <w:t>(</w:t>
      </w:r>
      <w:proofErr w:type="gramEnd"/>
      <w:r w:rsidR="00392BB3">
        <w:rPr>
          <w:rFonts w:ascii="Arial" w:hAnsi="Arial" w:cs="Arial"/>
        </w:rPr>
        <w:t>Google, n.d.).</w:t>
      </w:r>
    </w:p>
    <w:p w14:paraId="70F6607C" w14:textId="3C2814D4" w:rsidR="00571326" w:rsidRPr="00571326" w:rsidRDefault="00571326" w:rsidP="00392BB3">
      <w:pPr>
        <w:spacing w:after="0" w:line="480" w:lineRule="auto"/>
        <w:ind w:firstLine="720"/>
        <w:rPr>
          <w:rFonts w:ascii="Arial" w:hAnsi="Arial" w:cs="Arial"/>
        </w:rPr>
      </w:pPr>
      <w:r w:rsidRPr="00571326">
        <w:rPr>
          <w:rFonts w:ascii="Arial" w:hAnsi="Arial" w:cs="Arial"/>
        </w:rPr>
        <w:t>In my opinion, coding standards are necessary in corporate software development because code is a shared product rather than a private set of instructions understood only by its original author. However, standards should serve a practical purpose. A rule is valuable when it improves readability, reliability, security, collaboration or maintainability. Rules that exist only because they have always existed should be reconsidered when they no longer fit the language or project.</w:t>
      </w:r>
    </w:p>
    <w:p w14:paraId="36E07447" w14:textId="1B360A74" w:rsidR="00571326" w:rsidRDefault="00392BB3" w:rsidP="00392BB3">
      <w:pPr>
        <w:spacing w:after="0" w:line="480" w:lineRule="auto"/>
        <w:ind w:firstLine="720"/>
        <w:rPr>
          <w:rFonts w:ascii="Arial" w:hAnsi="Arial" w:cs="Arial"/>
        </w:rPr>
      </w:pPr>
      <w:r>
        <w:rPr>
          <w:rFonts w:ascii="Arial" w:hAnsi="Arial" w:cs="Arial"/>
        </w:rPr>
        <w:t>C</w:t>
      </w:r>
      <w:r w:rsidR="00571326" w:rsidRPr="00571326">
        <w:rPr>
          <w:rFonts w:ascii="Arial" w:hAnsi="Arial" w:cs="Arial"/>
        </w:rPr>
        <w:t>oding standards define shared expectations for how software is written and maintained. Their importance extends far beyond formatting. Effective standards make code easier to understand, support collaboration, reduce defects, strengthen security</w:t>
      </w:r>
      <w:r>
        <w:rPr>
          <w:rFonts w:ascii="Arial" w:hAnsi="Arial" w:cs="Arial"/>
        </w:rPr>
        <w:t xml:space="preserve"> </w:t>
      </w:r>
      <w:r w:rsidR="00571326" w:rsidRPr="00571326">
        <w:rPr>
          <w:rFonts w:ascii="Arial" w:hAnsi="Arial" w:cs="Arial"/>
        </w:rPr>
        <w:t xml:space="preserve">and prepare software for long-term maintenance. The exact rules may differ between organizations, but their purpose is to ensure that a codebase remains understandable and </w:t>
      </w:r>
      <w:r>
        <w:rPr>
          <w:rFonts w:ascii="Arial" w:hAnsi="Arial" w:cs="Arial"/>
        </w:rPr>
        <w:t xml:space="preserve">reliable, </w:t>
      </w:r>
      <w:r w:rsidR="00571326" w:rsidRPr="00571326">
        <w:rPr>
          <w:rFonts w:ascii="Arial" w:hAnsi="Arial" w:cs="Arial"/>
        </w:rPr>
        <w:t>even as its developers and requirements change.</w:t>
      </w:r>
    </w:p>
    <w:p w14:paraId="29A60488" w14:textId="77777777" w:rsidR="00392BB3" w:rsidRDefault="00392BB3" w:rsidP="00392BB3">
      <w:pPr>
        <w:spacing w:after="0" w:line="480" w:lineRule="auto"/>
        <w:ind w:firstLine="720"/>
        <w:rPr>
          <w:rFonts w:ascii="Arial" w:hAnsi="Arial" w:cs="Arial"/>
        </w:rPr>
      </w:pPr>
    </w:p>
    <w:p w14:paraId="226F0CA3" w14:textId="77777777" w:rsidR="00392BB3" w:rsidRDefault="00392BB3" w:rsidP="00392BB3">
      <w:pPr>
        <w:spacing w:after="0" w:line="480" w:lineRule="auto"/>
        <w:ind w:firstLine="720"/>
        <w:rPr>
          <w:rFonts w:ascii="Arial" w:hAnsi="Arial" w:cs="Arial"/>
        </w:rPr>
      </w:pPr>
    </w:p>
    <w:p w14:paraId="75B229FA" w14:textId="77777777" w:rsidR="00392BB3" w:rsidRDefault="00392BB3" w:rsidP="00392BB3">
      <w:pPr>
        <w:spacing w:after="0" w:line="480" w:lineRule="auto"/>
        <w:ind w:firstLine="720"/>
        <w:rPr>
          <w:rFonts w:ascii="Arial" w:hAnsi="Arial" w:cs="Arial"/>
        </w:rPr>
      </w:pPr>
    </w:p>
    <w:p w14:paraId="7EBBEBF6" w14:textId="77777777" w:rsidR="00392BB3" w:rsidRDefault="00392BB3" w:rsidP="00392BB3">
      <w:pPr>
        <w:spacing w:after="0" w:line="480" w:lineRule="auto"/>
        <w:ind w:firstLine="720"/>
        <w:rPr>
          <w:rFonts w:ascii="Arial" w:hAnsi="Arial" w:cs="Arial"/>
        </w:rPr>
      </w:pPr>
    </w:p>
    <w:p w14:paraId="737ABCFE" w14:textId="77777777" w:rsidR="00392BB3" w:rsidRDefault="00392BB3" w:rsidP="00392BB3">
      <w:pPr>
        <w:spacing w:after="0" w:line="480" w:lineRule="auto"/>
        <w:ind w:firstLine="720"/>
        <w:rPr>
          <w:rFonts w:ascii="Arial" w:hAnsi="Arial" w:cs="Arial"/>
        </w:rPr>
      </w:pPr>
    </w:p>
    <w:p w14:paraId="19A64F24" w14:textId="77777777" w:rsidR="00392BB3" w:rsidRDefault="00392BB3" w:rsidP="00392BB3">
      <w:pPr>
        <w:spacing w:after="0" w:line="480" w:lineRule="auto"/>
        <w:ind w:firstLine="720"/>
        <w:rPr>
          <w:rFonts w:ascii="Arial" w:hAnsi="Arial" w:cs="Arial"/>
        </w:rPr>
      </w:pPr>
    </w:p>
    <w:p w14:paraId="4B04FF59" w14:textId="6739B262" w:rsidR="00392BB3" w:rsidRDefault="00392BB3" w:rsidP="00392BB3">
      <w:pPr>
        <w:spacing w:after="0" w:line="480" w:lineRule="auto"/>
        <w:ind w:firstLine="720"/>
        <w:jc w:val="center"/>
        <w:rPr>
          <w:rFonts w:ascii="Arial" w:hAnsi="Arial" w:cs="Arial"/>
        </w:rPr>
      </w:pPr>
      <w:r>
        <w:rPr>
          <w:rFonts w:ascii="Arial" w:hAnsi="Arial" w:cs="Arial"/>
        </w:rPr>
        <w:lastRenderedPageBreak/>
        <w:t>References</w:t>
      </w:r>
    </w:p>
    <w:p w14:paraId="0124D9F2" w14:textId="77777777" w:rsidR="00392BB3" w:rsidRDefault="00392BB3" w:rsidP="00392BB3">
      <w:pPr>
        <w:spacing w:after="0" w:line="480" w:lineRule="auto"/>
        <w:ind w:firstLine="720"/>
        <w:rPr>
          <w:rFonts w:ascii="Arial" w:hAnsi="Arial" w:cs="Arial"/>
        </w:rPr>
      </w:pPr>
    </w:p>
    <w:p w14:paraId="38A24CF4" w14:textId="77777777" w:rsidR="00392BB3" w:rsidRPr="00392BB3" w:rsidRDefault="00392BB3" w:rsidP="00392BB3">
      <w:pPr>
        <w:spacing w:after="0" w:line="480" w:lineRule="auto"/>
        <w:rPr>
          <w:rFonts w:ascii="Arial" w:hAnsi="Arial" w:cs="Arial"/>
          <w:i/>
          <w:iCs/>
        </w:rPr>
      </w:pPr>
      <w:r w:rsidRPr="00392BB3">
        <w:rPr>
          <w:rFonts w:ascii="Arial" w:hAnsi="Arial" w:cs="Arial"/>
        </w:rPr>
        <w:t xml:space="preserve">Garn, D. (2025, June 10). </w:t>
      </w:r>
      <w:r w:rsidRPr="00392BB3">
        <w:rPr>
          <w:rFonts w:ascii="Arial" w:hAnsi="Arial" w:cs="Arial"/>
          <w:i/>
          <w:iCs/>
        </w:rPr>
        <w:t xml:space="preserve">How to choose coding standards: Development best </w:t>
      </w:r>
    </w:p>
    <w:p w14:paraId="4DD45FD0" w14:textId="77777777" w:rsidR="00392BB3" w:rsidRDefault="00392BB3" w:rsidP="00392BB3">
      <w:pPr>
        <w:spacing w:after="0" w:line="480" w:lineRule="auto"/>
        <w:ind w:firstLine="720"/>
        <w:rPr>
          <w:rFonts w:ascii="Arial" w:hAnsi="Arial" w:cs="Arial"/>
        </w:rPr>
      </w:pPr>
      <w:r w:rsidRPr="00392BB3">
        <w:rPr>
          <w:rFonts w:ascii="Arial" w:hAnsi="Arial" w:cs="Arial"/>
          <w:i/>
          <w:iCs/>
        </w:rPr>
        <w:t>practices.</w:t>
      </w:r>
      <w:r w:rsidRPr="00392BB3">
        <w:rPr>
          <w:rFonts w:ascii="Arial" w:hAnsi="Arial" w:cs="Arial"/>
        </w:rPr>
        <w:t xml:space="preserve"> TechTarget. </w:t>
      </w:r>
    </w:p>
    <w:p w14:paraId="4C8B28A1" w14:textId="4127069E" w:rsidR="00392BB3" w:rsidRDefault="00392BB3" w:rsidP="00392BB3">
      <w:pPr>
        <w:spacing w:after="0" w:line="480" w:lineRule="auto"/>
        <w:ind w:firstLine="720"/>
        <w:rPr>
          <w:rFonts w:ascii="Arial" w:hAnsi="Arial" w:cs="Arial"/>
        </w:rPr>
      </w:pPr>
      <w:r w:rsidRPr="00392BB3">
        <w:rPr>
          <w:rFonts w:ascii="Arial" w:hAnsi="Arial" w:cs="Arial"/>
        </w:rPr>
        <w:t>https://www.techtarget.com/searchsoftwarequality/answer/What-coding-</w:t>
      </w:r>
    </w:p>
    <w:p w14:paraId="4A36B477" w14:textId="676C9B35" w:rsidR="00392BB3" w:rsidRPr="00392BB3" w:rsidRDefault="00392BB3" w:rsidP="00392BB3">
      <w:pPr>
        <w:spacing w:after="0" w:line="480" w:lineRule="auto"/>
        <w:ind w:firstLine="720"/>
        <w:rPr>
          <w:rFonts w:ascii="Arial" w:hAnsi="Arial" w:cs="Arial"/>
        </w:rPr>
      </w:pPr>
      <w:r w:rsidRPr="00392BB3">
        <w:rPr>
          <w:rFonts w:ascii="Arial" w:hAnsi="Arial" w:cs="Arial"/>
        </w:rPr>
        <w:t>standards-in-software-engineering-should-we-follow</w:t>
      </w:r>
    </w:p>
    <w:p w14:paraId="2FB60C07" w14:textId="77777777" w:rsidR="00392BB3" w:rsidRPr="00392BB3" w:rsidRDefault="00392BB3" w:rsidP="00392BB3">
      <w:pPr>
        <w:spacing w:after="0" w:line="480" w:lineRule="auto"/>
        <w:ind w:firstLine="720"/>
        <w:rPr>
          <w:rFonts w:ascii="Arial" w:hAnsi="Arial" w:cs="Arial"/>
        </w:rPr>
      </w:pPr>
    </w:p>
    <w:p w14:paraId="5268AE7F" w14:textId="77777777" w:rsidR="00392BB3" w:rsidRPr="00392BB3" w:rsidRDefault="00392BB3" w:rsidP="00392BB3">
      <w:pPr>
        <w:spacing w:after="0" w:line="480" w:lineRule="auto"/>
        <w:rPr>
          <w:rFonts w:ascii="Arial" w:hAnsi="Arial" w:cs="Arial"/>
          <w:i/>
          <w:iCs/>
        </w:rPr>
      </w:pPr>
      <w:proofErr w:type="spellStart"/>
      <w:proofErr w:type="gramStart"/>
      <w:r w:rsidRPr="00392BB3">
        <w:rPr>
          <w:rFonts w:ascii="Arial" w:hAnsi="Arial" w:cs="Arial"/>
        </w:rPr>
        <w:t>GeeksforGeeks</w:t>
      </w:r>
      <w:proofErr w:type="spellEnd"/>
      <w:r w:rsidRPr="00392BB3">
        <w:rPr>
          <w:rFonts w:ascii="Arial" w:hAnsi="Arial" w:cs="Arial"/>
        </w:rPr>
        <w:t>.(</w:t>
      </w:r>
      <w:proofErr w:type="gramEnd"/>
      <w:r w:rsidRPr="00392BB3">
        <w:rPr>
          <w:rFonts w:ascii="Arial" w:hAnsi="Arial" w:cs="Arial"/>
        </w:rPr>
        <w:t xml:space="preserve">2026, June 27). </w:t>
      </w:r>
      <w:r w:rsidRPr="00392BB3">
        <w:rPr>
          <w:rFonts w:ascii="Arial" w:hAnsi="Arial" w:cs="Arial"/>
          <w:i/>
          <w:iCs/>
        </w:rPr>
        <w:t xml:space="preserve">Coding Standards and Best Practices for System </w:t>
      </w:r>
    </w:p>
    <w:p w14:paraId="038B18B0" w14:textId="768479CD" w:rsidR="00392BB3" w:rsidRDefault="00392BB3" w:rsidP="00392BB3">
      <w:pPr>
        <w:spacing w:after="0" w:line="480" w:lineRule="auto"/>
        <w:ind w:firstLine="720"/>
        <w:rPr>
          <w:rFonts w:ascii="Arial" w:hAnsi="Arial" w:cs="Arial"/>
        </w:rPr>
      </w:pPr>
      <w:r w:rsidRPr="00392BB3">
        <w:rPr>
          <w:rFonts w:ascii="Arial" w:hAnsi="Arial" w:cs="Arial"/>
          <w:i/>
          <w:iCs/>
        </w:rPr>
        <w:t>Design</w:t>
      </w:r>
      <w:r w:rsidRPr="00392BB3">
        <w:rPr>
          <w:rFonts w:ascii="Arial" w:hAnsi="Arial" w:cs="Arial"/>
        </w:rPr>
        <w:t>. https://www.geeksforgeeks.org/system-design/coding-standards-and-</w:t>
      </w:r>
    </w:p>
    <w:p w14:paraId="75F8375D" w14:textId="14FB30C8" w:rsidR="00392BB3" w:rsidRPr="00392BB3" w:rsidRDefault="00392BB3" w:rsidP="00392BB3">
      <w:pPr>
        <w:spacing w:after="0" w:line="480" w:lineRule="auto"/>
        <w:ind w:left="720"/>
        <w:rPr>
          <w:rFonts w:ascii="Arial" w:hAnsi="Arial" w:cs="Arial"/>
        </w:rPr>
      </w:pPr>
      <w:r w:rsidRPr="00392BB3">
        <w:rPr>
          <w:rFonts w:ascii="Arial" w:hAnsi="Arial" w:cs="Arial"/>
        </w:rPr>
        <w:t>best-practices-for-system-design/</w:t>
      </w:r>
    </w:p>
    <w:p w14:paraId="4E70EE49" w14:textId="77777777" w:rsidR="00392BB3" w:rsidRPr="00392BB3" w:rsidRDefault="00392BB3" w:rsidP="00392BB3">
      <w:pPr>
        <w:spacing w:after="0" w:line="480" w:lineRule="auto"/>
        <w:ind w:firstLine="720"/>
        <w:rPr>
          <w:rFonts w:ascii="Arial" w:hAnsi="Arial" w:cs="Arial"/>
        </w:rPr>
      </w:pPr>
    </w:p>
    <w:p w14:paraId="18C20242" w14:textId="77777777" w:rsidR="00392BB3" w:rsidRPr="00392BB3" w:rsidRDefault="00392BB3" w:rsidP="00392BB3">
      <w:pPr>
        <w:spacing w:after="0" w:line="480" w:lineRule="auto"/>
        <w:rPr>
          <w:rFonts w:ascii="Arial" w:hAnsi="Arial" w:cs="Arial"/>
          <w:i/>
          <w:iCs/>
        </w:rPr>
      </w:pPr>
      <w:r w:rsidRPr="00392BB3">
        <w:rPr>
          <w:rFonts w:ascii="Arial" w:hAnsi="Arial" w:cs="Arial"/>
        </w:rPr>
        <w:t xml:space="preserve">Google. (n.d.). </w:t>
      </w:r>
      <w:r w:rsidRPr="00392BB3">
        <w:rPr>
          <w:rFonts w:ascii="Arial" w:hAnsi="Arial" w:cs="Arial"/>
          <w:i/>
          <w:iCs/>
        </w:rPr>
        <w:t xml:space="preserve">Google Java Style Guide. </w:t>
      </w:r>
    </w:p>
    <w:p w14:paraId="5D7237F7" w14:textId="5341A774" w:rsidR="00392BB3" w:rsidRPr="00392BB3" w:rsidRDefault="00392BB3" w:rsidP="00392BB3">
      <w:pPr>
        <w:spacing w:after="0" w:line="480" w:lineRule="auto"/>
        <w:ind w:firstLine="720"/>
        <w:rPr>
          <w:rFonts w:ascii="Arial" w:hAnsi="Arial" w:cs="Arial"/>
        </w:rPr>
      </w:pPr>
      <w:r w:rsidRPr="00392BB3">
        <w:rPr>
          <w:rFonts w:ascii="Arial" w:hAnsi="Arial" w:cs="Arial"/>
        </w:rPr>
        <w:t>https://google.github.io/styleguide/javaguide.html</w:t>
      </w:r>
    </w:p>
    <w:p w14:paraId="01D9E995" w14:textId="77777777" w:rsidR="00392BB3" w:rsidRPr="00392BB3" w:rsidRDefault="00392BB3" w:rsidP="00392BB3">
      <w:pPr>
        <w:spacing w:after="0" w:line="480" w:lineRule="auto"/>
        <w:ind w:firstLine="720"/>
        <w:rPr>
          <w:rFonts w:ascii="Arial" w:hAnsi="Arial" w:cs="Arial"/>
        </w:rPr>
      </w:pPr>
    </w:p>
    <w:p w14:paraId="75FDC725" w14:textId="77777777" w:rsidR="00392BB3" w:rsidRDefault="00392BB3" w:rsidP="00392BB3">
      <w:pPr>
        <w:spacing w:after="0" w:line="480" w:lineRule="auto"/>
        <w:rPr>
          <w:rFonts w:ascii="Arial" w:hAnsi="Arial" w:cs="Arial"/>
        </w:rPr>
      </w:pPr>
      <w:r w:rsidRPr="00392BB3">
        <w:rPr>
          <w:rFonts w:ascii="Arial" w:hAnsi="Arial" w:cs="Arial"/>
        </w:rPr>
        <w:t xml:space="preserve">OWASP Foundation. (n.d.). </w:t>
      </w:r>
      <w:r w:rsidRPr="00392BB3">
        <w:rPr>
          <w:rFonts w:ascii="Arial" w:hAnsi="Arial" w:cs="Arial"/>
          <w:i/>
          <w:iCs/>
        </w:rPr>
        <w:t>OWASP Secure Coding Practices - Quick Reference Guide</w:t>
      </w:r>
      <w:r w:rsidRPr="00392BB3">
        <w:rPr>
          <w:rFonts w:ascii="Arial" w:hAnsi="Arial" w:cs="Arial"/>
        </w:rPr>
        <w:t xml:space="preserve">. </w:t>
      </w:r>
    </w:p>
    <w:p w14:paraId="2C2318EF" w14:textId="7CFE19BC" w:rsidR="00392BB3" w:rsidRDefault="00392BB3" w:rsidP="00392BB3">
      <w:pPr>
        <w:spacing w:after="0" w:line="480" w:lineRule="auto"/>
        <w:ind w:firstLine="720"/>
        <w:rPr>
          <w:rFonts w:ascii="Arial" w:hAnsi="Arial" w:cs="Arial"/>
        </w:rPr>
      </w:pPr>
      <w:r w:rsidRPr="00392BB3">
        <w:rPr>
          <w:rFonts w:ascii="Arial" w:hAnsi="Arial" w:cs="Arial"/>
        </w:rPr>
        <w:t>https://owasp.org/www-project-secure-coding-practices-quick-reference-</w:t>
      </w:r>
    </w:p>
    <w:p w14:paraId="41796C97" w14:textId="23CDE050" w:rsidR="00392BB3" w:rsidRDefault="00392BB3" w:rsidP="00392BB3">
      <w:pPr>
        <w:spacing w:after="0" w:line="480" w:lineRule="auto"/>
        <w:ind w:firstLine="720"/>
        <w:rPr>
          <w:rFonts w:ascii="Arial" w:hAnsi="Arial" w:cs="Arial"/>
        </w:rPr>
      </w:pPr>
      <w:r w:rsidRPr="00392BB3">
        <w:rPr>
          <w:rFonts w:ascii="Arial" w:hAnsi="Arial" w:cs="Arial"/>
        </w:rPr>
        <w:t>guide/stable-</w:t>
      </w:r>
      <w:proofErr w:type="spellStart"/>
      <w:r w:rsidRPr="00392BB3">
        <w:rPr>
          <w:rFonts w:ascii="Arial" w:hAnsi="Arial" w:cs="Arial"/>
        </w:rPr>
        <w:t>en</w:t>
      </w:r>
      <w:proofErr w:type="spellEnd"/>
      <w:r w:rsidRPr="00392BB3">
        <w:rPr>
          <w:rFonts w:ascii="Arial" w:hAnsi="Arial" w:cs="Arial"/>
        </w:rPr>
        <w:t>/01-introduction/05-introduction</w:t>
      </w:r>
    </w:p>
    <w:p w14:paraId="4B4074AE" w14:textId="77777777" w:rsidR="00571326" w:rsidRDefault="00571326" w:rsidP="00392BB3">
      <w:pPr>
        <w:spacing w:after="0" w:line="480" w:lineRule="auto"/>
        <w:ind w:firstLine="720"/>
        <w:rPr>
          <w:rFonts w:ascii="Arial" w:hAnsi="Arial" w:cs="Arial"/>
        </w:rPr>
      </w:pPr>
    </w:p>
    <w:p w14:paraId="747AEA18" w14:textId="77777777" w:rsidR="00571326" w:rsidRPr="00571326" w:rsidRDefault="00571326" w:rsidP="00392BB3">
      <w:pPr>
        <w:spacing w:after="0" w:line="480" w:lineRule="auto"/>
        <w:ind w:firstLine="720"/>
        <w:rPr>
          <w:rFonts w:ascii="Arial" w:hAnsi="Arial" w:cs="Arial"/>
        </w:rPr>
      </w:pPr>
    </w:p>
    <w:p w14:paraId="5BD98BC0" w14:textId="77777777" w:rsidR="00571326" w:rsidRPr="00571326" w:rsidRDefault="00571326" w:rsidP="00392BB3">
      <w:pPr>
        <w:spacing w:after="0" w:line="480" w:lineRule="auto"/>
        <w:rPr>
          <w:rFonts w:ascii="Arial" w:hAnsi="Arial" w:cs="Arial"/>
        </w:rPr>
      </w:pPr>
    </w:p>
    <w:p w14:paraId="04436897" w14:textId="77777777" w:rsidR="00571326" w:rsidRPr="00571326" w:rsidRDefault="00571326" w:rsidP="00392BB3">
      <w:pPr>
        <w:spacing w:after="0" w:line="480" w:lineRule="auto"/>
        <w:rPr>
          <w:rFonts w:ascii="Arial" w:hAnsi="Arial" w:cs="Arial"/>
        </w:rPr>
      </w:pPr>
    </w:p>
    <w:p w14:paraId="58293C2C" w14:textId="38987F94" w:rsidR="0064310B" w:rsidRPr="00571326" w:rsidRDefault="0064310B" w:rsidP="00392BB3">
      <w:pPr>
        <w:spacing w:after="0" w:line="480" w:lineRule="auto"/>
        <w:rPr>
          <w:rFonts w:ascii="Arial" w:hAnsi="Arial" w:cs="Arial"/>
        </w:rPr>
      </w:pPr>
    </w:p>
    <w:sectPr w:rsidR="0064310B" w:rsidRPr="005713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326"/>
    <w:rsid w:val="000C35DD"/>
    <w:rsid w:val="00251057"/>
    <w:rsid w:val="00392BB3"/>
    <w:rsid w:val="00440FF7"/>
    <w:rsid w:val="00571326"/>
    <w:rsid w:val="0064310B"/>
    <w:rsid w:val="00B1576D"/>
    <w:rsid w:val="00D605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C25F0"/>
  <w15:chartTrackingRefBased/>
  <w15:docId w15:val="{8FF7AC3F-5A9C-47A8-86A1-44DB6F2BC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13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13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13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13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13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13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13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13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13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13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13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13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13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13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13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13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13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1326"/>
    <w:rPr>
      <w:rFonts w:eastAsiaTheme="majorEastAsia" w:cstheme="majorBidi"/>
      <w:color w:val="272727" w:themeColor="text1" w:themeTint="D8"/>
    </w:rPr>
  </w:style>
  <w:style w:type="paragraph" w:styleId="Title">
    <w:name w:val="Title"/>
    <w:basedOn w:val="Normal"/>
    <w:next w:val="Normal"/>
    <w:link w:val="TitleChar"/>
    <w:uiPriority w:val="10"/>
    <w:qFormat/>
    <w:rsid w:val="005713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13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13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13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1326"/>
    <w:pPr>
      <w:spacing w:before="160"/>
      <w:jc w:val="center"/>
    </w:pPr>
    <w:rPr>
      <w:i/>
      <w:iCs/>
      <w:color w:val="404040" w:themeColor="text1" w:themeTint="BF"/>
    </w:rPr>
  </w:style>
  <w:style w:type="character" w:customStyle="1" w:styleId="QuoteChar">
    <w:name w:val="Quote Char"/>
    <w:basedOn w:val="DefaultParagraphFont"/>
    <w:link w:val="Quote"/>
    <w:uiPriority w:val="29"/>
    <w:rsid w:val="00571326"/>
    <w:rPr>
      <w:i/>
      <w:iCs/>
      <w:color w:val="404040" w:themeColor="text1" w:themeTint="BF"/>
    </w:rPr>
  </w:style>
  <w:style w:type="paragraph" w:styleId="ListParagraph">
    <w:name w:val="List Paragraph"/>
    <w:basedOn w:val="Normal"/>
    <w:uiPriority w:val="34"/>
    <w:qFormat/>
    <w:rsid w:val="00571326"/>
    <w:pPr>
      <w:ind w:left="720"/>
      <w:contextualSpacing/>
    </w:pPr>
  </w:style>
  <w:style w:type="character" w:styleId="IntenseEmphasis">
    <w:name w:val="Intense Emphasis"/>
    <w:basedOn w:val="DefaultParagraphFont"/>
    <w:uiPriority w:val="21"/>
    <w:qFormat/>
    <w:rsid w:val="00571326"/>
    <w:rPr>
      <w:i/>
      <w:iCs/>
      <w:color w:val="0F4761" w:themeColor="accent1" w:themeShade="BF"/>
    </w:rPr>
  </w:style>
  <w:style w:type="paragraph" w:styleId="IntenseQuote">
    <w:name w:val="Intense Quote"/>
    <w:basedOn w:val="Normal"/>
    <w:next w:val="Normal"/>
    <w:link w:val="IntenseQuoteChar"/>
    <w:uiPriority w:val="30"/>
    <w:qFormat/>
    <w:rsid w:val="005713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1326"/>
    <w:rPr>
      <w:i/>
      <w:iCs/>
      <w:color w:val="0F4761" w:themeColor="accent1" w:themeShade="BF"/>
    </w:rPr>
  </w:style>
  <w:style w:type="character" w:styleId="IntenseReference">
    <w:name w:val="Intense Reference"/>
    <w:basedOn w:val="DefaultParagraphFont"/>
    <w:uiPriority w:val="32"/>
    <w:qFormat/>
    <w:rsid w:val="00571326"/>
    <w:rPr>
      <w:b/>
      <w:bCs/>
      <w:smallCaps/>
      <w:color w:val="0F4761" w:themeColor="accent1" w:themeShade="BF"/>
      <w:spacing w:val="5"/>
    </w:rPr>
  </w:style>
  <w:style w:type="character" w:styleId="Hyperlink">
    <w:name w:val="Hyperlink"/>
    <w:basedOn w:val="DefaultParagraphFont"/>
    <w:uiPriority w:val="99"/>
    <w:unhideWhenUsed/>
    <w:rsid w:val="00392BB3"/>
    <w:rPr>
      <w:color w:val="467886" w:themeColor="hyperlink"/>
      <w:u w:val="single"/>
    </w:rPr>
  </w:style>
  <w:style w:type="character" w:styleId="UnresolvedMention">
    <w:name w:val="Unresolved Mention"/>
    <w:basedOn w:val="DefaultParagraphFont"/>
    <w:uiPriority w:val="99"/>
    <w:semiHidden/>
    <w:unhideWhenUsed/>
    <w:rsid w:val="00392B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5</Pages>
  <Words>1068</Words>
  <Characters>6092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White</dc:creator>
  <cp:keywords/>
  <dc:description/>
  <cp:lastModifiedBy>Sara White</cp:lastModifiedBy>
  <cp:revision>1</cp:revision>
  <dcterms:created xsi:type="dcterms:W3CDTF">2026-08-03T03:18:00Z</dcterms:created>
  <dcterms:modified xsi:type="dcterms:W3CDTF">2026-08-03T04:38:00Z</dcterms:modified>
</cp:coreProperties>
</file>