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Hello Mis.Budson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happy new year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basira daqiq from Afghan girls leadership program. As you know I and some of my other colleagues are organizing a leadership program such as women to women this summer.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emailed you couple od times, but i am not sure if you have received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wrote a proposal to the US embassy in Kabul for supporting us. Along that our advisors suggested some of our speaker’s recommendations letters to increase our chance acceptance. Thus,we would really appreciate if you do not mind writing a recommendation letter to the US embassy that we could send along our proposal?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looking farward to hear from you and my number is 518 302 9656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rtl w:val="0"/>
        </w:rPr>
        <w:t xml:space="preserve">Dear Danielle, </w:t>
        <w:br w:type="textWrapping"/>
        <w:br w:type="textWrapping"/>
        <w:t xml:space="preserve">I am writing to invite you to participate in a leadership program for young women that I am producing.  I was referred to you by one of my role models, Victoria Budson, who spoke at last year’s program.  </w:t>
        <w:br w:type="textWrapping"/>
        <w:br w:type="textWrapping"/>
        <w:t xml:space="preserve"> I attended two leadership programs Eleanor Roosevelt Girls Leadership Worldwide (GLW) and the Women2women (W2W) Leadership Workshop as a high school sophomore in the summer of 2015. Through the programs I learned how to communicate, network, and connect with amazing people and gain inspiration by them. Coming from Afghanistan, and having few such kind of opportunities, I wanted my sisters back home to have them as well. So I organized an assimilation of  GLW and W2W under the name of Afghan Girls Leadeship Program (AGLP)  for the first time in Kabul, Afghanistan last summer. Speakers and trainers from GLW and W2W gave online workshops to seventeen participants from around the Afghanistan, who my team and I selected through an application process and brought togather in an educational center in Kabul for two weeks. </w:t>
        <w:br w:type="textWrapping"/>
        <w:br w:type="textWrapping"/>
        <w:t xml:space="preserve">Our main goals are to connect Afghan girls to the outside world especially through educational opportunities, facilitate development of  goals and visions, get the participants introduced to different fields  such as technology, arts, and community support. </w:t>
        <w:br w:type="textWrapping"/>
        <w:br w:type="textWrapping"/>
        <w:t xml:space="preserve">Last year's program was really successful and and I often hear from the participants and other people who have talked to them that AGLP was a vital experience for them and had significant affect in their lives. </w:t>
        <w:br w:type="textWrapping"/>
        <w:br w:type="textWrapping"/>
        <w:t xml:space="preserve">I am wondering If you would be willing to host an online session to this year's program, which is from August 12-22? Afghanistan is eight and a half hours ahead of the US. Since the program will be held daily from 1:00pm-5:00 pm Kabul time, that will convert as follows:</w:t>
        <w:br w:type="textWrapping"/>
        <w:br w:type="textWrapping"/>
        <w:t xml:space="preserve">Kabul                US</w:t>
        <w:br w:type="textWrapping"/>
        <w:br w:type="textWrapping"/>
        <w:t xml:space="preserve">1:00 PM            4:30 AM</w:t>
        <w:br w:type="textWrapping"/>
        <w:t xml:space="preserve">5:00PM             8:30 AM</w:t>
        <w:br w:type="textWrapping"/>
        <w:br w:type="textWrapping"/>
        <w:t xml:space="preserve">I would like to know if you are available for any of the following dates: August Sunday the 13th, Monday the 14th or Tuesday the 15th?  The topic of your lecture would be open to your discretion.  </w:t>
        <w:br w:type="textWrapping"/>
        <w:br w:type="textWrapping"/>
      </w: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