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B36F8D" w:rsidP="05B36F8D" w:rsidRDefault="05B36F8D" w14:paraId="06AD59DF" w14:textId="2FE4244B">
      <w:pPr>
        <w:pStyle w:val="Normal"/>
        <w:bidi w:val="0"/>
        <w:spacing w:before="240" w:beforeAutospacing="off" w:after="120" w:afterAutospacing="off"/>
        <w:ind w:left="0"/>
        <w:jc w:val="center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8"/>
          <w:szCs w:val="28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8"/>
          <w:szCs w:val="28"/>
          <w:lang w:bidi="he-IL"/>
        </w:rPr>
        <w:t>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8"/>
          <w:szCs w:val="28"/>
          <w:lang w:bidi="he-IL"/>
        </w:rPr>
        <w:t>ara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8"/>
          <w:szCs w:val="28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8"/>
          <w:szCs w:val="28"/>
          <w:lang w:bidi="he-IL"/>
        </w:rPr>
        <w:t>Likaount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8"/>
          <w:szCs w:val="28"/>
          <w:lang w:bidi="he-IL"/>
        </w:rPr>
        <w:t xml:space="preserve">-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8"/>
          <w:szCs w:val="28"/>
          <w:lang w:bidi="he-IL"/>
        </w:rPr>
        <w:t>Resume</w:t>
      </w:r>
    </w:p>
    <w:p w:rsidR="05B36F8D" w:rsidP="05B36F8D" w:rsidRDefault="05B36F8D" w14:paraId="003916F7" w14:textId="6100C55E">
      <w:pPr>
        <w:pStyle w:val="Normal"/>
        <w:bidi w:val="0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  <w:t>Links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  <w:t>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  <w:t>o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  <w:t xml:space="preserve">: </w:t>
      </w:r>
      <w:hyperlink r:id="R5420a8e9f923411d">
        <w:r w:rsidRPr="05B36F8D" w:rsidR="05B36F8D">
          <w:rPr>
            <w:rStyle w:val="Hyperlink"/>
            <w:rFonts w:ascii="Arial" w:hAnsi="Arial" w:eastAsia="Arial" w:cs="Arial" w:asciiTheme="minorBidi" w:hAnsiTheme="minorBidi" w:eastAsiaTheme="minorBidi" w:cstheme="minorBidi"/>
            <w:b w:val="1"/>
            <w:bCs w:val="1"/>
            <w:noProof w:val="0"/>
            <w:lang w:bidi="he-IL"/>
          </w:rPr>
          <w:t>GitHub</w:t>
        </w:r>
      </w:hyperlink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  <w:t xml:space="preserve"> | </w:t>
      </w:r>
      <w:hyperlink r:id="Rdc45edd3d7844d14">
        <w:r w:rsidRPr="05B36F8D" w:rsidR="05B36F8D">
          <w:rPr>
            <w:rStyle w:val="Hyperlink"/>
            <w:rFonts w:ascii="Arial" w:hAnsi="Arial" w:eastAsia="Arial" w:cs="Arial" w:asciiTheme="minorBidi" w:hAnsiTheme="minorBidi" w:eastAsiaTheme="minorBidi" w:cstheme="minorBidi"/>
            <w:b w:val="1"/>
            <w:bCs w:val="1"/>
            <w:noProof w:val="0"/>
            <w:lang w:bidi="he-IL"/>
          </w:rPr>
          <w:t>Linkedin</w:t>
        </w:r>
      </w:hyperlink>
    </w:p>
    <w:p w:rsidR="05B36F8D" w:rsidP="05B36F8D" w:rsidRDefault="05B36F8D" w14:paraId="5E02A632" w14:textId="7217C48F">
      <w:pPr>
        <w:pStyle w:val="Normal"/>
        <w:bidi w:val="0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</w:pPr>
      <w:r w:rsidRPr="5CE61295" w:rsidR="5CE61295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  <w:t xml:space="preserve">054-4939414 | Netanya | </w:t>
      </w:r>
      <w:hyperlink r:id="R1971798eb42043c7">
        <w:r w:rsidRPr="5CE61295" w:rsidR="5CE61295">
          <w:rPr>
            <w:rStyle w:val="Hyperlink"/>
            <w:rFonts w:ascii="Arial" w:hAnsi="Arial" w:eastAsia="Arial" w:cs="Arial" w:asciiTheme="minorBidi" w:hAnsiTheme="minorBidi" w:eastAsiaTheme="minorBidi" w:cstheme="minorBidi"/>
            <w:b w:val="1"/>
            <w:bCs w:val="1"/>
            <w:noProof w:val="0"/>
            <w:lang w:bidi="he-IL"/>
          </w:rPr>
          <w:t>Saralikaount@gmail.com</w:t>
        </w:r>
      </w:hyperlink>
      <w:r w:rsidRPr="5CE61295" w:rsidR="5CE61295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  <w:t xml:space="preserve"> </w:t>
      </w:r>
    </w:p>
    <w:p w:rsidR="05B36F8D" w:rsidP="05B36F8D" w:rsidRDefault="05B36F8D" w14:paraId="7DA252D4" w14:textId="4034DFA6">
      <w:pPr>
        <w:pStyle w:val="Normal"/>
        <w:bidi w:val="0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u w:val="none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u w:val="none"/>
          <w:lang w:bidi="he-IL"/>
        </w:rPr>
        <w:t>Relevant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u w:val="none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u w:val="none"/>
          <w:lang w:bidi="he-IL"/>
        </w:rPr>
        <w:t>Skills</w:t>
      </w:r>
    </w:p>
    <w:p w:rsidR="05B36F8D" w:rsidP="05B36F8D" w:rsidRDefault="05B36F8D" w14:paraId="10B8EFAE" w14:textId="08176ECC">
      <w:pPr>
        <w:pStyle w:val="ListParagraph"/>
        <w:numPr>
          <w:ilvl w:val="0"/>
          <w:numId w:val="7"/>
        </w:numPr>
        <w:bidi w:val="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</w:pP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Graduate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of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Full-Stack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Web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Development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program [MERN STACK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],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and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holds a bachelor's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degree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from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Bar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Ilan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University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.</w:t>
      </w:r>
    </w:p>
    <w:p w:rsidR="05B36F8D" w:rsidP="05B36F8D" w:rsidRDefault="05B36F8D" w14:paraId="22797B82" w14:textId="5A479D9C">
      <w:pPr>
        <w:pStyle w:val="ListParagraph"/>
        <w:numPr>
          <w:ilvl w:val="0"/>
          <w:numId w:val="7"/>
        </w:numPr>
        <w:bidi w:val="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In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search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of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a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work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environment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where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I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can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contribute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my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creativity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problem-solving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skills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to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enhance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efficiency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.</w:t>
      </w:r>
    </w:p>
    <w:p w:rsidR="05B36F8D" w:rsidP="05B36F8D" w:rsidRDefault="05B36F8D" w14:paraId="4BF37231" w14:textId="0B2D9D6C">
      <w:pPr>
        <w:pStyle w:val="ListParagraph"/>
        <w:numPr>
          <w:ilvl w:val="0"/>
          <w:numId w:val="7"/>
        </w:numPr>
        <w:bidi w:val="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I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am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motivated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passionate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about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my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continual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ability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to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learn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grow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within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my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role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,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capable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of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multitasking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under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tight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deadlines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commended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for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my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solid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work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ethic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.</w:t>
      </w:r>
    </w:p>
    <w:p w:rsidR="05B36F8D" w:rsidP="05B36F8D" w:rsidRDefault="05B36F8D" w14:paraId="2C2B5647" w14:textId="6BA6A3F1">
      <w:pPr>
        <w:pStyle w:val="Normal"/>
        <w:bidi w:val="0"/>
        <w:ind w:left="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</w:pPr>
    </w:p>
    <w:p w:rsidR="05B36F8D" w:rsidP="5CE61295" w:rsidRDefault="05B36F8D" w14:paraId="42C7F7DA" w14:textId="61DB921A">
      <w:pPr>
        <w:pStyle w:val="Normal"/>
        <w:bidi w:val="0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u w:val="none"/>
          <w:lang w:bidi="he-IL"/>
        </w:rPr>
      </w:pPr>
      <w:r w:rsidRPr="5CE61295" w:rsidR="5CE61295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u w:val="none"/>
          <w:lang w:bidi="he-IL"/>
        </w:rPr>
        <w:t>Education</w:t>
      </w:r>
    </w:p>
    <w:p w:rsidR="05B36F8D" w:rsidP="05B36F8D" w:rsidRDefault="05B36F8D" w14:paraId="2FFBC6C1" w14:textId="5588B56A">
      <w:pPr>
        <w:pStyle w:val="ListParagraph"/>
        <w:numPr>
          <w:ilvl w:val="0"/>
          <w:numId w:val="8"/>
        </w:numPr>
        <w:bidi w:val="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  <w:t>2022- 2023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>Full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>Stack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>Developer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lang w:bidi="he-IL"/>
        </w:rPr>
        <w:t xml:space="preserve"> </w:t>
      </w:r>
    </w:p>
    <w:p w:rsidR="05B36F8D" w:rsidP="05B36F8D" w:rsidRDefault="05B36F8D" w14:paraId="7ED52CBF" w14:textId="000BE79D">
      <w:pPr>
        <w:pStyle w:val="Normal"/>
        <w:bidi w:val="0"/>
        <w:ind w:left="72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800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academic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hours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approximately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1200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hours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of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practice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independent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learning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under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boot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camp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conditions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.</w:t>
      </w:r>
    </w:p>
    <w:p w:rsidR="05B36F8D" w:rsidP="05B36F8D" w:rsidRDefault="05B36F8D" w14:paraId="27800D1D" w14:textId="3FF29174">
      <w:pPr>
        <w:pStyle w:val="Normal"/>
        <w:bidi w:val="0"/>
        <w:spacing w:line="240" w:lineRule="auto"/>
        <w:ind w:left="144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18"/>
          <w:szCs w:val="18"/>
          <w:lang w:bidi="he-IL"/>
        </w:rPr>
      </w:pP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u w:val="single"/>
          <w:lang w:bidi="he-IL"/>
        </w:rPr>
        <w:t>Back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u w:val="single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u w:val="single"/>
          <w:lang w:bidi="he-IL"/>
        </w:rPr>
        <w:t>End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: Node.js,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xpress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,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Data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Base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: M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ongoDB</w:t>
      </w:r>
    </w:p>
    <w:p w:rsidR="05B36F8D" w:rsidP="05B36F8D" w:rsidRDefault="05B36F8D" w14:paraId="68BC0FEA" w14:textId="5645522C">
      <w:pPr>
        <w:pStyle w:val="Normal"/>
        <w:bidi w:val="0"/>
        <w:spacing w:line="240" w:lineRule="auto"/>
        <w:ind w:left="144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18"/>
          <w:szCs w:val="18"/>
          <w:lang w:bidi="he-IL"/>
        </w:rPr>
      </w:pP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u w:val="single"/>
          <w:lang w:bidi="he-IL"/>
        </w:rPr>
        <w:t>Front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u w:val="single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u w:val="single"/>
          <w:lang w:bidi="he-IL"/>
        </w:rPr>
        <w:t>End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u w:val="single"/>
          <w:lang w:bidi="he-IL"/>
        </w:rPr>
        <w:t>: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React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,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React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Hooks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,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Web API, Redux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,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Type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Script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,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Java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Script, HTML-CSS</w:t>
      </w:r>
    </w:p>
    <w:p w:rsidR="05B36F8D" w:rsidP="05B36F8D" w:rsidRDefault="05B36F8D" w14:paraId="39DA05B3" w14:textId="5C171A2B">
      <w:pPr>
        <w:pStyle w:val="Normal"/>
        <w:bidi w:val="0"/>
        <w:spacing w:line="240" w:lineRule="auto"/>
        <w:ind w:left="144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18"/>
          <w:szCs w:val="18"/>
          <w:lang w:bidi="he-IL"/>
        </w:rPr>
      </w:pP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u w:val="single"/>
          <w:lang w:bidi="he-IL"/>
        </w:rPr>
        <w:t>UI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u w:val="single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u w:val="single"/>
          <w:lang w:bidi="he-IL"/>
        </w:rPr>
        <w:t>Design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: 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Materialize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,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Material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UI,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Bootstrap</w:t>
      </w:r>
    </w:p>
    <w:p w:rsidR="05B36F8D" w:rsidP="05B36F8D" w:rsidRDefault="05B36F8D" w14:paraId="62D07F72" w14:textId="0B72D133">
      <w:pPr>
        <w:pStyle w:val="Normal"/>
        <w:bidi w:val="0"/>
        <w:spacing w:line="240" w:lineRule="auto"/>
        <w:ind w:left="144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</w:pPr>
      <w:r w:rsidRPr="5CE61295" w:rsidR="5CE61295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u w:val="single"/>
          <w:lang w:val="en" w:bidi="he-IL"/>
        </w:rPr>
        <w:t>Environment Tools: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Visual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Studio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Code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,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Git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 xml:space="preserve">,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0"/>
          <w:szCs w:val="20"/>
          <w:lang w:bidi="he-IL"/>
        </w:rPr>
        <w:t>GitHub</w:t>
      </w:r>
    </w:p>
    <w:p w:rsidR="05B36F8D" w:rsidP="05B36F8D" w:rsidRDefault="05B36F8D" w14:paraId="6C42A54B" w14:textId="670B6914">
      <w:pPr>
        <w:pStyle w:val="ListParagraph"/>
        <w:numPr>
          <w:ilvl w:val="0"/>
          <w:numId w:val="9"/>
        </w:numPr>
        <w:bidi w:val="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2017-2020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Bachelor`s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Degree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Middle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Eastern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Political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Science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Studies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,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Bar-Ilan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University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</w:p>
    <w:p w:rsidR="05B36F8D" w:rsidP="05B36F8D" w:rsidRDefault="05B36F8D" w14:paraId="1D0357A5" w14:textId="4575C076">
      <w:pPr>
        <w:pStyle w:val="Normal"/>
        <w:bidi w:val="0"/>
        <w:ind w:left="0" w:firstLine="72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Seminars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: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Feminism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in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Saudi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Arabia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-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grade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92,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Hezbollah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in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Lebanon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-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grade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91</w:t>
      </w:r>
    </w:p>
    <w:p w:rsidR="05B36F8D" w:rsidP="05B36F8D" w:rsidRDefault="05B36F8D" w14:paraId="1A99CCD1" w14:textId="18676329">
      <w:pPr>
        <w:pStyle w:val="Normal"/>
        <w:bidi w:val="0"/>
        <w:ind w:left="0" w:firstLine="72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</w:pPr>
    </w:p>
    <w:p w:rsidR="05B36F8D" w:rsidP="05B36F8D" w:rsidRDefault="05B36F8D" w14:paraId="124B4F5E" w14:textId="3C60586C">
      <w:pPr>
        <w:pStyle w:val="Normal"/>
        <w:bidi w:val="0"/>
        <w:ind w:left="0" w:firstLine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>Work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>Experience</w:t>
      </w:r>
    </w:p>
    <w:p w:rsidR="05B36F8D" w:rsidP="05B36F8D" w:rsidRDefault="05B36F8D" w14:paraId="37FB2000" w14:textId="069CA64E">
      <w:pPr>
        <w:pStyle w:val="ListParagraph"/>
        <w:numPr>
          <w:ilvl w:val="0"/>
          <w:numId w:val="10"/>
        </w:numPr>
        <w:bidi w:val="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2019-2021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Human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Resources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,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Israeli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Ministry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of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Defense</w:t>
      </w:r>
    </w:p>
    <w:p w:rsidR="05B36F8D" w:rsidP="05B36F8D" w:rsidRDefault="05B36F8D" w14:paraId="6854F69A" w14:textId="1A4834FD">
      <w:pPr>
        <w:pStyle w:val="Normal"/>
        <w:bidi w:val="0"/>
        <w:ind w:left="72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</w:pP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Accompanied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candidates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from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the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date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of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their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admission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throughout a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four-year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process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.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Coordinated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with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all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other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departments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for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hiring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purposes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Assisted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with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the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employment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of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students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,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applying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to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external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offices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.</w:t>
      </w:r>
    </w:p>
    <w:p w:rsidR="05B36F8D" w:rsidP="05B36F8D" w:rsidRDefault="05B36F8D" w14:paraId="79AD1219" w14:textId="7C77F33A">
      <w:pPr>
        <w:pStyle w:val="ListParagraph"/>
        <w:numPr>
          <w:ilvl w:val="0"/>
          <w:numId w:val="12"/>
        </w:numPr>
        <w:bidi w:val="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2016-2017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Flight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Attendant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,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El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Al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Airways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</w:p>
    <w:p w:rsidR="05B36F8D" w:rsidP="05B36F8D" w:rsidRDefault="05B36F8D" w14:paraId="631BD8A1" w14:textId="4F97A67D">
      <w:pPr>
        <w:pStyle w:val="Normal"/>
        <w:bidi w:val="0"/>
        <w:ind w:left="72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Organized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prepared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the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aircraft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before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after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the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flights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.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Demonstrated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patience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care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when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handling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customers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’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questions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or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issues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.</w:t>
      </w:r>
    </w:p>
    <w:p w:rsidR="05B36F8D" w:rsidP="05B36F8D" w:rsidRDefault="05B36F8D" w14:paraId="239C6440" w14:textId="2C90CA00">
      <w:pPr>
        <w:pStyle w:val="Normal"/>
        <w:bidi w:val="0"/>
        <w:ind w:left="72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</w:pPr>
    </w:p>
    <w:p w:rsidR="05B36F8D" w:rsidP="05B36F8D" w:rsidRDefault="05B36F8D" w14:paraId="553D6F51" w14:textId="008F4EC5">
      <w:pPr>
        <w:pStyle w:val="Normal"/>
        <w:bidi w:val="0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>Volunteer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>Work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 xml:space="preserve">,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>Awards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22"/>
          <w:szCs w:val="22"/>
          <w:lang w:bidi="he-IL"/>
        </w:rPr>
        <w:t>Affiliations</w:t>
      </w:r>
    </w:p>
    <w:p w:rsidR="05B36F8D" w:rsidP="05B36F8D" w:rsidRDefault="05B36F8D" w14:paraId="056C409C" w14:textId="37801D78">
      <w:pPr>
        <w:pStyle w:val="ListParagraph"/>
        <w:numPr>
          <w:ilvl w:val="0"/>
          <w:numId w:val="13"/>
        </w:numPr>
        <w:bidi w:val="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</w:pP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2021 Volunteer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"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Marshal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"-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Multi-Service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Center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for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the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</w:t>
      </w:r>
      <w:r w:rsidRPr="5CE61295" w:rsidR="5CE61295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Blind</w:t>
      </w:r>
    </w:p>
    <w:p w:rsidR="05B36F8D" w:rsidP="05B36F8D" w:rsidRDefault="05B36F8D" w14:paraId="06E59AEC" w14:textId="6F46666E">
      <w:pPr>
        <w:pStyle w:val="Normal"/>
        <w:bidi w:val="0"/>
        <w:ind w:left="72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Facilitated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workshops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personal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mentoring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.</w:t>
      </w:r>
    </w:p>
    <w:p w:rsidR="05B36F8D" w:rsidP="05B36F8D" w:rsidRDefault="05B36F8D" w14:paraId="10A041CF" w14:textId="6D139A3C">
      <w:pPr>
        <w:pStyle w:val="ListParagraph"/>
        <w:numPr>
          <w:ilvl w:val="0"/>
          <w:numId w:val="14"/>
        </w:numPr>
        <w:bidi w:val="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 xml:space="preserve"> 2017-2020 ISEF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lang w:bidi="he-IL"/>
        </w:rPr>
        <w:t>Fellow</w:t>
      </w:r>
    </w:p>
    <w:p w:rsidR="05B36F8D" w:rsidP="05B36F8D" w:rsidRDefault="05B36F8D" w14:paraId="310CA037" w14:textId="0423B312">
      <w:pPr>
        <w:pStyle w:val="Normal"/>
        <w:bidi w:val="0"/>
        <w:ind w:left="72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</w:pP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Certificate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of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excellence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for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mentoring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in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the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"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Bridge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to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Academia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"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project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.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Participation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in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a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social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leadership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program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twice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monthly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.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Coordinated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and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lead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a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third-year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community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contribution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 xml:space="preserve"> 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initiative</w:t>
      </w:r>
      <w:r w:rsidRPr="05B36F8D" w:rsidR="05B36F8D"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  <w:t>.</w:t>
      </w:r>
    </w:p>
    <w:p w:rsidR="05B36F8D" w:rsidP="05B36F8D" w:rsidRDefault="05B36F8D" w14:paraId="1ADF1FC3" w14:textId="538B94DF">
      <w:pPr>
        <w:pStyle w:val="Normal"/>
        <w:bidi w:val="0"/>
        <w:ind w:left="0"/>
        <w:jc w:val="left"/>
        <w:rPr>
          <w:rFonts w:ascii="Arial" w:hAnsi="Arial" w:eastAsia="Arial" w:cs="Arial" w:asciiTheme="minorBidi" w:hAnsiTheme="minorBidi" w:eastAsiaTheme="minorBidi" w:cstheme="minorBidi"/>
          <w:noProof w:val="0"/>
          <w:sz w:val="22"/>
          <w:szCs w:val="22"/>
          <w:lang w:bidi="he-IL"/>
        </w:rPr>
      </w:pPr>
    </w:p>
    <w:sectPr>
      <w:pgSz w:w="11906" w:h="16838" w:orient="portrait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RNEJrzRdQULCB" int2:id="HzWlXBu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0ad65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28235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2ac8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772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fd1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dcc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623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8f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946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032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cbd5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20f1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a6f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d50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01e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2d59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DE54C"/>
    <w:rsid w:val="05B36F8D"/>
    <w:rsid w:val="4EADE54C"/>
    <w:rsid w:val="5CE6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E54C"/>
  <w15:chartTrackingRefBased/>
  <w15:docId w15:val="{727C3078-6408-4497-9DC1-943D7519D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ara-likaount" TargetMode="External" Id="R5420a8e9f923411d" /><Relationship Type="http://schemas.openxmlformats.org/officeDocument/2006/relationships/hyperlink" Target="https://www.linkedin.com/in/sara-likaount/" TargetMode="External" Id="Rdc45edd3d7844d14" /><Relationship Type="http://schemas.microsoft.com/office/2020/10/relationships/intelligence" Target="intelligence2.xml" Id="Rad92ad9ba0c14eb7" /><Relationship Type="http://schemas.openxmlformats.org/officeDocument/2006/relationships/numbering" Target="numbering.xml" Id="R4db2e4804f694edc" /><Relationship Type="http://schemas.openxmlformats.org/officeDocument/2006/relationships/hyperlink" Target="mailto:Saralikaount@gmail.com" TargetMode="External" Id="R1971798eb42043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2023-05-06T07:14:26.1040133Z</dcterms:created>
  <dcterms:modified xsi:type="dcterms:W3CDTF">2023-05-06T08:04:53.9823999Z</dcterms:modified>
  <dc:creator>שרה לקאונט</dc:creator>
  <lastModifiedBy>שרה לקאונט</lastModifiedBy>
</coreProperties>
</file>