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0F5" w:rsidRDefault="00D400F5" w:rsidP="00D400F5">
      <w:pPr>
        <w:spacing w:after="0"/>
        <w:rPr>
          <w:rFonts w:cstheme="minorHAnsi"/>
          <w:b/>
          <w:bCs/>
          <w:sz w:val="28"/>
          <w:szCs w:val="28"/>
        </w:rPr>
      </w:pPr>
      <w:r>
        <w:rPr>
          <w:rFonts w:cstheme="minorHAnsi"/>
          <w:b/>
          <w:bCs/>
          <w:sz w:val="28"/>
          <w:szCs w:val="28"/>
        </w:rPr>
        <w:t>Sara Ahmed</w:t>
      </w:r>
      <w:r>
        <w:rPr>
          <w:rFonts w:cstheme="minorHAnsi"/>
          <w:b/>
          <w:bCs/>
          <w:sz w:val="28"/>
          <w:szCs w:val="28"/>
        </w:rPr>
        <w:br/>
        <w:t>Sec: 1</w:t>
      </w:r>
      <w:r>
        <w:rPr>
          <w:rFonts w:cstheme="minorHAnsi"/>
          <w:b/>
          <w:bCs/>
          <w:sz w:val="28"/>
          <w:szCs w:val="28"/>
        </w:rPr>
        <w:br/>
        <w:t>B.N.: 27</w:t>
      </w:r>
    </w:p>
    <w:p w:rsidR="00D400F5" w:rsidRPr="00D400F5" w:rsidRDefault="00D400F5" w:rsidP="00D400F5">
      <w:pPr>
        <w:pStyle w:val="Default"/>
        <w:jc w:val="center"/>
        <w:rPr>
          <w:b/>
          <w:bCs/>
          <w:sz w:val="32"/>
          <w:szCs w:val="32"/>
        </w:rPr>
      </w:pPr>
      <w:r w:rsidRPr="00D400F5">
        <w:rPr>
          <w:b/>
          <w:bCs/>
          <w:sz w:val="32"/>
          <w:szCs w:val="32"/>
        </w:rPr>
        <w:t>Lab6 - Logistic Regression</w:t>
      </w:r>
    </w:p>
    <w:tbl>
      <w:tblPr>
        <w:tblW w:w="0" w:type="auto"/>
        <w:tblBorders>
          <w:top w:val="nil"/>
          <w:left w:val="nil"/>
          <w:bottom w:val="nil"/>
          <w:right w:val="nil"/>
        </w:tblBorders>
        <w:tblLayout w:type="fixed"/>
        <w:tblLook w:val="0000" w:firstRow="0" w:lastRow="0" w:firstColumn="0" w:lastColumn="0" w:noHBand="0" w:noVBand="0"/>
      </w:tblPr>
      <w:tblGrid>
        <w:gridCol w:w="3952"/>
      </w:tblGrid>
      <w:tr w:rsidR="00D400F5">
        <w:trPr>
          <w:trHeight w:val="150"/>
        </w:trPr>
        <w:tc>
          <w:tcPr>
            <w:tcW w:w="3952" w:type="dxa"/>
          </w:tcPr>
          <w:p w:rsidR="00D400F5" w:rsidRDefault="00D400F5" w:rsidP="00D400F5">
            <w:pPr>
              <w:pStyle w:val="Default"/>
              <w:rPr>
                <w:sz w:val="32"/>
                <w:szCs w:val="32"/>
              </w:rPr>
            </w:pPr>
          </w:p>
        </w:tc>
      </w:tr>
    </w:tbl>
    <w:p w:rsidR="00F93E27" w:rsidRPr="00C575EB" w:rsidRDefault="00F93E27" w:rsidP="00D400F5">
      <w:pPr>
        <w:spacing w:after="0"/>
        <w:rPr>
          <w:rFonts w:cstheme="minorHAnsi"/>
          <w:b/>
          <w:bCs/>
          <w:sz w:val="28"/>
          <w:szCs w:val="28"/>
        </w:rPr>
      </w:pPr>
      <w:r w:rsidRPr="00C575EB">
        <w:rPr>
          <w:rFonts w:cstheme="minorHAnsi"/>
          <w:b/>
          <w:bCs/>
          <w:sz w:val="28"/>
          <w:szCs w:val="28"/>
        </w:rPr>
        <w:t>1.</w:t>
      </w:r>
      <w:r w:rsidR="00263007" w:rsidRPr="00C575EB">
        <w:rPr>
          <w:rFonts w:cstheme="minorHAnsi"/>
          <w:b/>
          <w:bCs/>
          <w:sz w:val="28"/>
          <w:szCs w:val="28"/>
        </w:rPr>
        <w:t xml:space="preserve"> </w:t>
      </w:r>
      <w:r w:rsidRPr="00C575EB">
        <w:rPr>
          <w:rFonts w:cstheme="minorHAnsi"/>
          <w:b/>
          <w:bCs/>
          <w:sz w:val="28"/>
          <w:szCs w:val="28"/>
        </w:rPr>
        <w:t>Write the variable pairs that are not correlated at all to each other.</w:t>
      </w:r>
    </w:p>
    <w:p w:rsidR="00263007" w:rsidRPr="00C575EB" w:rsidRDefault="00810631" w:rsidP="00D400F5">
      <w:pPr>
        <w:spacing w:after="0"/>
        <w:rPr>
          <w:rFonts w:cstheme="minorHAnsi"/>
          <w:sz w:val="28"/>
          <w:szCs w:val="28"/>
        </w:rPr>
      </w:pPr>
      <w:r w:rsidRPr="00C575EB">
        <w:rPr>
          <w:rFonts w:cstheme="minorHAnsi"/>
          <w:sz w:val="28"/>
          <w:szCs w:val="28"/>
        </w:rPr>
        <w:t>- Price and Income</w:t>
      </w:r>
    </w:p>
    <w:p w:rsidR="00810631" w:rsidRPr="00C575EB" w:rsidRDefault="00127188" w:rsidP="00D400F5">
      <w:pPr>
        <w:spacing w:after="0"/>
        <w:rPr>
          <w:rFonts w:cstheme="minorHAnsi"/>
          <w:sz w:val="28"/>
          <w:szCs w:val="28"/>
        </w:rPr>
      </w:pPr>
      <w:r w:rsidRPr="00C575EB">
        <w:rPr>
          <w:rFonts w:cstheme="minorHAnsi"/>
          <w:sz w:val="28"/>
          <w:szCs w:val="28"/>
        </w:rPr>
        <w:t>- Price and Age</w:t>
      </w:r>
    </w:p>
    <w:p w:rsidR="00F93E27" w:rsidRPr="00C575EB" w:rsidRDefault="00F93E27" w:rsidP="00D400F5">
      <w:pPr>
        <w:spacing w:after="0"/>
        <w:rPr>
          <w:rFonts w:cstheme="minorHAnsi"/>
          <w:b/>
          <w:bCs/>
          <w:sz w:val="28"/>
          <w:szCs w:val="28"/>
        </w:rPr>
      </w:pPr>
      <w:r w:rsidRPr="00C575EB">
        <w:rPr>
          <w:rFonts w:cstheme="minorHAnsi"/>
          <w:b/>
          <w:bCs/>
          <w:sz w:val="28"/>
          <w:szCs w:val="28"/>
        </w:rPr>
        <w:t>2.</w:t>
      </w:r>
      <w:r w:rsidR="00127188" w:rsidRPr="00C575EB">
        <w:rPr>
          <w:rFonts w:cstheme="minorHAnsi"/>
          <w:b/>
          <w:bCs/>
          <w:sz w:val="28"/>
          <w:szCs w:val="28"/>
        </w:rPr>
        <w:t xml:space="preserve"> </w:t>
      </w:r>
      <w:r w:rsidRPr="00C575EB">
        <w:rPr>
          <w:rFonts w:cstheme="minorHAnsi"/>
          <w:b/>
          <w:bCs/>
          <w:sz w:val="28"/>
          <w:szCs w:val="28"/>
        </w:rPr>
        <w:t>Are there any highly correlated variables in this dataset?</w:t>
      </w:r>
    </w:p>
    <w:p w:rsidR="00127188" w:rsidRPr="00C575EB" w:rsidRDefault="00127188" w:rsidP="00D400F5">
      <w:pPr>
        <w:spacing w:after="0"/>
        <w:rPr>
          <w:rFonts w:cstheme="minorHAnsi"/>
          <w:sz w:val="28"/>
          <w:szCs w:val="28"/>
        </w:rPr>
      </w:pPr>
      <w:r w:rsidRPr="00C575EB">
        <w:rPr>
          <w:rFonts w:cstheme="minorHAnsi"/>
          <w:sz w:val="28"/>
          <w:szCs w:val="28"/>
        </w:rPr>
        <w:t>No</w:t>
      </w:r>
      <w:r w:rsidRPr="00C575EB">
        <w:rPr>
          <w:rFonts w:cstheme="minorHAnsi"/>
          <w:sz w:val="28"/>
          <w:szCs w:val="28"/>
        </w:rPr>
        <w:br/>
        <w:t>the correlation is between Age and Income = 0.09612083</w:t>
      </w:r>
    </w:p>
    <w:p w:rsidR="00F93E27" w:rsidRPr="00C575EB" w:rsidRDefault="00F93E27" w:rsidP="00D400F5">
      <w:pPr>
        <w:spacing w:after="0"/>
        <w:rPr>
          <w:rFonts w:cstheme="minorHAnsi"/>
          <w:b/>
          <w:bCs/>
          <w:sz w:val="28"/>
          <w:szCs w:val="28"/>
        </w:rPr>
      </w:pPr>
      <w:r w:rsidRPr="00C575EB">
        <w:rPr>
          <w:rFonts w:cstheme="minorHAnsi"/>
          <w:b/>
          <w:bCs/>
          <w:sz w:val="28"/>
          <w:szCs w:val="28"/>
        </w:rPr>
        <w:t>3.</w:t>
      </w:r>
      <w:r w:rsidR="00127188" w:rsidRPr="00C575EB">
        <w:rPr>
          <w:rFonts w:cstheme="minorHAnsi"/>
          <w:b/>
          <w:bCs/>
          <w:sz w:val="28"/>
          <w:szCs w:val="28"/>
        </w:rPr>
        <w:t xml:space="preserve"> </w:t>
      </w:r>
      <w:r w:rsidRPr="00C575EB">
        <w:rPr>
          <w:rFonts w:cstheme="minorHAnsi"/>
          <w:b/>
          <w:bCs/>
          <w:sz w:val="28"/>
          <w:szCs w:val="28"/>
        </w:rPr>
        <w:t>How many categories are there for the Price variable?</w:t>
      </w:r>
    </w:p>
    <w:p w:rsidR="00127188" w:rsidRPr="00C575EB" w:rsidRDefault="00127188" w:rsidP="00D400F5">
      <w:pPr>
        <w:spacing w:after="0"/>
        <w:rPr>
          <w:rFonts w:cstheme="minorHAnsi"/>
          <w:sz w:val="28"/>
          <w:szCs w:val="28"/>
        </w:rPr>
      </w:pPr>
      <w:r w:rsidRPr="00C575EB">
        <w:rPr>
          <w:rFonts w:cstheme="minorHAnsi"/>
          <w:sz w:val="28"/>
          <w:szCs w:val="28"/>
        </w:rPr>
        <w:t>Three categories that are represented by two indicator variables</w:t>
      </w:r>
      <w:r w:rsidR="00165E86" w:rsidRPr="00C575EB">
        <w:rPr>
          <w:rFonts w:cstheme="minorHAnsi"/>
          <w:sz w:val="28"/>
          <w:szCs w:val="28"/>
        </w:rPr>
        <w:t xml:space="preserve"> </w:t>
      </w:r>
      <w:r w:rsidRPr="00C575EB">
        <w:rPr>
          <w:rFonts w:cstheme="minorHAnsi"/>
          <w:sz w:val="28"/>
          <w:szCs w:val="28"/>
        </w:rPr>
        <w:t>(dummy variables).</w:t>
      </w:r>
    </w:p>
    <w:p w:rsidR="00F93E27" w:rsidRPr="00C575EB" w:rsidRDefault="00F93E27" w:rsidP="00D400F5">
      <w:pPr>
        <w:spacing w:after="0"/>
        <w:rPr>
          <w:rFonts w:cstheme="minorHAnsi"/>
          <w:b/>
          <w:bCs/>
          <w:sz w:val="28"/>
          <w:szCs w:val="28"/>
        </w:rPr>
      </w:pPr>
      <w:r w:rsidRPr="00C575EB">
        <w:rPr>
          <w:rFonts w:cstheme="minorHAnsi"/>
          <w:b/>
          <w:bCs/>
          <w:sz w:val="28"/>
          <w:szCs w:val="28"/>
        </w:rPr>
        <w:t>4.</w:t>
      </w:r>
      <w:r w:rsidR="00127188" w:rsidRPr="00C575EB">
        <w:rPr>
          <w:rFonts w:cstheme="minorHAnsi"/>
          <w:b/>
          <w:bCs/>
          <w:sz w:val="28"/>
          <w:szCs w:val="28"/>
        </w:rPr>
        <w:t xml:space="preserve"> </w:t>
      </w:r>
      <w:r w:rsidRPr="00C575EB">
        <w:rPr>
          <w:rFonts w:cstheme="minorHAnsi"/>
          <w:b/>
          <w:bCs/>
          <w:sz w:val="28"/>
          <w:szCs w:val="28"/>
        </w:rPr>
        <w:t>Why is it divided into two entries only in the model?</w:t>
      </w:r>
    </w:p>
    <w:p w:rsidR="00165E86" w:rsidRPr="00C575EB" w:rsidRDefault="00165E86" w:rsidP="00D400F5">
      <w:pPr>
        <w:spacing w:after="0"/>
        <w:rPr>
          <w:rFonts w:cstheme="minorHAnsi"/>
          <w:sz w:val="28"/>
          <w:szCs w:val="28"/>
        </w:rPr>
      </w:pPr>
      <w:r w:rsidRPr="00C575EB">
        <w:rPr>
          <w:rFonts w:cstheme="minorHAnsi"/>
          <w:sz w:val="28"/>
          <w:szCs w:val="28"/>
        </w:rPr>
        <w:t>It is divided into two entries only in the model because the third category can be repr</w:t>
      </w:r>
      <w:r w:rsidR="00C575EB">
        <w:rPr>
          <w:rFonts w:cstheme="minorHAnsi"/>
          <w:sz w:val="28"/>
          <w:szCs w:val="28"/>
        </w:rPr>
        <w:t>esented using the two variables</w:t>
      </w:r>
    </w:p>
    <w:tbl>
      <w:tblPr>
        <w:tblStyle w:val="TableGrid"/>
        <w:tblW w:w="0" w:type="auto"/>
        <w:tblLook w:val="04A0" w:firstRow="1" w:lastRow="0" w:firstColumn="1" w:lastColumn="0" w:noHBand="0" w:noVBand="1"/>
      </w:tblPr>
      <w:tblGrid>
        <w:gridCol w:w="3192"/>
        <w:gridCol w:w="3192"/>
        <w:gridCol w:w="3192"/>
      </w:tblGrid>
      <w:tr w:rsidR="00165E86" w:rsidRPr="00C575EB" w:rsidTr="00165E86">
        <w:tc>
          <w:tcPr>
            <w:tcW w:w="3192" w:type="dxa"/>
          </w:tcPr>
          <w:p w:rsidR="00165E86" w:rsidRPr="00C575EB" w:rsidRDefault="00165E86" w:rsidP="00D400F5">
            <w:pPr>
              <w:rPr>
                <w:rFonts w:cstheme="minorHAnsi"/>
                <w:sz w:val="28"/>
                <w:szCs w:val="28"/>
              </w:rPr>
            </w:pPr>
            <w:proofErr w:type="spellStart"/>
            <w:r w:rsidRPr="00C575EB">
              <w:rPr>
                <w:rFonts w:cstheme="minorHAnsi"/>
                <w:sz w:val="28"/>
                <w:szCs w:val="28"/>
              </w:rPr>
              <w:t>as.factor</w:t>
            </w:r>
            <w:proofErr w:type="spellEnd"/>
            <w:r w:rsidRPr="00C575EB">
              <w:rPr>
                <w:rFonts w:cstheme="minorHAnsi"/>
                <w:sz w:val="28"/>
                <w:szCs w:val="28"/>
              </w:rPr>
              <w:t>(Price)20</w:t>
            </w:r>
          </w:p>
        </w:tc>
        <w:tc>
          <w:tcPr>
            <w:tcW w:w="3192" w:type="dxa"/>
          </w:tcPr>
          <w:p w:rsidR="00165E86" w:rsidRPr="00C575EB" w:rsidRDefault="00165E86" w:rsidP="00D400F5">
            <w:pPr>
              <w:rPr>
                <w:rFonts w:cstheme="minorHAnsi"/>
                <w:sz w:val="28"/>
                <w:szCs w:val="28"/>
              </w:rPr>
            </w:pPr>
            <w:proofErr w:type="spellStart"/>
            <w:r w:rsidRPr="00C575EB">
              <w:rPr>
                <w:rFonts w:cstheme="minorHAnsi"/>
                <w:sz w:val="28"/>
                <w:szCs w:val="28"/>
              </w:rPr>
              <w:t>as.factor</w:t>
            </w:r>
            <w:proofErr w:type="spellEnd"/>
            <w:r w:rsidRPr="00C575EB">
              <w:rPr>
                <w:rFonts w:cstheme="minorHAnsi"/>
                <w:sz w:val="28"/>
                <w:szCs w:val="28"/>
              </w:rPr>
              <w:t>(Price)30</w:t>
            </w:r>
          </w:p>
        </w:tc>
        <w:tc>
          <w:tcPr>
            <w:tcW w:w="3192" w:type="dxa"/>
          </w:tcPr>
          <w:p w:rsidR="00165E86" w:rsidRPr="00C575EB" w:rsidRDefault="00165E86" w:rsidP="00D400F5">
            <w:pPr>
              <w:rPr>
                <w:rFonts w:cstheme="minorHAnsi"/>
                <w:sz w:val="28"/>
                <w:szCs w:val="28"/>
              </w:rPr>
            </w:pPr>
            <w:r w:rsidRPr="00C575EB">
              <w:rPr>
                <w:rFonts w:cstheme="minorHAnsi"/>
                <w:sz w:val="28"/>
                <w:szCs w:val="28"/>
              </w:rPr>
              <w:t>category</w:t>
            </w:r>
          </w:p>
        </w:tc>
      </w:tr>
      <w:tr w:rsidR="00165E86" w:rsidRPr="00C575EB" w:rsidTr="00165E86">
        <w:tc>
          <w:tcPr>
            <w:tcW w:w="3192" w:type="dxa"/>
          </w:tcPr>
          <w:p w:rsidR="00165E86" w:rsidRPr="00C575EB" w:rsidRDefault="00165E86" w:rsidP="00D400F5">
            <w:pPr>
              <w:rPr>
                <w:rFonts w:cstheme="minorHAnsi"/>
                <w:sz w:val="28"/>
                <w:szCs w:val="28"/>
              </w:rPr>
            </w:pPr>
            <w:r w:rsidRPr="00C575EB">
              <w:rPr>
                <w:rFonts w:cstheme="minorHAnsi"/>
                <w:sz w:val="28"/>
                <w:szCs w:val="28"/>
              </w:rPr>
              <w:t>0</w:t>
            </w:r>
          </w:p>
        </w:tc>
        <w:tc>
          <w:tcPr>
            <w:tcW w:w="3192" w:type="dxa"/>
          </w:tcPr>
          <w:p w:rsidR="00165E86" w:rsidRPr="00C575EB" w:rsidRDefault="00165E86" w:rsidP="00D400F5">
            <w:pPr>
              <w:rPr>
                <w:rFonts w:cstheme="minorHAnsi"/>
                <w:sz w:val="28"/>
                <w:szCs w:val="28"/>
              </w:rPr>
            </w:pPr>
            <w:r w:rsidRPr="00C575EB">
              <w:rPr>
                <w:rFonts w:cstheme="minorHAnsi"/>
                <w:sz w:val="28"/>
                <w:szCs w:val="28"/>
              </w:rPr>
              <w:t>1</w:t>
            </w:r>
          </w:p>
        </w:tc>
        <w:tc>
          <w:tcPr>
            <w:tcW w:w="3192" w:type="dxa"/>
          </w:tcPr>
          <w:p w:rsidR="00165E86" w:rsidRPr="00C575EB" w:rsidRDefault="00165E86" w:rsidP="00D400F5">
            <w:pPr>
              <w:rPr>
                <w:rFonts w:cstheme="minorHAnsi"/>
                <w:sz w:val="28"/>
                <w:szCs w:val="28"/>
              </w:rPr>
            </w:pPr>
            <w:proofErr w:type="spellStart"/>
            <w:r w:rsidRPr="00C575EB">
              <w:rPr>
                <w:rFonts w:cstheme="minorHAnsi"/>
                <w:sz w:val="28"/>
                <w:szCs w:val="28"/>
              </w:rPr>
              <w:t>as.factor</w:t>
            </w:r>
            <w:proofErr w:type="spellEnd"/>
            <w:r w:rsidRPr="00C575EB">
              <w:rPr>
                <w:rFonts w:cstheme="minorHAnsi"/>
                <w:sz w:val="28"/>
                <w:szCs w:val="28"/>
              </w:rPr>
              <w:t>(Price)30</w:t>
            </w:r>
          </w:p>
        </w:tc>
      </w:tr>
      <w:tr w:rsidR="00165E86" w:rsidRPr="00C575EB" w:rsidTr="00165E86">
        <w:tc>
          <w:tcPr>
            <w:tcW w:w="3192" w:type="dxa"/>
          </w:tcPr>
          <w:p w:rsidR="00165E86" w:rsidRPr="00C575EB" w:rsidRDefault="00165E86" w:rsidP="00D400F5">
            <w:pPr>
              <w:rPr>
                <w:rFonts w:cstheme="minorHAnsi"/>
                <w:sz w:val="28"/>
                <w:szCs w:val="28"/>
              </w:rPr>
            </w:pPr>
            <w:r w:rsidRPr="00C575EB">
              <w:rPr>
                <w:rFonts w:cstheme="minorHAnsi"/>
                <w:sz w:val="28"/>
                <w:szCs w:val="28"/>
              </w:rPr>
              <w:t>1</w:t>
            </w:r>
          </w:p>
        </w:tc>
        <w:tc>
          <w:tcPr>
            <w:tcW w:w="3192" w:type="dxa"/>
          </w:tcPr>
          <w:p w:rsidR="00165E86" w:rsidRPr="00C575EB" w:rsidRDefault="00165E86" w:rsidP="00D400F5">
            <w:pPr>
              <w:rPr>
                <w:rFonts w:cstheme="minorHAnsi"/>
                <w:sz w:val="28"/>
                <w:szCs w:val="28"/>
              </w:rPr>
            </w:pPr>
            <w:r w:rsidRPr="00C575EB">
              <w:rPr>
                <w:rFonts w:cstheme="minorHAnsi"/>
                <w:sz w:val="28"/>
                <w:szCs w:val="28"/>
              </w:rPr>
              <w:t>0</w:t>
            </w:r>
          </w:p>
        </w:tc>
        <w:tc>
          <w:tcPr>
            <w:tcW w:w="3192" w:type="dxa"/>
          </w:tcPr>
          <w:p w:rsidR="00165E86" w:rsidRPr="00C575EB" w:rsidRDefault="00165E86" w:rsidP="00D400F5">
            <w:pPr>
              <w:rPr>
                <w:rFonts w:cstheme="minorHAnsi"/>
                <w:sz w:val="28"/>
                <w:szCs w:val="28"/>
              </w:rPr>
            </w:pPr>
            <w:proofErr w:type="spellStart"/>
            <w:r w:rsidRPr="00C575EB">
              <w:rPr>
                <w:rFonts w:cstheme="minorHAnsi"/>
                <w:sz w:val="28"/>
                <w:szCs w:val="28"/>
              </w:rPr>
              <w:t>as.factor</w:t>
            </w:r>
            <w:proofErr w:type="spellEnd"/>
            <w:r w:rsidRPr="00C575EB">
              <w:rPr>
                <w:rFonts w:cstheme="minorHAnsi"/>
                <w:sz w:val="28"/>
                <w:szCs w:val="28"/>
              </w:rPr>
              <w:t>(Price)20</w:t>
            </w:r>
          </w:p>
        </w:tc>
      </w:tr>
      <w:tr w:rsidR="00165E86" w:rsidRPr="00C575EB" w:rsidTr="00165E86">
        <w:tc>
          <w:tcPr>
            <w:tcW w:w="3192" w:type="dxa"/>
          </w:tcPr>
          <w:p w:rsidR="00165E86" w:rsidRPr="00C575EB" w:rsidRDefault="00165E86" w:rsidP="00D400F5">
            <w:pPr>
              <w:rPr>
                <w:rFonts w:cstheme="minorHAnsi"/>
                <w:sz w:val="28"/>
                <w:szCs w:val="28"/>
              </w:rPr>
            </w:pPr>
            <w:r w:rsidRPr="00C575EB">
              <w:rPr>
                <w:rFonts w:cstheme="minorHAnsi"/>
                <w:sz w:val="28"/>
                <w:szCs w:val="28"/>
              </w:rPr>
              <w:t>0</w:t>
            </w:r>
          </w:p>
        </w:tc>
        <w:tc>
          <w:tcPr>
            <w:tcW w:w="3192" w:type="dxa"/>
          </w:tcPr>
          <w:p w:rsidR="00165E86" w:rsidRPr="00C575EB" w:rsidRDefault="00165E86" w:rsidP="00D400F5">
            <w:pPr>
              <w:rPr>
                <w:rFonts w:cstheme="minorHAnsi"/>
                <w:sz w:val="28"/>
                <w:szCs w:val="28"/>
              </w:rPr>
            </w:pPr>
            <w:r w:rsidRPr="00C575EB">
              <w:rPr>
                <w:rFonts w:cstheme="minorHAnsi"/>
                <w:sz w:val="28"/>
                <w:szCs w:val="28"/>
              </w:rPr>
              <w:t>0</w:t>
            </w:r>
          </w:p>
        </w:tc>
        <w:tc>
          <w:tcPr>
            <w:tcW w:w="3192" w:type="dxa"/>
          </w:tcPr>
          <w:p w:rsidR="00165E86" w:rsidRPr="00C575EB" w:rsidRDefault="00165E86" w:rsidP="00D400F5">
            <w:pPr>
              <w:rPr>
                <w:rFonts w:cstheme="minorHAnsi"/>
                <w:sz w:val="28"/>
                <w:szCs w:val="28"/>
              </w:rPr>
            </w:pPr>
            <w:r w:rsidRPr="00C575EB">
              <w:rPr>
                <w:rFonts w:cstheme="minorHAnsi"/>
                <w:sz w:val="28"/>
                <w:szCs w:val="28"/>
              </w:rPr>
              <w:t>Third category-&gt;10</w:t>
            </w:r>
          </w:p>
        </w:tc>
      </w:tr>
    </w:tbl>
    <w:p w:rsidR="00165E86" w:rsidRPr="00C575EB" w:rsidRDefault="00165E86" w:rsidP="00D400F5">
      <w:pPr>
        <w:spacing w:after="0"/>
        <w:rPr>
          <w:rFonts w:cstheme="minorHAnsi"/>
          <w:sz w:val="28"/>
          <w:szCs w:val="28"/>
        </w:rPr>
      </w:pPr>
    </w:p>
    <w:p w:rsidR="00165E86" w:rsidRPr="00C575EB" w:rsidRDefault="00F93E27" w:rsidP="00D400F5">
      <w:pPr>
        <w:spacing w:after="0"/>
        <w:rPr>
          <w:rFonts w:cstheme="minorHAnsi"/>
          <w:b/>
          <w:bCs/>
          <w:sz w:val="28"/>
          <w:szCs w:val="28"/>
        </w:rPr>
      </w:pPr>
      <w:r w:rsidRPr="00C575EB">
        <w:rPr>
          <w:rFonts w:cstheme="minorHAnsi"/>
          <w:b/>
          <w:bCs/>
          <w:sz w:val="28"/>
          <w:szCs w:val="28"/>
        </w:rPr>
        <w:t xml:space="preserve">5.1. Write the value of AUC. </w:t>
      </w:r>
    </w:p>
    <w:p w:rsidR="00D91EAE" w:rsidRDefault="00D91EAE" w:rsidP="00D40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8"/>
          <w:szCs w:val="28"/>
          <w:bdr w:val="none" w:sz="0" w:space="0" w:color="auto" w:frame="1"/>
        </w:rPr>
      </w:pPr>
      <w:r w:rsidRPr="00C575EB">
        <w:rPr>
          <w:rFonts w:eastAsia="Times New Roman" w:cstheme="minorHAnsi"/>
          <w:color w:val="000000"/>
          <w:sz w:val="28"/>
          <w:szCs w:val="28"/>
          <w:bdr w:val="none" w:sz="0" w:space="0" w:color="auto" w:frame="1"/>
        </w:rPr>
        <w:t>0.915272</w:t>
      </w:r>
    </w:p>
    <w:p w:rsidR="00C575EB" w:rsidRPr="00C575EB" w:rsidRDefault="00C575EB" w:rsidP="00D40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8"/>
          <w:szCs w:val="28"/>
        </w:rPr>
      </w:pPr>
    </w:p>
    <w:p w:rsidR="00F93E27" w:rsidRPr="00C575EB" w:rsidRDefault="00165E86" w:rsidP="00D400F5">
      <w:pPr>
        <w:spacing w:after="0"/>
        <w:rPr>
          <w:rFonts w:cstheme="minorHAnsi"/>
          <w:b/>
          <w:bCs/>
          <w:sz w:val="28"/>
          <w:szCs w:val="28"/>
        </w:rPr>
      </w:pPr>
      <w:r w:rsidRPr="00C575EB">
        <w:rPr>
          <w:rFonts w:cstheme="minorHAnsi"/>
          <w:b/>
          <w:bCs/>
          <w:sz w:val="28"/>
          <w:szCs w:val="28"/>
        </w:rPr>
        <w:t>5.</w:t>
      </w:r>
      <w:r w:rsidR="00F93E27" w:rsidRPr="00C575EB">
        <w:rPr>
          <w:rFonts w:cstheme="minorHAnsi"/>
          <w:b/>
          <w:bCs/>
          <w:sz w:val="28"/>
          <w:szCs w:val="28"/>
        </w:rPr>
        <w:t xml:space="preserve">2. What is the maximum value of AUC (ideal case)? </w:t>
      </w:r>
    </w:p>
    <w:p w:rsidR="00D400F5" w:rsidRDefault="00D91EAE" w:rsidP="00D400F5">
      <w:pPr>
        <w:spacing w:after="0"/>
        <w:rPr>
          <w:rFonts w:cstheme="minorHAnsi"/>
          <w:sz w:val="28"/>
          <w:szCs w:val="28"/>
        </w:rPr>
      </w:pPr>
      <w:r w:rsidRPr="00C575EB">
        <w:rPr>
          <w:rFonts w:cstheme="minorHAnsi"/>
          <w:sz w:val="28"/>
          <w:szCs w:val="28"/>
        </w:rPr>
        <w:t>1</w:t>
      </w:r>
    </w:p>
    <w:p w:rsidR="00D400F5" w:rsidRDefault="00D400F5" w:rsidP="00D400F5">
      <w:pPr>
        <w:spacing w:after="0"/>
        <w:rPr>
          <w:rFonts w:cstheme="minorHAnsi"/>
          <w:sz w:val="28"/>
          <w:szCs w:val="28"/>
        </w:rPr>
      </w:pPr>
    </w:p>
    <w:p w:rsidR="00D400F5" w:rsidRDefault="00D400F5" w:rsidP="00D400F5">
      <w:pPr>
        <w:spacing w:after="0"/>
        <w:rPr>
          <w:rFonts w:cstheme="minorHAnsi"/>
          <w:sz w:val="28"/>
          <w:szCs w:val="28"/>
        </w:rPr>
      </w:pPr>
    </w:p>
    <w:p w:rsidR="00D400F5" w:rsidRDefault="00D400F5" w:rsidP="00D400F5">
      <w:pPr>
        <w:spacing w:after="0"/>
        <w:rPr>
          <w:rFonts w:cstheme="minorHAnsi"/>
          <w:sz w:val="28"/>
          <w:szCs w:val="28"/>
        </w:rPr>
      </w:pPr>
    </w:p>
    <w:p w:rsidR="00D400F5" w:rsidRDefault="00D400F5" w:rsidP="00D400F5">
      <w:pPr>
        <w:spacing w:after="0"/>
        <w:rPr>
          <w:rFonts w:cstheme="minorHAnsi"/>
          <w:sz w:val="28"/>
          <w:szCs w:val="28"/>
        </w:rPr>
      </w:pPr>
    </w:p>
    <w:p w:rsidR="00D400F5" w:rsidRDefault="00D400F5" w:rsidP="00D400F5">
      <w:pPr>
        <w:spacing w:after="0"/>
        <w:rPr>
          <w:rFonts w:cstheme="minorHAnsi"/>
          <w:sz w:val="28"/>
          <w:szCs w:val="28"/>
        </w:rPr>
      </w:pPr>
    </w:p>
    <w:p w:rsidR="00D400F5" w:rsidRDefault="00D400F5" w:rsidP="00D400F5">
      <w:pPr>
        <w:spacing w:after="0"/>
        <w:rPr>
          <w:rFonts w:cstheme="minorHAnsi"/>
          <w:sz w:val="28"/>
          <w:szCs w:val="28"/>
        </w:rPr>
      </w:pPr>
    </w:p>
    <w:p w:rsidR="00D400F5" w:rsidRDefault="00D400F5" w:rsidP="00D400F5">
      <w:pPr>
        <w:spacing w:after="0"/>
        <w:rPr>
          <w:rFonts w:cstheme="minorHAnsi"/>
          <w:sz w:val="28"/>
          <w:szCs w:val="28"/>
        </w:rPr>
      </w:pPr>
    </w:p>
    <w:p w:rsidR="00D400F5" w:rsidRDefault="00D400F5" w:rsidP="00D400F5">
      <w:pPr>
        <w:spacing w:after="0"/>
        <w:rPr>
          <w:rFonts w:cstheme="minorHAnsi"/>
          <w:sz w:val="28"/>
          <w:szCs w:val="28"/>
        </w:rPr>
      </w:pPr>
    </w:p>
    <w:p w:rsidR="00D400F5" w:rsidRPr="00C575EB" w:rsidRDefault="00D400F5" w:rsidP="00D400F5">
      <w:pPr>
        <w:spacing w:after="0"/>
        <w:rPr>
          <w:rFonts w:cstheme="minorHAnsi"/>
          <w:sz w:val="28"/>
          <w:szCs w:val="28"/>
        </w:rPr>
      </w:pPr>
    </w:p>
    <w:p w:rsidR="00F93E27" w:rsidRPr="00C575EB" w:rsidRDefault="00F93E27" w:rsidP="00D400F5">
      <w:pPr>
        <w:spacing w:after="0"/>
        <w:rPr>
          <w:rFonts w:cstheme="minorHAnsi"/>
          <w:b/>
          <w:bCs/>
          <w:sz w:val="28"/>
          <w:szCs w:val="28"/>
        </w:rPr>
      </w:pPr>
      <w:r w:rsidRPr="00C575EB">
        <w:rPr>
          <w:rFonts w:cstheme="minorHAnsi"/>
          <w:b/>
          <w:bCs/>
          <w:sz w:val="28"/>
          <w:szCs w:val="28"/>
        </w:rPr>
        <w:t>6.</w:t>
      </w:r>
      <w:r w:rsidR="00D91EAE" w:rsidRPr="00C575EB">
        <w:rPr>
          <w:rFonts w:cstheme="minorHAnsi"/>
          <w:b/>
          <w:bCs/>
          <w:sz w:val="28"/>
          <w:szCs w:val="28"/>
        </w:rPr>
        <w:t xml:space="preserve"> </w:t>
      </w:r>
      <w:r w:rsidRPr="00C575EB">
        <w:rPr>
          <w:rFonts w:cstheme="minorHAnsi"/>
          <w:b/>
          <w:bCs/>
          <w:sz w:val="28"/>
          <w:szCs w:val="28"/>
        </w:rPr>
        <w:t>What does each point in the ROC graph represent? In other words, what is the value that changes and drives TPR and FPR to change too from one point to another in the graph?</w:t>
      </w:r>
    </w:p>
    <w:p w:rsidR="00D91EAE" w:rsidRDefault="00D91EAE" w:rsidP="00D400F5">
      <w:pPr>
        <w:spacing w:after="0"/>
        <w:rPr>
          <w:rFonts w:cstheme="minorHAnsi"/>
          <w:sz w:val="28"/>
          <w:szCs w:val="28"/>
        </w:rPr>
      </w:pPr>
      <w:r w:rsidRPr="00C575EB">
        <w:rPr>
          <w:rFonts w:cstheme="minorHAnsi"/>
          <w:sz w:val="28"/>
          <w:szCs w:val="28"/>
        </w:rPr>
        <w:t>The value of the threshold above which the data point is predicted as positive and below which the data point is predicted as ne</w:t>
      </w:r>
      <w:r w:rsidR="00C23D95" w:rsidRPr="00C575EB">
        <w:rPr>
          <w:rFonts w:cstheme="minorHAnsi"/>
          <w:sz w:val="28"/>
          <w:szCs w:val="28"/>
        </w:rPr>
        <w:t>g</w:t>
      </w:r>
      <w:r w:rsidRPr="00C575EB">
        <w:rPr>
          <w:rFonts w:cstheme="minorHAnsi"/>
          <w:sz w:val="28"/>
          <w:szCs w:val="28"/>
        </w:rPr>
        <w:t>ative</w:t>
      </w:r>
      <w:r w:rsidR="00C23D95" w:rsidRPr="00C575EB">
        <w:rPr>
          <w:rFonts w:cstheme="minorHAnsi"/>
          <w:sz w:val="28"/>
          <w:szCs w:val="28"/>
        </w:rPr>
        <w:t>.</w:t>
      </w:r>
    </w:p>
    <w:p w:rsidR="00D400F5" w:rsidRPr="00C575EB" w:rsidRDefault="00D400F5" w:rsidP="00D400F5">
      <w:pPr>
        <w:spacing w:after="0"/>
        <w:rPr>
          <w:rFonts w:cstheme="minorHAnsi"/>
          <w:sz w:val="28"/>
          <w:szCs w:val="28"/>
        </w:rPr>
      </w:pPr>
      <w:r>
        <w:rPr>
          <w:noProof/>
        </w:rPr>
        <w:drawing>
          <wp:inline distT="0" distB="0" distL="0" distR="0" wp14:anchorId="2B0D0079" wp14:editId="2CD7F56E">
            <wp:extent cx="5486400" cy="47377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486400" cy="4737735"/>
                    </a:xfrm>
                    <a:prstGeom prst="rect">
                      <a:avLst/>
                    </a:prstGeom>
                  </pic:spPr>
                </pic:pic>
              </a:graphicData>
            </a:graphic>
          </wp:inline>
        </w:drawing>
      </w:r>
    </w:p>
    <w:p w:rsidR="00D400F5" w:rsidRDefault="00D400F5" w:rsidP="00D400F5">
      <w:pPr>
        <w:spacing w:after="0"/>
        <w:rPr>
          <w:rFonts w:cstheme="minorHAnsi"/>
          <w:sz w:val="28"/>
          <w:szCs w:val="28"/>
        </w:rPr>
      </w:pPr>
    </w:p>
    <w:p w:rsidR="00D400F5" w:rsidRDefault="00D400F5" w:rsidP="00D400F5">
      <w:pPr>
        <w:spacing w:after="0"/>
        <w:rPr>
          <w:rFonts w:cstheme="minorHAnsi"/>
          <w:sz w:val="28"/>
          <w:szCs w:val="28"/>
        </w:rPr>
      </w:pPr>
    </w:p>
    <w:p w:rsidR="00D400F5" w:rsidRDefault="00D400F5" w:rsidP="00D400F5">
      <w:pPr>
        <w:spacing w:after="0"/>
        <w:rPr>
          <w:rFonts w:cstheme="minorHAnsi"/>
          <w:sz w:val="28"/>
          <w:szCs w:val="28"/>
        </w:rPr>
      </w:pPr>
    </w:p>
    <w:p w:rsidR="00D400F5" w:rsidRDefault="00D400F5" w:rsidP="00D400F5">
      <w:pPr>
        <w:spacing w:after="0"/>
        <w:rPr>
          <w:rFonts w:cstheme="minorHAnsi"/>
          <w:sz w:val="28"/>
          <w:szCs w:val="28"/>
        </w:rPr>
      </w:pPr>
    </w:p>
    <w:p w:rsidR="00D400F5" w:rsidRDefault="00D400F5" w:rsidP="00D400F5">
      <w:pPr>
        <w:spacing w:after="0"/>
        <w:rPr>
          <w:rFonts w:cstheme="minorHAnsi"/>
          <w:sz w:val="28"/>
          <w:szCs w:val="28"/>
        </w:rPr>
      </w:pPr>
    </w:p>
    <w:p w:rsidR="00D400F5" w:rsidRPr="00C575EB" w:rsidRDefault="00D400F5" w:rsidP="00D400F5">
      <w:pPr>
        <w:spacing w:after="0"/>
        <w:rPr>
          <w:rFonts w:cstheme="minorHAnsi"/>
          <w:sz w:val="28"/>
          <w:szCs w:val="28"/>
        </w:rPr>
      </w:pPr>
    </w:p>
    <w:p w:rsidR="00F93E27" w:rsidRPr="00C575EB" w:rsidRDefault="00F93E27" w:rsidP="00D400F5">
      <w:pPr>
        <w:spacing w:after="0"/>
        <w:rPr>
          <w:rFonts w:cstheme="minorHAnsi"/>
          <w:b/>
          <w:bCs/>
          <w:sz w:val="28"/>
          <w:szCs w:val="28"/>
        </w:rPr>
      </w:pPr>
      <w:r w:rsidRPr="00C575EB">
        <w:rPr>
          <w:rFonts w:cstheme="minorHAnsi"/>
          <w:b/>
          <w:bCs/>
          <w:sz w:val="28"/>
          <w:szCs w:val="28"/>
        </w:rPr>
        <w:t>7.</w:t>
      </w:r>
      <w:r w:rsidR="00D91EAE" w:rsidRPr="00C575EB">
        <w:rPr>
          <w:rFonts w:cstheme="minorHAnsi"/>
          <w:b/>
          <w:bCs/>
          <w:sz w:val="28"/>
          <w:szCs w:val="28"/>
        </w:rPr>
        <w:t xml:space="preserve"> </w:t>
      </w:r>
      <w:r w:rsidRPr="00C575EB">
        <w:rPr>
          <w:rFonts w:cstheme="minorHAnsi"/>
          <w:b/>
          <w:bCs/>
          <w:sz w:val="28"/>
          <w:szCs w:val="28"/>
        </w:rPr>
        <w:t>How is the predicted probability affected by changing only Price holding all other variables constant?</w:t>
      </w:r>
    </w:p>
    <w:p w:rsidR="00C23D95" w:rsidRDefault="00C575EB" w:rsidP="00D400F5">
      <w:pPr>
        <w:spacing w:after="0"/>
        <w:rPr>
          <w:rFonts w:cstheme="minorHAnsi"/>
          <w:sz w:val="28"/>
          <w:szCs w:val="28"/>
        </w:rPr>
      </w:pPr>
      <w:r w:rsidRPr="00C575EB">
        <w:rPr>
          <w:rFonts w:cstheme="minorHAnsi"/>
          <w:sz w:val="28"/>
          <w:szCs w:val="28"/>
        </w:rPr>
        <w:t>As</w:t>
      </w:r>
      <w:r w:rsidR="00C23D95" w:rsidRPr="00C575EB">
        <w:rPr>
          <w:rFonts w:cstheme="minorHAnsi"/>
          <w:sz w:val="28"/>
          <w:szCs w:val="28"/>
        </w:rPr>
        <w:t xml:space="preserve"> the </w:t>
      </w:r>
      <w:r w:rsidRPr="00C575EB">
        <w:rPr>
          <w:rFonts w:cstheme="minorHAnsi"/>
          <w:sz w:val="28"/>
          <w:szCs w:val="28"/>
        </w:rPr>
        <w:t>price increases</w:t>
      </w:r>
      <w:r w:rsidR="00C23D95" w:rsidRPr="00C575EB">
        <w:rPr>
          <w:rFonts w:cstheme="minorHAnsi"/>
          <w:sz w:val="28"/>
          <w:szCs w:val="28"/>
        </w:rPr>
        <w:t xml:space="preserve"> the predicted probability </w:t>
      </w:r>
      <w:r w:rsidR="00EC7B16">
        <w:rPr>
          <w:rFonts w:cstheme="minorHAnsi"/>
          <w:sz w:val="28"/>
          <w:szCs w:val="28"/>
        </w:rPr>
        <w:t>of purcha</w:t>
      </w:r>
      <w:bookmarkStart w:id="0" w:name="_GoBack"/>
      <w:bookmarkEnd w:id="0"/>
      <w:r w:rsidR="00EC7B16">
        <w:rPr>
          <w:rFonts w:cstheme="minorHAnsi"/>
          <w:sz w:val="28"/>
          <w:szCs w:val="28"/>
        </w:rPr>
        <w:t xml:space="preserve">se </w:t>
      </w:r>
      <w:r w:rsidR="00C23D95" w:rsidRPr="00C575EB">
        <w:rPr>
          <w:rFonts w:cstheme="minorHAnsi"/>
          <w:sz w:val="28"/>
          <w:szCs w:val="28"/>
        </w:rPr>
        <w:t>decreases</w:t>
      </w:r>
      <w:r w:rsidR="00D400F5">
        <w:rPr>
          <w:rFonts w:cstheme="minorHAnsi"/>
          <w:sz w:val="28"/>
          <w:szCs w:val="28"/>
        </w:rPr>
        <w:t>.</w:t>
      </w:r>
    </w:p>
    <w:p w:rsidR="00D400F5" w:rsidRPr="00C575EB" w:rsidRDefault="00D400F5" w:rsidP="00D400F5">
      <w:pPr>
        <w:spacing w:after="0"/>
        <w:rPr>
          <w:rFonts w:cstheme="minorHAnsi"/>
          <w:sz w:val="28"/>
          <w:szCs w:val="28"/>
        </w:rPr>
      </w:pPr>
      <w:r>
        <w:rPr>
          <w:noProof/>
        </w:rPr>
        <w:drawing>
          <wp:inline distT="0" distB="0" distL="0" distR="0" wp14:anchorId="64EDA9F7" wp14:editId="0C9E51DC">
            <wp:extent cx="5486400" cy="47377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6400" cy="4737735"/>
                    </a:xfrm>
                    <a:prstGeom prst="rect">
                      <a:avLst/>
                    </a:prstGeom>
                  </pic:spPr>
                </pic:pic>
              </a:graphicData>
            </a:graphic>
          </wp:inline>
        </w:drawing>
      </w:r>
    </w:p>
    <w:p w:rsidR="00D400F5" w:rsidRDefault="00D400F5" w:rsidP="00D400F5">
      <w:pPr>
        <w:spacing w:after="0"/>
        <w:rPr>
          <w:rFonts w:cstheme="minorHAnsi"/>
          <w:b/>
          <w:bCs/>
          <w:sz w:val="28"/>
          <w:szCs w:val="28"/>
        </w:rPr>
      </w:pPr>
    </w:p>
    <w:p w:rsidR="00D400F5" w:rsidRDefault="00D400F5" w:rsidP="00D400F5">
      <w:pPr>
        <w:spacing w:after="0"/>
        <w:rPr>
          <w:rFonts w:cstheme="minorHAnsi"/>
          <w:b/>
          <w:bCs/>
          <w:sz w:val="28"/>
          <w:szCs w:val="28"/>
        </w:rPr>
      </w:pPr>
    </w:p>
    <w:p w:rsidR="00D400F5" w:rsidRDefault="00D400F5" w:rsidP="00D400F5">
      <w:pPr>
        <w:spacing w:after="0"/>
        <w:rPr>
          <w:rFonts w:cstheme="minorHAnsi"/>
          <w:b/>
          <w:bCs/>
          <w:sz w:val="28"/>
          <w:szCs w:val="28"/>
        </w:rPr>
      </w:pPr>
    </w:p>
    <w:p w:rsidR="00D400F5" w:rsidRDefault="00173B29" w:rsidP="00D400F5">
      <w:pPr>
        <w:spacing w:after="0"/>
        <w:rPr>
          <w:rFonts w:cstheme="minorHAnsi"/>
          <w:b/>
          <w:bCs/>
          <w:sz w:val="28"/>
          <w:szCs w:val="28"/>
        </w:rPr>
      </w:pPr>
      <w:r>
        <w:rPr>
          <w:rFonts w:cstheme="minorHAnsi"/>
          <w:b/>
          <w:bCs/>
          <w:sz w:val="28"/>
          <w:szCs w:val="28"/>
        </w:rPr>
        <w:t>-</w:t>
      </w:r>
      <w:proofErr w:type="spellStart"/>
      <w:r>
        <w:rPr>
          <w:rFonts w:cstheme="minorHAnsi"/>
          <w:b/>
          <w:bCs/>
          <w:sz w:val="28"/>
          <w:szCs w:val="28"/>
        </w:rPr>
        <w:t>ve</w:t>
      </w:r>
      <w:proofErr w:type="spellEnd"/>
      <w:r>
        <w:rPr>
          <w:rFonts w:cstheme="minorHAnsi"/>
          <w:b/>
          <w:bCs/>
          <w:sz w:val="28"/>
          <w:szCs w:val="28"/>
        </w:rPr>
        <w:t xml:space="preserve"> correlation</w:t>
      </w:r>
    </w:p>
    <w:p w:rsidR="00D400F5" w:rsidRDefault="00D400F5" w:rsidP="00D400F5">
      <w:pPr>
        <w:spacing w:after="0"/>
        <w:rPr>
          <w:rFonts w:cstheme="minorHAnsi"/>
          <w:b/>
          <w:bCs/>
          <w:sz w:val="28"/>
          <w:szCs w:val="28"/>
        </w:rPr>
      </w:pPr>
    </w:p>
    <w:p w:rsidR="00D400F5" w:rsidRDefault="00D400F5" w:rsidP="00D400F5">
      <w:pPr>
        <w:spacing w:after="0"/>
        <w:rPr>
          <w:rFonts w:cstheme="minorHAnsi"/>
          <w:b/>
          <w:bCs/>
          <w:sz w:val="28"/>
          <w:szCs w:val="28"/>
        </w:rPr>
      </w:pPr>
    </w:p>
    <w:p w:rsidR="00D400F5" w:rsidRDefault="00D400F5" w:rsidP="00D400F5">
      <w:pPr>
        <w:spacing w:after="0"/>
        <w:rPr>
          <w:rFonts w:cstheme="minorHAnsi"/>
          <w:b/>
          <w:bCs/>
          <w:sz w:val="28"/>
          <w:szCs w:val="28"/>
        </w:rPr>
      </w:pPr>
    </w:p>
    <w:p w:rsidR="00D400F5" w:rsidRDefault="00D400F5" w:rsidP="00D400F5">
      <w:pPr>
        <w:spacing w:after="0"/>
        <w:rPr>
          <w:rFonts w:cstheme="minorHAnsi"/>
          <w:b/>
          <w:bCs/>
          <w:sz w:val="28"/>
          <w:szCs w:val="28"/>
        </w:rPr>
      </w:pPr>
    </w:p>
    <w:p w:rsidR="00D400F5" w:rsidRDefault="00D400F5" w:rsidP="00D400F5">
      <w:pPr>
        <w:spacing w:after="0"/>
        <w:rPr>
          <w:rFonts w:cstheme="minorHAnsi"/>
          <w:b/>
          <w:bCs/>
          <w:sz w:val="28"/>
          <w:szCs w:val="28"/>
        </w:rPr>
      </w:pPr>
    </w:p>
    <w:p w:rsidR="00F93E27" w:rsidRPr="00C575EB" w:rsidRDefault="00F93E27" w:rsidP="00D400F5">
      <w:pPr>
        <w:spacing w:after="0"/>
        <w:rPr>
          <w:rFonts w:cstheme="minorHAnsi"/>
          <w:b/>
          <w:bCs/>
          <w:sz w:val="28"/>
          <w:szCs w:val="28"/>
        </w:rPr>
      </w:pPr>
      <w:r w:rsidRPr="00C575EB">
        <w:rPr>
          <w:rFonts w:cstheme="minorHAnsi"/>
          <w:b/>
          <w:bCs/>
          <w:sz w:val="28"/>
          <w:szCs w:val="28"/>
        </w:rPr>
        <w:lastRenderedPageBreak/>
        <w:t>8.</w:t>
      </w:r>
      <w:r w:rsidR="00D91EAE" w:rsidRPr="00C575EB">
        <w:rPr>
          <w:rFonts w:cstheme="minorHAnsi"/>
          <w:b/>
          <w:bCs/>
          <w:sz w:val="28"/>
          <w:szCs w:val="28"/>
        </w:rPr>
        <w:t xml:space="preserve"> </w:t>
      </w:r>
      <w:r w:rsidRPr="00C575EB">
        <w:rPr>
          <w:rFonts w:cstheme="minorHAnsi"/>
          <w:b/>
          <w:bCs/>
          <w:sz w:val="28"/>
          <w:szCs w:val="28"/>
        </w:rPr>
        <w:t>How is the predicted probability affected by changing only Age holding all other variables constant?</w:t>
      </w:r>
    </w:p>
    <w:p w:rsidR="00D400F5" w:rsidRDefault="00C575EB" w:rsidP="00D400F5">
      <w:pPr>
        <w:spacing w:after="0"/>
        <w:rPr>
          <w:rFonts w:cstheme="minorHAnsi"/>
          <w:sz w:val="28"/>
          <w:szCs w:val="28"/>
        </w:rPr>
      </w:pPr>
      <w:r w:rsidRPr="00C575EB">
        <w:rPr>
          <w:rFonts w:cstheme="minorHAnsi"/>
          <w:sz w:val="28"/>
          <w:szCs w:val="28"/>
        </w:rPr>
        <w:t>As</w:t>
      </w:r>
      <w:r w:rsidR="00D91EAE" w:rsidRPr="00C575EB">
        <w:rPr>
          <w:rFonts w:cstheme="minorHAnsi"/>
          <w:sz w:val="28"/>
          <w:szCs w:val="28"/>
        </w:rPr>
        <w:t xml:space="preserve"> the age increases the </w:t>
      </w:r>
      <w:r w:rsidR="00D400F5">
        <w:rPr>
          <w:rFonts w:cstheme="minorHAnsi"/>
          <w:sz w:val="28"/>
          <w:szCs w:val="28"/>
        </w:rPr>
        <w:t>predicted probability increases.</w:t>
      </w:r>
    </w:p>
    <w:p w:rsidR="00D400F5" w:rsidRDefault="00D400F5" w:rsidP="00D400F5">
      <w:pPr>
        <w:spacing w:after="0"/>
        <w:rPr>
          <w:rFonts w:cstheme="minorHAnsi"/>
          <w:sz w:val="28"/>
          <w:szCs w:val="28"/>
        </w:rPr>
      </w:pPr>
      <w:r>
        <w:rPr>
          <w:noProof/>
        </w:rPr>
        <w:drawing>
          <wp:inline distT="0" distB="0" distL="0" distR="0" wp14:anchorId="2DBD052B" wp14:editId="477C1F15">
            <wp:extent cx="5486400" cy="47377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4737735"/>
                    </a:xfrm>
                    <a:prstGeom prst="rect">
                      <a:avLst/>
                    </a:prstGeom>
                  </pic:spPr>
                </pic:pic>
              </a:graphicData>
            </a:graphic>
          </wp:inline>
        </w:drawing>
      </w:r>
    </w:p>
    <w:p w:rsidR="00D400F5" w:rsidRDefault="00D400F5" w:rsidP="00D400F5">
      <w:pPr>
        <w:spacing w:after="0"/>
        <w:rPr>
          <w:rFonts w:cstheme="minorHAnsi"/>
          <w:b/>
          <w:bCs/>
          <w:sz w:val="28"/>
          <w:szCs w:val="28"/>
        </w:rPr>
      </w:pPr>
    </w:p>
    <w:p w:rsidR="00D400F5" w:rsidRDefault="00173B29" w:rsidP="00D400F5">
      <w:pPr>
        <w:spacing w:after="0"/>
        <w:rPr>
          <w:rFonts w:cstheme="minorHAnsi"/>
          <w:b/>
          <w:bCs/>
          <w:sz w:val="28"/>
          <w:szCs w:val="28"/>
        </w:rPr>
      </w:pPr>
      <w:r>
        <w:rPr>
          <w:rFonts w:cstheme="minorHAnsi"/>
          <w:b/>
          <w:bCs/>
          <w:sz w:val="28"/>
          <w:szCs w:val="28"/>
        </w:rPr>
        <w:t>+</w:t>
      </w:r>
      <w:proofErr w:type="spellStart"/>
      <w:r>
        <w:rPr>
          <w:rFonts w:cstheme="minorHAnsi"/>
          <w:b/>
          <w:bCs/>
          <w:sz w:val="28"/>
          <w:szCs w:val="28"/>
        </w:rPr>
        <w:t>ve</w:t>
      </w:r>
      <w:proofErr w:type="spellEnd"/>
      <w:r>
        <w:rPr>
          <w:rFonts w:cstheme="minorHAnsi"/>
          <w:b/>
          <w:bCs/>
          <w:sz w:val="28"/>
          <w:szCs w:val="28"/>
        </w:rPr>
        <w:t xml:space="preserve"> correlation</w:t>
      </w:r>
    </w:p>
    <w:p w:rsidR="00D400F5" w:rsidRDefault="00D400F5" w:rsidP="00D400F5">
      <w:pPr>
        <w:spacing w:after="0"/>
        <w:rPr>
          <w:rFonts w:cstheme="minorHAnsi"/>
          <w:b/>
          <w:bCs/>
          <w:sz w:val="28"/>
          <w:szCs w:val="28"/>
        </w:rPr>
      </w:pPr>
    </w:p>
    <w:p w:rsidR="00D400F5" w:rsidRDefault="00D400F5" w:rsidP="00D400F5">
      <w:pPr>
        <w:spacing w:after="0"/>
        <w:rPr>
          <w:rFonts w:cstheme="minorHAnsi"/>
          <w:b/>
          <w:bCs/>
          <w:sz w:val="28"/>
          <w:szCs w:val="28"/>
        </w:rPr>
      </w:pPr>
    </w:p>
    <w:p w:rsidR="00D400F5" w:rsidRDefault="00D400F5" w:rsidP="00D400F5">
      <w:pPr>
        <w:spacing w:after="0"/>
        <w:rPr>
          <w:rFonts w:cstheme="minorHAnsi"/>
          <w:b/>
          <w:bCs/>
          <w:sz w:val="28"/>
          <w:szCs w:val="28"/>
        </w:rPr>
      </w:pPr>
    </w:p>
    <w:p w:rsidR="00D400F5" w:rsidRDefault="00D400F5" w:rsidP="00D400F5">
      <w:pPr>
        <w:spacing w:after="0"/>
        <w:rPr>
          <w:rFonts w:cstheme="minorHAnsi"/>
          <w:b/>
          <w:bCs/>
          <w:sz w:val="28"/>
          <w:szCs w:val="28"/>
        </w:rPr>
      </w:pPr>
    </w:p>
    <w:p w:rsidR="00D400F5" w:rsidRDefault="00D400F5" w:rsidP="00D400F5">
      <w:pPr>
        <w:spacing w:after="0"/>
        <w:rPr>
          <w:rFonts w:cstheme="minorHAnsi"/>
          <w:b/>
          <w:bCs/>
          <w:sz w:val="28"/>
          <w:szCs w:val="28"/>
        </w:rPr>
      </w:pPr>
    </w:p>
    <w:p w:rsidR="00D400F5" w:rsidRDefault="00D400F5" w:rsidP="00D400F5">
      <w:pPr>
        <w:spacing w:after="0"/>
        <w:rPr>
          <w:rFonts w:cstheme="minorHAnsi"/>
          <w:b/>
          <w:bCs/>
          <w:sz w:val="28"/>
          <w:szCs w:val="28"/>
        </w:rPr>
      </w:pPr>
    </w:p>
    <w:p w:rsidR="00D400F5" w:rsidRDefault="00D400F5" w:rsidP="00D400F5">
      <w:pPr>
        <w:spacing w:after="0"/>
        <w:rPr>
          <w:rFonts w:cstheme="minorHAnsi"/>
          <w:b/>
          <w:bCs/>
          <w:sz w:val="28"/>
          <w:szCs w:val="28"/>
        </w:rPr>
      </w:pPr>
    </w:p>
    <w:p w:rsidR="00F93E27" w:rsidRPr="00C575EB" w:rsidRDefault="00F93E27" w:rsidP="00D400F5">
      <w:pPr>
        <w:spacing w:after="0"/>
        <w:rPr>
          <w:rFonts w:cstheme="minorHAnsi"/>
          <w:b/>
          <w:bCs/>
          <w:sz w:val="28"/>
          <w:szCs w:val="28"/>
        </w:rPr>
      </w:pPr>
      <w:r w:rsidRPr="00C575EB">
        <w:rPr>
          <w:rFonts w:cstheme="minorHAnsi"/>
          <w:b/>
          <w:bCs/>
          <w:sz w:val="28"/>
          <w:szCs w:val="28"/>
        </w:rPr>
        <w:lastRenderedPageBreak/>
        <w:t>9.</w:t>
      </w:r>
      <w:r w:rsidR="00D91EAE" w:rsidRPr="00C575EB">
        <w:rPr>
          <w:rFonts w:cstheme="minorHAnsi"/>
          <w:b/>
          <w:bCs/>
          <w:sz w:val="28"/>
          <w:szCs w:val="28"/>
        </w:rPr>
        <w:t xml:space="preserve"> </w:t>
      </w:r>
      <w:r w:rsidRPr="00C575EB">
        <w:rPr>
          <w:rFonts w:cstheme="minorHAnsi"/>
          <w:b/>
          <w:bCs/>
          <w:sz w:val="28"/>
          <w:szCs w:val="28"/>
        </w:rPr>
        <w:t>How is the predicted probability affected by changing only Income holding all other variables constant?</w:t>
      </w:r>
    </w:p>
    <w:p w:rsidR="00D400F5" w:rsidRDefault="00C575EB" w:rsidP="00D400F5">
      <w:pPr>
        <w:spacing w:after="0"/>
        <w:rPr>
          <w:rFonts w:cstheme="minorHAnsi"/>
          <w:sz w:val="28"/>
          <w:szCs w:val="28"/>
        </w:rPr>
      </w:pPr>
      <w:r w:rsidRPr="00C575EB">
        <w:rPr>
          <w:rFonts w:cstheme="minorHAnsi"/>
          <w:sz w:val="28"/>
          <w:szCs w:val="28"/>
        </w:rPr>
        <w:t>The</w:t>
      </w:r>
      <w:r w:rsidR="00F5413B" w:rsidRPr="00C575EB">
        <w:rPr>
          <w:rFonts w:cstheme="minorHAnsi"/>
          <w:sz w:val="28"/>
          <w:szCs w:val="28"/>
        </w:rPr>
        <w:t xml:space="preserve"> relation is like a sigmoid function</w:t>
      </w:r>
      <w:r>
        <w:rPr>
          <w:rFonts w:cstheme="minorHAnsi"/>
          <w:sz w:val="28"/>
          <w:szCs w:val="28"/>
        </w:rPr>
        <w:t>.</w:t>
      </w:r>
    </w:p>
    <w:p w:rsidR="00C23D95" w:rsidRDefault="00D400F5" w:rsidP="00D400F5">
      <w:pPr>
        <w:spacing w:after="0"/>
        <w:rPr>
          <w:rFonts w:cstheme="minorHAnsi"/>
          <w:sz w:val="28"/>
          <w:szCs w:val="28"/>
        </w:rPr>
      </w:pPr>
      <w:r>
        <w:rPr>
          <w:noProof/>
        </w:rPr>
        <w:drawing>
          <wp:inline distT="0" distB="0" distL="0" distR="0" wp14:anchorId="583D891B" wp14:editId="5FC6198D">
            <wp:extent cx="5486400" cy="43808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4380865"/>
                    </a:xfrm>
                    <a:prstGeom prst="rect">
                      <a:avLst/>
                    </a:prstGeom>
                  </pic:spPr>
                </pic:pic>
              </a:graphicData>
            </a:graphic>
          </wp:inline>
        </w:drawing>
      </w:r>
      <w:r w:rsidR="00C575EB">
        <w:rPr>
          <w:rFonts w:cstheme="minorHAnsi"/>
          <w:sz w:val="28"/>
          <w:szCs w:val="28"/>
        </w:rPr>
        <w:br/>
      </w:r>
    </w:p>
    <w:p w:rsidR="00C575EB" w:rsidRPr="00C575EB" w:rsidRDefault="00C575EB" w:rsidP="00D400F5">
      <w:pPr>
        <w:spacing w:after="0"/>
        <w:rPr>
          <w:rFonts w:cstheme="minorHAnsi"/>
          <w:sz w:val="28"/>
          <w:szCs w:val="28"/>
        </w:rPr>
      </w:pPr>
    </w:p>
    <w:p w:rsidR="00D400F5" w:rsidRPr="00D400F5" w:rsidRDefault="00D400F5" w:rsidP="00D400F5">
      <w:pPr>
        <w:spacing w:after="0"/>
        <w:jc w:val="center"/>
        <w:rPr>
          <w:rFonts w:cstheme="minorHAnsi"/>
          <w:sz w:val="28"/>
          <w:szCs w:val="28"/>
        </w:rPr>
      </w:pPr>
    </w:p>
    <w:sectPr w:rsidR="00D400F5" w:rsidRPr="00D40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E27"/>
    <w:rsid w:val="00057CF2"/>
    <w:rsid w:val="00127188"/>
    <w:rsid w:val="00165E86"/>
    <w:rsid w:val="00173B29"/>
    <w:rsid w:val="00263007"/>
    <w:rsid w:val="00461B71"/>
    <w:rsid w:val="00810631"/>
    <w:rsid w:val="00B37A62"/>
    <w:rsid w:val="00C23D95"/>
    <w:rsid w:val="00C575EB"/>
    <w:rsid w:val="00C70B29"/>
    <w:rsid w:val="00D400F5"/>
    <w:rsid w:val="00D91EAE"/>
    <w:rsid w:val="00EC7B16"/>
    <w:rsid w:val="00F5413B"/>
    <w:rsid w:val="00F93E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007"/>
    <w:pPr>
      <w:ind w:left="720"/>
      <w:contextualSpacing/>
    </w:pPr>
  </w:style>
  <w:style w:type="table" w:styleId="TableGrid">
    <w:name w:val="Table Grid"/>
    <w:basedOn w:val="TableNormal"/>
    <w:uiPriority w:val="59"/>
    <w:rsid w:val="00165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9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1EAE"/>
    <w:rPr>
      <w:rFonts w:ascii="Courier New" w:eastAsia="Times New Roman" w:hAnsi="Courier New" w:cs="Courier New"/>
      <w:sz w:val="20"/>
      <w:szCs w:val="20"/>
    </w:rPr>
  </w:style>
  <w:style w:type="character" w:customStyle="1" w:styleId="gd15mcfceub">
    <w:name w:val="gd15mcfceub"/>
    <w:basedOn w:val="DefaultParagraphFont"/>
    <w:rsid w:val="00D91EAE"/>
  </w:style>
  <w:style w:type="paragraph" w:styleId="BalloonText">
    <w:name w:val="Balloon Text"/>
    <w:basedOn w:val="Normal"/>
    <w:link w:val="BalloonTextChar"/>
    <w:uiPriority w:val="99"/>
    <w:semiHidden/>
    <w:unhideWhenUsed/>
    <w:rsid w:val="00D40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0F5"/>
    <w:rPr>
      <w:rFonts w:ascii="Tahoma" w:hAnsi="Tahoma" w:cs="Tahoma"/>
      <w:sz w:val="16"/>
      <w:szCs w:val="16"/>
    </w:rPr>
  </w:style>
  <w:style w:type="paragraph" w:customStyle="1" w:styleId="Default">
    <w:name w:val="Default"/>
    <w:rsid w:val="00D400F5"/>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007"/>
    <w:pPr>
      <w:ind w:left="720"/>
      <w:contextualSpacing/>
    </w:pPr>
  </w:style>
  <w:style w:type="table" w:styleId="TableGrid">
    <w:name w:val="Table Grid"/>
    <w:basedOn w:val="TableNormal"/>
    <w:uiPriority w:val="59"/>
    <w:rsid w:val="00165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9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1EAE"/>
    <w:rPr>
      <w:rFonts w:ascii="Courier New" w:eastAsia="Times New Roman" w:hAnsi="Courier New" w:cs="Courier New"/>
      <w:sz w:val="20"/>
      <w:szCs w:val="20"/>
    </w:rPr>
  </w:style>
  <w:style w:type="character" w:customStyle="1" w:styleId="gd15mcfceub">
    <w:name w:val="gd15mcfceub"/>
    <w:basedOn w:val="DefaultParagraphFont"/>
    <w:rsid w:val="00D91EAE"/>
  </w:style>
  <w:style w:type="paragraph" w:styleId="BalloonText">
    <w:name w:val="Balloon Text"/>
    <w:basedOn w:val="Normal"/>
    <w:link w:val="BalloonTextChar"/>
    <w:uiPriority w:val="99"/>
    <w:semiHidden/>
    <w:unhideWhenUsed/>
    <w:rsid w:val="00D40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0F5"/>
    <w:rPr>
      <w:rFonts w:ascii="Tahoma" w:hAnsi="Tahoma" w:cs="Tahoma"/>
      <w:sz w:val="16"/>
      <w:szCs w:val="16"/>
    </w:rPr>
  </w:style>
  <w:style w:type="paragraph" w:customStyle="1" w:styleId="Default">
    <w:name w:val="Default"/>
    <w:rsid w:val="00D400F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001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cp:lastPrinted>2020-04-16T20:51:00Z</cp:lastPrinted>
  <dcterms:created xsi:type="dcterms:W3CDTF">2020-04-10T01:29:00Z</dcterms:created>
  <dcterms:modified xsi:type="dcterms:W3CDTF">2020-04-16T20:52:00Z</dcterms:modified>
</cp:coreProperties>
</file>