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530BC30F" w:rsidR="00406444" w:rsidRPr="000B296C" w:rsidRDefault="00406444" w:rsidP="00406444">
      <w:pPr>
        <w:pStyle w:val="Abstract"/>
        <w:rPr>
          <w:color w:val="808080" w:themeColor="background1" w:themeShade="80"/>
        </w:rPr>
      </w:pPr>
      <w:r w:rsidRPr="000B296C">
        <w:rPr>
          <w:color w:val="808080" w:themeColor="background1" w:themeShade="80"/>
        </w:rPr>
        <w:t>In this paper</w:t>
      </w:r>
      <w:r w:rsidR="007667EA" w:rsidRPr="000B296C">
        <w:rPr>
          <w:color w:val="808080" w:themeColor="background1" w:themeShade="80"/>
        </w:rPr>
        <w:t>,</w:t>
      </w:r>
      <w:r w:rsidRPr="000B296C">
        <w:rPr>
          <w:color w:val="808080" w:themeColor="background1" w:themeShade="80"/>
        </w:rPr>
        <w:t xml:space="preserve"> a rudimentary </w:t>
      </w:r>
      <w:r w:rsidR="00B23FEA" w:rsidRPr="000B296C">
        <w:rPr>
          <w:color w:val="808080" w:themeColor="background1" w:themeShade="80"/>
        </w:rPr>
        <w:t>text</w:t>
      </w:r>
      <w:r w:rsidRPr="000B296C">
        <w:rPr>
          <w:color w:val="808080" w:themeColor="background1" w:themeShade="80"/>
        </w:rPr>
        <w:t>-based retrieval system is being developed.</w:t>
      </w:r>
      <w:r w:rsidR="0022162C" w:rsidRPr="000B296C">
        <w:rPr>
          <w:color w:val="808080" w:themeColor="background1" w:themeShade="80"/>
        </w:rPr>
        <w:t xml:space="preserve"> The goal of this paper is to test the effect of different combinations of similarity measures and word embeddings in a retrieval system on its results</w:t>
      </w:r>
      <w:r w:rsidRPr="000B296C">
        <w:rPr>
          <w:color w:val="808080" w:themeColor="background1" w:themeShade="80"/>
        </w:rPr>
        <w:t xml:space="preserve">. For calculating this similarity measure only </w:t>
      </w:r>
      <w:r w:rsidR="007A6BCE" w:rsidRPr="000B296C">
        <w:rPr>
          <w:color w:val="808080" w:themeColor="background1" w:themeShade="80"/>
        </w:rPr>
        <w:t>text features</w:t>
      </w:r>
      <w:r w:rsidRPr="000B296C">
        <w:rPr>
          <w:color w:val="808080" w:themeColor="background1" w:themeShade="80"/>
        </w:rPr>
        <w:t xml:space="preserve"> are used. This paper compares </w:t>
      </w:r>
      <w:r w:rsidR="0022162C" w:rsidRPr="000B296C">
        <w:rPr>
          <w:color w:val="808080" w:themeColor="background1" w:themeShade="80"/>
        </w:rPr>
        <w:t>the results of</w:t>
      </w:r>
      <w:r w:rsidR="00C14EAA" w:rsidRPr="000B296C">
        <w:rPr>
          <w:color w:val="808080" w:themeColor="background1" w:themeShade="80"/>
        </w:rPr>
        <w:t xml:space="preserve"> </w:t>
      </w:r>
      <w:proofErr w:type="spellStart"/>
      <w:r w:rsidRPr="000B296C">
        <w:rPr>
          <w:color w:val="808080" w:themeColor="background1" w:themeShade="80"/>
        </w:rPr>
        <w:t>tf-idf</w:t>
      </w:r>
      <w:proofErr w:type="spellEnd"/>
      <w:r w:rsidR="0022162C" w:rsidRPr="000B296C">
        <w:rPr>
          <w:color w:val="808080" w:themeColor="background1" w:themeShade="80"/>
        </w:rPr>
        <w:t>,</w:t>
      </w:r>
      <w:r w:rsidRPr="000B296C">
        <w:rPr>
          <w:color w:val="808080" w:themeColor="background1" w:themeShade="80"/>
        </w:rPr>
        <w:t xml:space="preserve"> word2vec </w:t>
      </w:r>
      <w:r w:rsidR="009C0967" w:rsidRPr="000B296C">
        <w:rPr>
          <w:color w:val="808080" w:themeColor="background1" w:themeShade="80"/>
        </w:rPr>
        <w:t>a</w:t>
      </w:r>
      <w:r w:rsidR="0022162C" w:rsidRPr="000B296C">
        <w:rPr>
          <w:color w:val="808080" w:themeColor="background1" w:themeShade="80"/>
        </w:rPr>
        <w:t>s well as the transformer-based BERT. The similarity measure is in all cases the cos-sim-similarity.</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w:t>
      </w:r>
      <w:proofErr w:type="spellStart"/>
      <w:r w:rsidRPr="000B296C">
        <w:rPr>
          <w:color w:val="808080" w:themeColor="background1" w:themeShade="80"/>
        </w:rPr>
        <w:t>tf-idf</w:t>
      </w:r>
      <w:proofErr w:type="spellEnd"/>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 xml:space="preserve">The provided data is presented in four TSV files (Tab-Separated Values file) this type of file is </w:t>
      </w:r>
      <w:proofErr w:type="gramStart"/>
      <w:r w:rsidRPr="000B296C">
        <w:rPr>
          <w:color w:val="808080" w:themeColor="background1" w:themeShade="80"/>
        </w:rPr>
        <w:t>similar to</w:t>
      </w:r>
      <w:proofErr w:type="gramEnd"/>
      <w:r w:rsidRPr="000B296C">
        <w:rPr>
          <w:color w:val="808080" w:themeColor="background1" w:themeShade="80"/>
        </w:rPr>
        <w:t xml:space="preserve">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id_information_mmsr.tsv</w:t>
      </w:r>
      <w:proofErr w:type="spellEnd"/>
      <w:r w:rsidRPr="000B296C">
        <w:rPr>
          <w:color w:val="808080" w:themeColor="background1" w:themeShade="80"/>
        </w:rPr>
        <w:t>: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id_lyrics_bert_mmsr.tsv</w:t>
      </w:r>
      <w:proofErr w:type="spellEnd"/>
      <w:r w:rsidRPr="000B296C">
        <w:rPr>
          <w:color w:val="808080" w:themeColor="background1" w:themeShade="80"/>
        </w:rPr>
        <w:t>: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id_lyrics_tf-idf_mmsr.tsv</w:t>
      </w:r>
      <w:proofErr w:type="spellEnd"/>
      <w:r w:rsidRPr="000B296C">
        <w:rPr>
          <w:color w:val="808080" w:themeColor="background1" w:themeShade="80"/>
        </w:rPr>
        <w:t>: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 xml:space="preserve">that </w:t>
      </w:r>
      <w:proofErr w:type="gramStart"/>
      <w:r w:rsidR="00A41E85" w:rsidRPr="000B296C">
        <w:rPr>
          <w:color w:val="808080" w:themeColor="background1" w:themeShade="80"/>
        </w:rPr>
        <w:t>is</w:t>
      </w:r>
      <w:r w:rsidRPr="000B296C">
        <w:rPr>
          <w:color w:val="808080" w:themeColor="background1" w:themeShade="80"/>
        </w:rPr>
        <w:t xml:space="preserve"> capable of capturing</w:t>
      </w:r>
      <w:proofErr w:type="gramEnd"/>
      <w:r w:rsidRPr="000B296C">
        <w:rPr>
          <w:color w:val="808080" w:themeColor="background1" w:themeShade="80"/>
        </w:rPr>
        <w:t xml:space="preserve">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w:t>
      </w:r>
      <w:proofErr w:type="gramStart"/>
      <w:r w:rsidRPr="000B296C">
        <w:rPr>
          <w:color w:val="808080" w:themeColor="background1" w:themeShade="80"/>
        </w:rPr>
        <w:t>in a given</w:t>
      </w:r>
      <w:proofErr w:type="gramEnd"/>
      <w:r w:rsidRPr="000B296C">
        <w:rPr>
          <w:color w:val="808080" w:themeColor="background1" w:themeShade="80"/>
        </w:rPr>
        <w:t xml:space="preserve">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 xml:space="preserve">Cos-sim based on </w:t>
      </w:r>
      <w:proofErr w:type="spellStart"/>
      <w:r w:rsidRPr="000B296C">
        <w:rPr>
          <w:color w:val="808080" w:themeColor="background1" w:themeShade="80"/>
        </w:rPr>
        <w:t>tf-</w:t>
      </w:r>
      <w:proofErr w:type="gramStart"/>
      <w:r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w:t>
      </w:r>
      <w:r w:rsidRPr="000B296C">
        <w:rPr>
          <w:color w:val="808080" w:themeColor="background1" w:themeShade="80"/>
        </w:rPr>
        <w:t>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 xml:space="preserve">parameter </w:t>
      </w:r>
      <w:proofErr w:type="gramStart"/>
      <w:r w:rsidRPr="000B296C">
        <w:rPr>
          <w:color w:val="808080" w:themeColor="background1" w:themeShade="80"/>
        </w:rPr>
        <w:t>has to</w:t>
      </w:r>
      <w:proofErr w:type="gramEnd"/>
      <w:r w:rsidRPr="000B296C">
        <w:rPr>
          <w:color w:val="808080" w:themeColor="background1" w:themeShade="80"/>
        </w:rPr>
        <w:t xml:space="preserve">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w:t>
      </w:r>
      <w:proofErr w:type="gramStart"/>
      <w:r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w:t>
      </w:r>
      <w:proofErr w:type="spellStart"/>
      <w:r w:rsidRPr="000B296C">
        <w:rPr>
          <w:rFonts w:eastAsia="Times New Roman" w:cs="Linux Libertine"/>
          <w:b/>
          <w:color w:val="808080" w:themeColor="background1" w:themeShade="80"/>
          <w:sz w:val="22"/>
          <w:szCs w:val="20"/>
        </w:rPr>
        <w:t>tf</w:t>
      </w:r>
      <w:proofErr w:type="gramEnd"/>
      <w:r w:rsidRPr="000B296C">
        <w:rPr>
          <w:rFonts w:eastAsia="Times New Roman" w:cs="Linux Libertine"/>
          <w:b/>
          <w:color w:val="808080" w:themeColor="background1" w:themeShade="80"/>
          <w:sz w:val="22"/>
          <w:szCs w:val="20"/>
        </w:rPr>
        <w:t>-idf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w:t>
      </w:r>
      <w:proofErr w:type="gramStart"/>
      <w:r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w:t>
      </w:r>
      <w:proofErr w:type="gramEnd"/>
      <w:r w:rsidRPr="000B296C">
        <w:rPr>
          <w:rFonts w:eastAsia="Times New Roman" w:cs="Linux Libertine"/>
          <w:b/>
          <w:color w:val="808080" w:themeColor="background1" w:themeShade="80"/>
          <w:sz w:val="22"/>
          <w:szCs w:val="20"/>
        </w:rPr>
        <w:t>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Tabellenraster"/>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Tabellenraster"/>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Mais um </w:t>
            </w:r>
            <w:proofErr w:type="spellStart"/>
            <w:r w:rsidRPr="000B296C">
              <w:rPr>
                <w:color w:val="808080" w:themeColor="background1" w:themeShade="80"/>
              </w:rPr>
              <w:t>Pouco</w:t>
            </w:r>
            <w:proofErr w:type="spellEnd"/>
            <w:r w:rsidRPr="000B296C">
              <w:rPr>
                <w:color w:val="808080" w:themeColor="background1" w:themeShade="80"/>
              </w:rPr>
              <w:t xml:space="preserve">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w:t>
      </w:r>
      <w:proofErr w:type="gramStart"/>
      <w:r w:rsidRPr="000B296C">
        <w:rPr>
          <w:rFonts w:eastAsia="Times New Roman" w:cs="Linux Libertine"/>
          <w:b/>
          <w:color w:val="808080" w:themeColor="background1" w:themeShade="80"/>
          <w:sz w:val="22"/>
          <w:szCs w:val="20"/>
        </w:rPr>
        <w:t>BERT</w:t>
      </w:r>
      <w:proofErr w:type="gramEnd"/>
      <w:r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proofErr w:type="gramStart"/>
            <w:r w:rsidRPr="000B296C">
              <w:rPr>
                <w:color w:val="808080" w:themeColor="background1" w:themeShade="80"/>
                <w:lang w:eastAsia="zh-CN"/>
              </w:rPr>
              <w:t>All of</w:t>
            </w:r>
            <w:proofErr w:type="gramEnd"/>
            <w:r w:rsidRPr="000B296C">
              <w:rPr>
                <w:color w:val="808080" w:themeColor="background1" w:themeShade="80"/>
                <w:lang w:eastAsia="zh-CN"/>
              </w:rPr>
              <w:t xml:space="preserve">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Vorformatiert"/>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Vorformatiert"/>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w:t>
      </w:r>
      <w:proofErr w:type="spellStart"/>
      <w:r w:rsidR="00277EBD">
        <w:t>blf</w:t>
      </w:r>
      <w:proofErr w:type="spellEnd"/>
      <w:r w:rsidR="00277EBD">
        <w:t xml:space="preserve"> correlation, ivec256 and </w:t>
      </w:r>
      <w:proofErr w:type="spellStart"/>
      <w:r w:rsidR="00277EBD">
        <w:t>musicnn</w:t>
      </w:r>
      <w:proofErr w:type="spellEnd"/>
      <w:r w:rsidR="00277EBD">
        <w:t xml:space="preserve">. For all these representations we calculated the cosine similarity. The results for all 3 query tracks are displayed in the </w:t>
      </w:r>
      <w:proofErr w:type="spellStart"/>
      <w:proofErr w:type="gramStart"/>
      <w:r w:rsidR="00277EBD">
        <w:t>main.ipynb</w:t>
      </w:r>
      <w:proofErr w:type="spellEnd"/>
      <w:proofErr w:type="gramEnd"/>
      <w:r w:rsidR="00277EBD">
        <w:t xml:space="preserve">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72CC5198" w14:textId="3D206162" w:rsidR="00DB1D75" w:rsidRPr="00426F2C" w:rsidRDefault="00DB1D75" w:rsidP="009701CE">
      <w:pPr>
        <w:spacing w:line="240" w:lineRule="auto"/>
        <w:rPr>
          <w:rFonts w:cs="Linux Libertine"/>
          <w:b/>
          <w:sz w:val="22"/>
        </w:rPr>
      </w:pPr>
      <w:r>
        <w:rPr>
          <w:rFonts w:cs="Linux Libertine"/>
          <w:b/>
          <w:sz w:val="22"/>
        </w:rPr>
        <w:t>5.</w:t>
      </w:r>
      <w:r>
        <w:rPr>
          <w:rFonts w:cs="Linux Libertine"/>
          <w:b/>
          <w:sz w:val="22"/>
        </w:rPr>
        <w:t>2</w:t>
      </w:r>
      <w:r>
        <w:rPr>
          <w:rFonts w:cs="Linux Libertine"/>
          <w:b/>
          <w:sz w:val="22"/>
        </w:rPr>
        <w:t xml:space="preserve"> </w:t>
      </w:r>
      <w:r w:rsidRPr="00426F2C">
        <w:rPr>
          <w:rFonts w:cs="Linux Libertine"/>
          <w:b/>
          <w:sz w:val="22"/>
        </w:rPr>
        <w:t>Genre diversity</w:t>
      </w:r>
    </w:p>
    <w:p w14:paraId="23632B48" w14:textId="77777777"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lastRenderedPageBreak/>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71CB3B2B" w14:textId="77777777" w:rsidR="00DB1D75" w:rsidRDefault="00DB1D75" w:rsidP="009701CE">
      <w:pPr>
        <w:spacing w:line="240" w:lineRule="auto"/>
      </w:pPr>
      <w:r>
        <w:t xml:space="preserve">The function will then return the negative diversity which represents the genre </w:t>
      </w:r>
      <w:proofErr w:type="spellStart"/>
      <w:r>
        <w:t>diversity@k</w:t>
      </w:r>
      <w:proofErr w:type="spellEnd"/>
      <w:r>
        <w:t>.</w:t>
      </w:r>
    </w:p>
    <w:p w14:paraId="69127535" w14:textId="4B76E68F" w:rsidR="00011AC3" w:rsidRDefault="00DB1D75" w:rsidP="00011AC3">
      <w:pPr>
        <w:pStyle w:val="AckHead"/>
      </w:pPr>
      <w:r>
        <w:t>6</w:t>
      </w:r>
      <w:r w:rsidR="00011AC3">
        <w:t>. Evaluation</w:t>
      </w:r>
    </w:p>
    <w:p w14:paraId="587B4023" w14:textId="319BDDAC" w:rsidR="00011AC3" w:rsidRDefault="00DB1D75" w:rsidP="00011AC3">
      <w:pPr>
        <w:pStyle w:val="AckHead"/>
      </w:pPr>
      <w:r>
        <w:t>6</w:t>
      </w:r>
      <w:r w:rsidR="00011AC3">
        <w:t>.1 Accuracy</w:t>
      </w:r>
    </w:p>
    <w:p w14:paraId="5A4F4E78" w14:textId="12E631D0" w:rsidR="00011AC3" w:rsidRDefault="0020167E" w:rsidP="00277EBD">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w:t>
      </w:r>
      <w:r>
        <w:t xml:space="preserve">, as the value of k increases, </w:t>
      </w:r>
      <w:r>
        <w:t>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4"/>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Beschriftung"/>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5"/>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Beschriftung"/>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6"/>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Beschriftung"/>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0DB5C6BF" w14:textId="73EA17BA" w:rsidR="00DD2357" w:rsidRPr="00DD2357" w:rsidRDefault="00277EBD" w:rsidP="00DD2357">
      <w:pPr>
        <w:spacing w:line="240" w:lineRule="auto"/>
        <w:jc w:val="left"/>
      </w:pPr>
      <w:r>
        <w:br w:type="page"/>
      </w:r>
    </w:p>
    <w:p w14:paraId="14920A5F" w14:textId="77777777" w:rsidR="00DD2357" w:rsidRDefault="00DD2357" w:rsidP="00426F2C">
      <w:pPr>
        <w:spacing w:line="240" w:lineRule="auto"/>
        <w:jc w:val="left"/>
        <w:sectPr w:rsidR="00DD2357"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Beschriftung"/>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77777777" w:rsidR="00DD2357" w:rsidRDefault="00DD2357" w:rsidP="00824BCB">
            <w:pPr>
              <w:jc w:val="left"/>
              <w:rPr>
                <w:rFonts w:asciiTheme="majorBidi" w:hAnsi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w:t>
      </w:r>
      <w:r>
        <w:t xml:space="preserve"> 2</w:t>
      </w:r>
      <w:r>
        <w:t xml:space="preserve">: </w:t>
      </w:r>
      <w:r>
        <w:t>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77777777" w:rsidR="00DD2357" w:rsidRDefault="00DD2357" w:rsidP="00BB509A">
            <w:pPr>
              <w:rPr>
                <w:rFonts w:asciiTheme="majorBidi" w:hAnsi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w:t>
      </w:r>
      <w:r>
        <w:t xml:space="preserve"> </w:t>
      </w:r>
      <w:proofErr w:type="gramStart"/>
      <w:r>
        <w:t xml:space="preserve">3 </w:t>
      </w:r>
      <w:r>
        <w:t>:</w:t>
      </w:r>
      <w:proofErr w:type="gramEnd"/>
      <w:r>
        <w:t xml:space="preserve"> </w:t>
      </w:r>
      <w:r>
        <w:t>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w:t>
            </w:r>
            <w:r w:rsidRPr="004F5F17">
              <w:rPr>
                <w:rFonts w:asciiTheme="majorBidi" w:hAnsiTheme="majorBidi" w:cstheme="majorBidi"/>
                <w:sz w:val="24"/>
              </w:rPr>
              <w:t>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sz w:val="24"/>
              </w:rPr>
              <w:t xml:space="preserv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1D4B66BA" w:rsidR="00F45E82" w:rsidRDefault="00F45E82" w:rsidP="00F45E82">
            <w:pPr>
              <w:jc w:val="left"/>
              <w:rPr>
                <w:rFonts w:asciiTheme="majorBidi" w:hAnsiTheme="majorBidi"/>
                <w:sz w:val="24"/>
              </w:rPr>
            </w:pPr>
            <w:r>
              <w:rPr>
                <w:rFonts w:asciiTheme="majorBidi" w:hAnsiTheme="majorBidi" w:hint="eastAsia"/>
                <w:sz w:val="24"/>
              </w:rPr>
              <w:t>T</w:t>
            </w:r>
            <w:r>
              <w:rPr>
                <w:rFonts w:asciiTheme="majorBidi" w:hAnsiTheme="majorBidi"/>
                <w:sz w:val="24"/>
              </w:rPr>
              <w:t>ext-based</w:t>
            </w:r>
            <w:r>
              <w:rPr>
                <w:rFonts w:asciiTheme="majorBidi" w:hAnsiTheme="majorBidi"/>
                <w:sz w:val="24"/>
              </w:rPr>
              <w:t xml:space="preserve"> </w:t>
            </w: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Pr="000140FC">
          <w:rPr>
            <w:rStyle w:val="Hyperlink"/>
            <w:noProof/>
          </w:rPr>
          <w:t>Table 2: Evaluation Results Track 2</w:t>
        </w:r>
        <w:r>
          <w:rPr>
            <w:noProof/>
            <w:webHidden/>
          </w:rPr>
          <w:tab/>
        </w:r>
        <w:r>
          <w:rPr>
            <w:noProof/>
            <w:webHidden/>
          </w:rPr>
          <w:fldChar w:fldCharType="begin"/>
        </w:r>
        <w:r>
          <w:rPr>
            <w:noProof/>
            <w:webHidden/>
          </w:rPr>
          <w:instrText xml:space="preserve"> PAGEREF _Toc153289104 \h </w:instrText>
        </w:r>
        <w:r>
          <w:rPr>
            <w:noProof/>
            <w:webHidden/>
          </w:rPr>
        </w:r>
        <w:r>
          <w:rPr>
            <w:noProof/>
            <w:webHidden/>
          </w:rPr>
          <w:fldChar w:fldCharType="separate"/>
        </w:r>
        <w:r>
          <w:rPr>
            <w:noProof/>
            <w:webHidden/>
          </w:rPr>
          <w:t>2</w:t>
        </w:r>
        <w:r>
          <w:rPr>
            <w:noProof/>
            <w:webHidden/>
          </w:rPr>
          <w:fldChar w:fldCharType="end"/>
        </w:r>
      </w:hyperlink>
    </w:p>
    <w:p w14:paraId="583D53C5" w14:textId="4BDA465C"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Pr="000140FC">
          <w:rPr>
            <w:rStyle w:val="Hyperlink"/>
            <w:noProof/>
          </w:rPr>
          <w:t>Table 3: Evaluation Results Track 3</w:t>
        </w:r>
        <w:r>
          <w:rPr>
            <w:noProof/>
            <w:webHidden/>
          </w:rPr>
          <w:tab/>
        </w:r>
        <w:r>
          <w:rPr>
            <w:noProof/>
            <w:webHidden/>
          </w:rPr>
          <w:fldChar w:fldCharType="begin"/>
        </w:r>
        <w:r>
          <w:rPr>
            <w:noProof/>
            <w:webHidden/>
          </w:rPr>
          <w:instrText xml:space="preserve"> PAGEREF _Toc153289105 \h </w:instrText>
        </w:r>
        <w:r>
          <w:rPr>
            <w:noProof/>
            <w:webHidden/>
          </w:rPr>
        </w:r>
        <w:r>
          <w:rPr>
            <w:noProof/>
            <w:webHidden/>
          </w:rPr>
          <w:fldChar w:fldCharType="separate"/>
        </w:r>
        <w:r>
          <w:rPr>
            <w:noProof/>
            <w:webHidden/>
          </w:rPr>
          <w:t>3</w:t>
        </w:r>
        <w:r>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Pr="00B16E3D">
          <w:rPr>
            <w:rStyle w:val="Hyperlink"/>
            <w:noProof/>
          </w:rPr>
          <w:t>Figure 2: Precision-Recall Curve Track2</w:t>
        </w:r>
        <w:r>
          <w:rPr>
            <w:noProof/>
            <w:webHidden/>
          </w:rPr>
          <w:tab/>
        </w:r>
        <w:r>
          <w:rPr>
            <w:noProof/>
            <w:webHidden/>
          </w:rPr>
          <w:fldChar w:fldCharType="begin"/>
        </w:r>
        <w:r>
          <w:rPr>
            <w:noProof/>
            <w:webHidden/>
          </w:rPr>
          <w:instrText xml:space="preserve"> PAGEREF _Toc153289112 \h </w:instrText>
        </w:r>
        <w:r>
          <w:rPr>
            <w:noProof/>
            <w:webHidden/>
          </w:rPr>
        </w:r>
        <w:r>
          <w:rPr>
            <w:noProof/>
            <w:webHidden/>
          </w:rPr>
          <w:fldChar w:fldCharType="separate"/>
        </w:r>
        <w:r>
          <w:rPr>
            <w:noProof/>
            <w:webHidden/>
          </w:rPr>
          <w:t>7</w:t>
        </w:r>
        <w:r>
          <w:rPr>
            <w:noProof/>
            <w:webHidden/>
          </w:rPr>
          <w:fldChar w:fldCharType="end"/>
        </w:r>
      </w:hyperlink>
    </w:p>
    <w:p w14:paraId="07901E10" w14:textId="347DAE7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Pr="00B16E3D">
          <w:rPr>
            <w:rStyle w:val="Hyperlink"/>
            <w:noProof/>
          </w:rPr>
          <w:t>Figure 3: Precision-Recall Curve Track3</w:t>
        </w:r>
        <w:r>
          <w:rPr>
            <w:noProof/>
            <w:webHidden/>
          </w:rPr>
          <w:tab/>
        </w:r>
        <w:r>
          <w:rPr>
            <w:noProof/>
            <w:webHidden/>
          </w:rPr>
          <w:fldChar w:fldCharType="begin"/>
        </w:r>
        <w:r>
          <w:rPr>
            <w:noProof/>
            <w:webHidden/>
          </w:rPr>
          <w:instrText xml:space="preserve"> PAGEREF _Toc153289113 \h </w:instrText>
        </w:r>
        <w:r>
          <w:rPr>
            <w:noProof/>
            <w:webHidden/>
          </w:rPr>
        </w:r>
        <w:r>
          <w:rPr>
            <w:noProof/>
            <w:webHidden/>
          </w:rPr>
          <w:fldChar w:fldCharType="separate"/>
        </w:r>
        <w:r>
          <w:rPr>
            <w:noProof/>
            <w:webHidden/>
          </w:rPr>
          <w:t>7</w:t>
        </w:r>
        <w:r>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Literaturverzeichnis"/>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 xml:space="preserve">Moscati, M., Parada-Cabaleiro, E., </w:t>
      </w:r>
      <w:proofErr w:type="spellStart"/>
      <w:r w:rsidRPr="006E0684">
        <w:rPr>
          <w:rFonts w:cs="Linux Libertine"/>
          <w:szCs w:val="26"/>
        </w:rPr>
        <w:t>Deldjoo</w:t>
      </w:r>
      <w:proofErr w:type="spellEnd"/>
      <w:r w:rsidRPr="006E0684">
        <w:rPr>
          <w:rFonts w:cs="Linux Libertine"/>
          <w:szCs w:val="26"/>
        </w:rPr>
        <w:t xml:space="preserve">, Y., Zangerle, E., &amp; </w:t>
      </w:r>
      <w:proofErr w:type="spellStart"/>
      <w:r w:rsidRPr="006E0684">
        <w:rPr>
          <w:rFonts w:cs="Linux Libertine"/>
          <w:szCs w:val="26"/>
        </w:rPr>
        <w:t>Schedl</w:t>
      </w:r>
      <w:proofErr w:type="spellEnd"/>
      <w:r w:rsidRPr="006E0684">
        <w:rPr>
          <w:rFonts w:cs="Linux Libertine"/>
          <w:szCs w:val="26"/>
        </w:rPr>
        <w:t>, M., „Music4All-</w:t>
      </w:r>
      <w:proofErr w:type="gramStart"/>
      <w:r w:rsidRPr="006E0684">
        <w:rPr>
          <w:rFonts w:cs="Linux Libertine"/>
          <w:szCs w:val="26"/>
        </w:rPr>
        <w:t>Onion“</w:t>
      </w:r>
      <w:proofErr w:type="gramEnd"/>
      <w:r w:rsidRPr="006E0684">
        <w:rPr>
          <w:rFonts w:cs="Linux Libertine"/>
          <w:szCs w:val="26"/>
        </w:rPr>
        <w:t xml:space="preserve">, </w:t>
      </w:r>
      <w:proofErr w:type="spellStart"/>
      <w:r w:rsidRPr="006E0684">
        <w:rPr>
          <w:rFonts w:cs="Linux Libertine"/>
          <w:szCs w:val="26"/>
        </w:rPr>
        <w:t>doi</w:t>
      </w:r>
      <w:proofErr w:type="spellEnd"/>
      <w:r w:rsidRPr="006E0684">
        <w:rPr>
          <w:rFonts w:cs="Linux Libertine"/>
          <w:szCs w:val="26"/>
        </w:rPr>
        <w:t>: 10.5281/zenodo.6609677.</w:t>
      </w:r>
    </w:p>
    <w:p w14:paraId="4471F9F4" w14:textId="77777777" w:rsidR="006E0684" w:rsidRPr="006E0684" w:rsidRDefault="006E0684" w:rsidP="006E0684">
      <w:pPr>
        <w:pStyle w:val="Literaturverzeichnis"/>
        <w:rPr>
          <w:rFonts w:cs="Linux Libertine"/>
          <w:szCs w:val="26"/>
        </w:rPr>
      </w:pPr>
      <w:r w:rsidRPr="006E0684">
        <w:rPr>
          <w:rFonts w:cs="Linux Libertine"/>
          <w:szCs w:val="26"/>
        </w:rPr>
        <w:t>[2]</w:t>
      </w:r>
      <w:r w:rsidRPr="006E0684">
        <w:rPr>
          <w:rFonts w:cs="Linux Libertine"/>
          <w:szCs w:val="26"/>
        </w:rPr>
        <w:tab/>
        <w:t xml:space="preserve">K. M. Ting, „Precision and </w:t>
      </w:r>
      <w:proofErr w:type="gramStart"/>
      <w:r w:rsidRPr="006E0684">
        <w:rPr>
          <w:rFonts w:cs="Linux Libertine"/>
          <w:szCs w:val="26"/>
        </w:rPr>
        <w:t>Recall“</w:t>
      </w:r>
      <w:proofErr w:type="gramEnd"/>
      <w:r w:rsidRPr="006E0684">
        <w:rPr>
          <w:rFonts w:cs="Linux Libertine"/>
          <w:szCs w:val="26"/>
        </w:rPr>
        <w:t xml:space="preserve">, in </w:t>
      </w:r>
      <w:r w:rsidRPr="006E0684">
        <w:rPr>
          <w:rFonts w:cs="Linux Libertine"/>
          <w:i/>
          <w:iCs/>
          <w:szCs w:val="26"/>
        </w:rPr>
        <w:t>Encyclopedia of Machine Learning</w:t>
      </w:r>
      <w:r w:rsidRPr="006E0684">
        <w:rPr>
          <w:rFonts w:cs="Linux Libertine"/>
          <w:szCs w:val="26"/>
        </w:rPr>
        <w:t xml:space="preserve">, C. Sammut und G. I. Webb, </w:t>
      </w:r>
      <w:proofErr w:type="spellStart"/>
      <w:r w:rsidRPr="006E0684">
        <w:rPr>
          <w:rFonts w:cs="Linux Libertine"/>
          <w:szCs w:val="26"/>
        </w:rPr>
        <w:t>Hrsg</w:t>
      </w:r>
      <w:proofErr w:type="spellEnd"/>
      <w:r w:rsidRPr="006E0684">
        <w:rPr>
          <w:rFonts w:cs="Linux Libertine"/>
          <w:szCs w:val="26"/>
        </w:rPr>
        <w:t xml:space="preserve">., Boston, MA: Springer US, 2010, S. 781–781. </w:t>
      </w:r>
      <w:proofErr w:type="spellStart"/>
      <w:r w:rsidRPr="006E0684">
        <w:rPr>
          <w:rFonts w:cs="Linux Libertine"/>
          <w:szCs w:val="26"/>
        </w:rPr>
        <w:t>doi</w:t>
      </w:r>
      <w:proofErr w:type="spellEnd"/>
      <w:r w:rsidRPr="006E0684">
        <w:rPr>
          <w:rFonts w:cs="Linux Libertine"/>
          <w:szCs w:val="26"/>
        </w:rPr>
        <w:t>: 10.1007/978-0-387-30164-8_652.</w:t>
      </w:r>
    </w:p>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EA67" w14:textId="77777777" w:rsidR="009F08FC" w:rsidRDefault="009F08FC">
      <w:r>
        <w:separator/>
      </w:r>
    </w:p>
  </w:endnote>
  <w:endnote w:type="continuationSeparator" w:id="0">
    <w:p w14:paraId="1983CF59" w14:textId="77777777" w:rsidR="009F08FC" w:rsidRDefault="009F08FC">
      <w:r>
        <w:continuationSeparator/>
      </w:r>
    </w:p>
  </w:endnote>
  <w:endnote w:type="continuationNotice" w:id="1">
    <w:p w14:paraId="1DA31C34" w14:textId="77777777" w:rsidR="009F08FC" w:rsidRDefault="009F0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9D54C" w14:textId="77777777" w:rsidR="009F08FC" w:rsidRDefault="009F08FC">
      <w:r>
        <w:separator/>
      </w:r>
    </w:p>
  </w:footnote>
  <w:footnote w:type="continuationSeparator" w:id="0">
    <w:p w14:paraId="7111566C" w14:textId="77777777" w:rsidR="009F08FC" w:rsidRDefault="009F08FC">
      <w:r>
        <w:continuationSeparator/>
      </w:r>
    </w:p>
  </w:footnote>
  <w:footnote w:type="continuationNotice" w:id="1">
    <w:p w14:paraId="03AFF756" w14:textId="77777777" w:rsidR="009F08FC" w:rsidRDefault="009F08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AC3"/>
    <w:rsid w:val="00031B46"/>
    <w:rsid w:val="00035FAD"/>
    <w:rsid w:val="00041330"/>
    <w:rsid w:val="00045252"/>
    <w:rsid w:val="00047398"/>
    <w:rsid w:val="00050EEF"/>
    <w:rsid w:val="00052A1A"/>
    <w:rsid w:val="00052C34"/>
    <w:rsid w:val="00056777"/>
    <w:rsid w:val="00062D29"/>
    <w:rsid w:val="000711B3"/>
    <w:rsid w:val="000713CD"/>
    <w:rsid w:val="00071768"/>
    <w:rsid w:val="00072E69"/>
    <w:rsid w:val="0007392C"/>
    <w:rsid w:val="000739F9"/>
    <w:rsid w:val="000766ED"/>
    <w:rsid w:val="00077680"/>
    <w:rsid w:val="0008070F"/>
    <w:rsid w:val="00080E27"/>
    <w:rsid w:val="000819C0"/>
    <w:rsid w:val="0008431E"/>
    <w:rsid w:val="000B296C"/>
    <w:rsid w:val="000C050B"/>
    <w:rsid w:val="000C4598"/>
    <w:rsid w:val="000E118B"/>
    <w:rsid w:val="000E278E"/>
    <w:rsid w:val="000E64FC"/>
    <w:rsid w:val="000E7A87"/>
    <w:rsid w:val="000F6090"/>
    <w:rsid w:val="001041A3"/>
    <w:rsid w:val="00104B07"/>
    <w:rsid w:val="0010534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167E"/>
    <w:rsid w:val="002020F5"/>
    <w:rsid w:val="0020294A"/>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6675"/>
    <w:rsid w:val="00480ED3"/>
    <w:rsid w:val="0048106F"/>
    <w:rsid w:val="0048126B"/>
    <w:rsid w:val="004825CE"/>
    <w:rsid w:val="004836A6"/>
    <w:rsid w:val="00492EF4"/>
    <w:rsid w:val="004947C9"/>
    <w:rsid w:val="00495781"/>
    <w:rsid w:val="00497365"/>
    <w:rsid w:val="004A7556"/>
    <w:rsid w:val="004B0BF6"/>
    <w:rsid w:val="004B76D4"/>
    <w:rsid w:val="004C1EDF"/>
    <w:rsid w:val="004C49F3"/>
    <w:rsid w:val="004C66AE"/>
    <w:rsid w:val="004C6B2D"/>
    <w:rsid w:val="004D56E7"/>
    <w:rsid w:val="004E09A0"/>
    <w:rsid w:val="004F22AD"/>
    <w:rsid w:val="004F5F17"/>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80964"/>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24131"/>
    <w:rsid w:val="00824BCB"/>
    <w:rsid w:val="008313F7"/>
    <w:rsid w:val="00833921"/>
    <w:rsid w:val="00834932"/>
    <w:rsid w:val="0083735E"/>
    <w:rsid w:val="00837CBF"/>
    <w:rsid w:val="00843705"/>
    <w:rsid w:val="00847A31"/>
    <w:rsid w:val="00850D0C"/>
    <w:rsid w:val="0085553A"/>
    <w:rsid w:val="00871E83"/>
    <w:rsid w:val="00877D58"/>
    <w:rsid w:val="0089066F"/>
    <w:rsid w:val="00891A1D"/>
    <w:rsid w:val="008949E1"/>
    <w:rsid w:val="008A30C9"/>
    <w:rsid w:val="008A665A"/>
    <w:rsid w:val="008B1EFD"/>
    <w:rsid w:val="008B2392"/>
    <w:rsid w:val="008B710D"/>
    <w:rsid w:val="008C4E51"/>
    <w:rsid w:val="008C531A"/>
    <w:rsid w:val="008C5752"/>
    <w:rsid w:val="008C6E83"/>
    <w:rsid w:val="008C72C9"/>
    <w:rsid w:val="008D4A83"/>
    <w:rsid w:val="008E71DD"/>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01CE"/>
    <w:rsid w:val="00973D66"/>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08FC"/>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59DC"/>
    <w:rsid w:val="00D47BCC"/>
    <w:rsid w:val="00D658B3"/>
    <w:rsid w:val="00D70EDE"/>
    <w:rsid w:val="00D9290D"/>
    <w:rsid w:val="00D97849"/>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78E4"/>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13</Pages>
  <Words>4065</Words>
  <Characters>25612</Characters>
  <Application>Microsoft Office Word</Application>
  <DocSecurity>0</DocSecurity>
  <Lines>213</Lines>
  <Paragraphs>59</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29618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14</cp:revision>
  <cp:lastPrinted>2023-11-15T04:17:00Z</cp:lastPrinted>
  <dcterms:created xsi:type="dcterms:W3CDTF">2023-12-11T16:28:00Z</dcterms:created>
  <dcterms:modified xsi:type="dcterms:W3CDTF">2023-12-12T14:59:00Z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