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530BC30F" w:rsidR="00406444" w:rsidRPr="000B296C" w:rsidRDefault="00406444" w:rsidP="00406444">
      <w:pPr>
        <w:pStyle w:val="Abstract"/>
        <w:rPr>
          <w:color w:val="808080" w:themeColor="background1" w:themeShade="80"/>
        </w:rPr>
      </w:pPr>
      <w:r w:rsidRPr="000B296C">
        <w:rPr>
          <w:color w:val="808080" w:themeColor="background1" w:themeShade="80"/>
        </w:rPr>
        <w:t>In this paper</w:t>
      </w:r>
      <w:r w:rsidR="007667EA" w:rsidRPr="000B296C">
        <w:rPr>
          <w:color w:val="808080" w:themeColor="background1" w:themeShade="80"/>
        </w:rPr>
        <w:t>,</w:t>
      </w:r>
      <w:r w:rsidRPr="000B296C">
        <w:rPr>
          <w:color w:val="808080" w:themeColor="background1" w:themeShade="80"/>
        </w:rPr>
        <w:t xml:space="preserve"> a rudimentary </w:t>
      </w:r>
      <w:r w:rsidR="00B23FEA" w:rsidRPr="000B296C">
        <w:rPr>
          <w:color w:val="808080" w:themeColor="background1" w:themeShade="80"/>
        </w:rPr>
        <w:t>text</w:t>
      </w:r>
      <w:r w:rsidRPr="000B296C">
        <w:rPr>
          <w:color w:val="808080" w:themeColor="background1" w:themeShade="80"/>
        </w:rPr>
        <w:t>-based retrieval system is being developed.</w:t>
      </w:r>
      <w:r w:rsidR="0022162C" w:rsidRPr="000B296C">
        <w:rPr>
          <w:color w:val="808080" w:themeColor="background1" w:themeShade="80"/>
        </w:rPr>
        <w:t xml:space="preserve"> The goal of this paper is to test the effect of different combinations of similarity measures and word embeddings in a retrieval system on its results</w:t>
      </w:r>
      <w:r w:rsidRPr="000B296C">
        <w:rPr>
          <w:color w:val="808080" w:themeColor="background1" w:themeShade="80"/>
        </w:rPr>
        <w:t xml:space="preserve">. For calculating this similarity measure only </w:t>
      </w:r>
      <w:r w:rsidR="007A6BCE" w:rsidRPr="000B296C">
        <w:rPr>
          <w:color w:val="808080" w:themeColor="background1" w:themeShade="80"/>
        </w:rPr>
        <w:t>text features</w:t>
      </w:r>
      <w:r w:rsidRPr="000B296C">
        <w:rPr>
          <w:color w:val="808080" w:themeColor="background1" w:themeShade="80"/>
        </w:rPr>
        <w:t xml:space="preserve"> are used. This paper compares </w:t>
      </w:r>
      <w:r w:rsidR="0022162C" w:rsidRPr="000B296C">
        <w:rPr>
          <w:color w:val="808080" w:themeColor="background1" w:themeShade="80"/>
        </w:rPr>
        <w:t>the results of</w:t>
      </w:r>
      <w:r w:rsidR="00C14EAA" w:rsidRPr="000B296C">
        <w:rPr>
          <w:color w:val="808080" w:themeColor="background1" w:themeShade="80"/>
        </w:rPr>
        <w:t xml:space="preserve"> </w:t>
      </w:r>
      <w:proofErr w:type="spellStart"/>
      <w:r w:rsidRPr="000B296C">
        <w:rPr>
          <w:color w:val="808080" w:themeColor="background1" w:themeShade="80"/>
        </w:rPr>
        <w:t>tf-idf</w:t>
      </w:r>
      <w:proofErr w:type="spellEnd"/>
      <w:r w:rsidR="0022162C" w:rsidRPr="000B296C">
        <w:rPr>
          <w:color w:val="808080" w:themeColor="background1" w:themeShade="80"/>
        </w:rPr>
        <w:t>,</w:t>
      </w:r>
      <w:r w:rsidRPr="000B296C">
        <w:rPr>
          <w:color w:val="808080" w:themeColor="background1" w:themeShade="80"/>
        </w:rPr>
        <w:t xml:space="preserve"> word2vec </w:t>
      </w:r>
      <w:r w:rsidR="009C0967" w:rsidRPr="000B296C">
        <w:rPr>
          <w:color w:val="808080" w:themeColor="background1" w:themeShade="80"/>
        </w:rPr>
        <w:t>a</w:t>
      </w:r>
      <w:r w:rsidR="0022162C" w:rsidRPr="000B296C">
        <w:rPr>
          <w:color w:val="808080" w:themeColor="background1" w:themeShade="80"/>
        </w:rPr>
        <w:t>s well as the transformer-based BERT. The similarity measure is in all cases the cos-sim-similarity.</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w:t>
      </w:r>
      <w:proofErr w:type="spellStart"/>
      <w:r w:rsidRPr="000B296C">
        <w:rPr>
          <w:color w:val="808080" w:themeColor="background1" w:themeShade="80"/>
        </w:rPr>
        <w:t>tf-idf</w:t>
      </w:r>
      <w:proofErr w:type="spellEnd"/>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The provided data is presented in four TSV files (Tab-Separated Values file) this type of file is similar to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id_information_mmsr.tsv</w:t>
      </w:r>
      <w:proofErr w:type="spellEnd"/>
      <w:r w:rsidRPr="000B296C">
        <w:rPr>
          <w:color w:val="808080" w:themeColor="background1" w:themeShade="80"/>
        </w:rPr>
        <w:t>: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id_lyrics_bert_mmsr.tsv</w:t>
      </w:r>
      <w:proofErr w:type="spellEnd"/>
      <w:r w:rsidRPr="000B296C">
        <w:rPr>
          <w:color w:val="808080" w:themeColor="background1" w:themeShade="80"/>
        </w:rPr>
        <w:t>: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id_lyrics_tf-idf_mmsr.tsv</w:t>
      </w:r>
      <w:proofErr w:type="spellEnd"/>
      <w:r w:rsidRPr="000B296C">
        <w:rPr>
          <w:color w:val="808080" w:themeColor="background1" w:themeShade="80"/>
        </w:rPr>
        <w:t>: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that is</w:t>
      </w:r>
      <w:r w:rsidRPr="000B296C">
        <w:rPr>
          <w:color w:val="808080" w:themeColor="background1" w:themeShade="80"/>
        </w:rPr>
        <w:t xml:space="preserve"> capable of capturing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in a given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 xml:space="preserve">Cos-sim based on </w:t>
      </w:r>
      <w:proofErr w:type="spellStart"/>
      <w:r w:rsidRPr="000B296C">
        <w:rPr>
          <w:color w:val="808080" w:themeColor="background1" w:themeShade="80"/>
        </w:rPr>
        <w:t>tf-idf</w:t>
      </w:r>
      <w:proofErr w:type="spell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Cos-sim based on word2vec</w:t>
      </w:r>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w:t>
      </w:r>
      <w:r w:rsidRPr="000B296C">
        <w:rPr>
          <w:color w:val="808080" w:themeColor="background1" w:themeShade="80"/>
        </w:rPr>
        <w:t>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parameter has to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BERT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w:t>
      </w:r>
      <w:proofErr w:type="spellStart"/>
      <w:r w:rsidRPr="000B296C">
        <w:rPr>
          <w:rFonts w:eastAsia="Times New Roman" w:cs="Linux Libertine"/>
          <w:b/>
          <w:color w:val="808080" w:themeColor="background1" w:themeShade="80"/>
          <w:sz w:val="22"/>
          <w:szCs w:val="20"/>
        </w:rPr>
        <w:t>tf-idf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(feat.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The Christmas Song (Merry Christmas To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Tabellenraster"/>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contains</w:t>
      </w:r>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Tabellenraster"/>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Dance With The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King For A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Christmas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BERT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1975”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All of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The Christmas Song (Merry Christmas To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Vorformatiert"/>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Vorformatiert"/>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Santa Claus Is Coming To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Carol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w:t>
      </w:r>
      <w:proofErr w:type="spellStart"/>
      <w:r w:rsidR="00277EBD">
        <w:t>blf</w:t>
      </w:r>
      <w:proofErr w:type="spellEnd"/>
      <w:r w:rsidR="00277EBD">
        <w:t xml:space="preserve"> correlation, ivec256 and </w:t>
      </w:r>
      <w:proofErr w:type="spellStart"/>
      <w:r w:rsidR="00277EBD">
        <w:t>musicnn</w:t>
      </w:r>
      <w:proofErr w:type="spellEnd"/>
      <w:r w:rsidR="00277EBD">
        <w:t xml:space="preserve">. For all these representations we calculated the cosine similarity. The results for all 3 query tracks are displayed in the </w:t>
      </w:r>
      <w:proofErr w:type="spellStart"/>
      <w:r w:rsidR="00277EBD">
        <w:t>main.ipynb</w:t>
      </w:r>
      <w:proofErr w:type="spellEnd"/>
      <w:r w:rsidR="00277EBD">
        <w:t xml:space="preserve">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72CC5198" w14:textId="3D206162" w:rsidR="00DB1D75"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23632B48" w14:textId="77777777"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lastRenderedPageBreak/>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447F043F" w14:textId="04A72F59" w:rsidR="00484D82" w:rsidRDefault="000742A2" w:rsidP="000742A2">
      <w:pPr>
        <w:rPr>
          <w:lang w:val="en-GB"/>
        </w:rPr>
      </w:pPr>
      <w:r w:rsidRPr="000742A2">
        <w:rPr>
          <w:lang w:val="en-GB"/>
        </w:rPr>
        <w:t>This metric is simi</w:t>
      </w:r>
      <w:r>
        <w:rPr>
          <w:lang w:val="en-GB"/>
        </w:rPr>
        <w:t xml:space="preserve">lar to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3A8B4190" w14:textId="77777777" w:rsidR="00DA43F8" w:rsidRPr="000742A2" w:rsidRDefault="00DA43F8" w:rsidP="000742A2">
      <w:pPr>
        <w:rPr>
          <w:lang w:val="en-GB"/>
        </w:rPr>
      </w:pPr>
    </w:p>
    <w:p w14:paraId="69127535" w14:textId="4B76E68F" w:rsidR="00011AC3" w:rsidRPr="000742A2" w:rsidRDefault="00DB1D75" w:rsidP="00011AC3">
      <w:pPr>
        <w:pStyle w:val="AckHead"/>
        <w:rPr>
          <w:lang w:val="en-GB"/>
        </w:rPr>
      </w:pPr>
      <w:r w:rsidRPr="000742A2">
        <w:rPr>
          <w:lang w:val="en-GB"/>
        </w:rPr>
        <w:t>6</w:t>
      </w:r>
      <w:r w:rsidR="00011AC3" w:rsidRPr="000742A2">
        <w:rPr>
          <w:lang w:val="en-GB"/>
        </w:rPr>
        <w:t>. Evaluation</w:t>
      </w:r>
    </w:p>
    <w:p w14:paraId="587B4023" w14:textId="319BDDAC" w:rsidR="00011AC3" w:rsidRPr="000742A2" w:rsidRDefault="00DB1D75" w:rsidP="00011AC3">
      <w:pPr>
        <w:pStyle w:val="AckHead"/>
        <w:rPr>
          <w:lang w:val="de-DE"/>
        </w:rPr>
      </w:pPr>
      <w:r w:rsidRPr="000742A2">
        <w:rPr>
          <w:lang w:val="de-DE"/>
        </w:rPr>
        <w:t>6</w:t>
      </w:r>
      <w:r w:rsidR="00011AC3" w:rsidRPr="000742A2">
        <w:rPr>
          <w:lang w:val="de-DE"/>
        </w:rPr>
        <w:t xml:space="preserve">.1 </w:t>
      </w:r>
      <w:proofErr w:type="spellStart"/>
      <w:r w:rsidR="00011AC3" w:rsidRPr="000742A2">
        <w:rPr>
          <w:lang w:val="de-DE"/>
        </w:rPr>
        <w:t>Accuracy</w:t>
      </w:r>
      <w:proofErr w:type="spellEnd"/>
    </w:p>
    <w:p w14:paraId="5A4F4E78" w14:textId="12E631D0" w:rsidR="00011AC3" w:rsidRDefault="0020167E" w:rsidP="00277EBD">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listening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w:t>
      </w:r>
      <w:r w:rsidR="00877D58">
        <w:t xml:space="preserve">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4"/>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Beschriftung"/>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5"/>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Beschriftung"/>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lastRenderedPageBreak/>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6"/>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Beschriftung"/>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0DB5C6BF" w14:textId="73EA17BA" w:rsidR="00DD2357" w:rsidRPr="00DD2357" w:rsidRDefault="00277EBD" w:rsidP="00DD2357">
      <w:pPr>
        <w:spacing w:line="240" w:lineRule="auto"/>
        <w:jc w:val="left"/>
      </w:pPr>
      <w:r>
        <w:br w:type="page"/>
      </w:r>
    </w:p>
    <w:p w14:paraId="14920A5F" w14:textId="77777777" w:rsidR="00DD2357" w:rsidRDefault="00DD2357" w:rsidP="00426F2C">
      <w:pPr>
        <w:spacing w:line="240" w:lineRule="auto"/>
        <w:jc w:val="left"/>
        <w:sectPr w:rsidR="00DD2357"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1: Love Me by The 1975</w:t>
      </w:r>
    </w:p>
    <w:p w14:paraId="6E0D5E86" w14:textId="4FF50889" w:rsidR="0042255E" w:rsidRPr="0042255E" w:rsidRDefault="0042255E" w:rsidP="00EE1628">
      <w:pPr>
        <w:pStyle w:val="Beschriftung"/>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77777777" w:rsidR="00DD2357" w:rsidRDefault="00DD2357" w:rsidP="00824BCB">
            <w:pPr>
              <w:jc w:val="left"/>
              <w:rPr>
                <w:rFonts w:asciiTheme="majorBidi" w:hAnsiTheme="majorBidi"/>
                <w:sz w:val="24"/>
              </w:rPr>
            </w:pPr>
            <w:r>
              <w:rPr>
                <w:rFonts w:asciiTheme="majorBidi" w:hAnsiTheme="majorBidi" w:hint="eastAsia"/>
                <w:sz w:val="24"/>
              </w:rPr>
              <w:t>T</w:t>
            </w:r>
            <w:r>
              <w:rPr>
                <w:rFonts w:asciiTheme="majorBidi" w:hAnsiTheme="majorBidi"/>
                <w:sz w:val="24"/>
              </w:rPr>
              <w:t>ext-based(Random-Baseline)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77777777" w:rsidR="00DD2357" w:rsidRDefault="00DD2357" w:rsidP="00BB509A">
            <w:pPr>
              <w:rPr>
                <w:rFonts w:asciiTheme="majorBidi" w:hAnsiTheme="majorBidi"/>
                <w:sz w:val="24"/>
              </w:rPr>
            </w:pPr>
            <w:r>
              <w:rPr>
                <w:rFonts w:asciiTheme="majorBidi" w:hAnsiTheme="majorBidi" w:hint="eastAsia"/>
                <w:sz w:val="24"/>
              </w:rPr>
              <w:t>T</w:t>
            </w:r>
            <w:r>
              <w:rPr>
                <w:rFonts w:asciiTheme="majorBidi" w:hAnsiTheme="majorBidi"/>
                <w:sz w:val="24"/>
              </w:rPr>
              <w:t>ext-based(Random-Baseline)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1D4B66BA" w:rsidR="00F45E82" w:rsidRDefault="00F45E82" w:rsidP="00F45E82">
            <w:pPr>
              <w:jc w:val="left"/>
              <w:rPr>
                <w:rFonts w:asciiTheme="majorBidi" w:hAnsiTheme="majorBidi"/>
                <w:sz w:val="24"/>
              </w:rPr>
            </w:pPr>
            <w:r>
              <w:rPr>
                <w:rFonts w:asciiTheme="majorBidi" w:hAnsiTheme="majorBidi" w:hint="eastAsia"/>
                <w:sz w:val="24"/>
              </w:rPr>
              <w:t>T</w:t>
            </w:r>
            <w:r>
              <w:rPr>
                <w:rFonts w:asciiTheme="majorBidi" w:hAnsiTheme="majorBidi"/>
                <w:sz w:val="24"/>
              </w:rPr>
              <w:t>ext-based (Random-Baseline)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Literaturverzeichnis"/>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Pr="006E0684" w:rsidRDefault="006E0684" w:rsidP="006E0684">
      <w:pPr>
        <w:pStyle w:val="Literaturverzeichnis"/>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FE6AB" w14:textId="77777777" w:rsidR="00677763" w:rsidRDefault="00677763">
      <w:r>
        <w:separator/>
      </w:r>
    </w:p>
  </w:endnote>
  <w:endnote w:type="continuationSeparator" w:id="0">
    <w:p w14:paraId="18A1E823" w14:textId="77777777" w:rsidR="00677763" w:rsidRDefault="00677763">
      <w:r>
        <w:continuationSeparator/>
      </w:r>
    </w:p>
  </w:endnote>
  <w:endnote w:type="continuationNotice" w:id="1">
    <w:p w14:paraId="15EE6D4E" w14:textId="77777777" w:rsidR="00677763" w:rsidRDefault="00677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447F5" w14:textId="77777777" w:rsidR="00677763" w:rsidRDefault="00677763">
      <w:r>
        <w:separator/>
      </w:r>
    </w:p>
  </w:footnote>
  <w:footnote w:type="continuationSeparator" w:id="0">
    <w:p w14:paraId="3DFC0C85" w14:textId="77777777" w:rsidR="00677763" w:rsidRDefault="00677763">
      <w:r>
        <w:continuationSeparator/>
      </w:r>
    </w:p>
  </w:footnote>
  <w:footnote w:type="continuationNotice" w:id="1">
    <w:p w14:paraId="07C60033" w14:textId="77777777" w:rsidR="00677763" w:rsidRDefault="006777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AC3"/>
    <w:rsid w:val="00031B46"/>
    <w:rsid w:val="00035FAD"/>
    <w:rsid w:val="00041330"/>
    <w:rsid w:val="00045252"/>
    <w:rsid w:val="00047398"/>
    <w:rsid w:val="00050EEF"/>
    <w:rsid w:val="00052A1A"/>
    <w:rsid w:val="00052C34"/>
    <w:rsid w:val="00056777"/>
    <w:rsid w:val="00062D29"/>
    <w:rsid w:val="000711B3"/>
    <w:rsid w:val="000713CD"/>
    <w:rsid w:val="00071768"/>
    <w:rsid w:val="00072E69"/>
    <w:rsid w:val="0007392C"/>
    <w:rsid w:val="000739F9"/>
    <w:rsid w:val="000742A2"/>
    <w:rsid w:val="000766ED"/>
    <w:rsid w:val="00077680"/>
    <w:rsid w:val="0008070F"/>
    <w:rsid w:val="00080E27"/>
    <w:rsid w:val="000819C0"/>
    <w:rsid w:val="0008431E"/>
    <w:rsid w:val="000B296C"/>
    <w:rsid w:val="000C050B"/>
    <w:rsid w:val="000C4598"/>
    <w:rsid w:val="000E118B"/>
    <w:rsid w:val="000E278E"/>
    <w:rsid w:val="000E64FC"/>
    <w:rsid w:val="000E7A87"/>
    <w:rsid w:val="000F6090"/>
    <w:rsid w:val="001041A3"/>
    <w:rsid w:val="00104B07"/>
    <w:rsid w:val="0010534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167E"/>
    <w:rsid w:val="002020F5"/>
    <w:rsid w:val="0020294A"/>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6675"/>
    <w:rsid w:val="00480ED3"/>
    <w:rsid w:val="0048106F"/>
    <w:rsid w:val="0048126B"/>
    <w:rsid w:val="004825CE"/>
    <w:rsid w:val="004836A6"/>
    <w:rsid w:val="00484D82"/>
    <w:rsid w:val="00492EF4"/>
    <w:rsid w:val="004947C9"/>
    <w:rsid w:val="00495781"/>
    <w:rsid w:val="00497365"/>
    <w:rsid w:val="004A7556"/>
    <w:rsid w:val="004B0BF6"/>
    <w:rsid w:val="004B76D4"/>
    <w:rsid w:val="004C1EDF"/>
    <w:rsid w:val="004C49F3"/>
    <w:rsid w:val="004C66AE"/>
    <w:rsid w:val="004C6B2D"/>
    <w:rsid w:val="004D56E7"/>
    <w:rsid w:val="004E09A0"/>
    <w:rsid w:val="004F22AD"/>
    <w:rsid w:val="004F5F17"/>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24131"/>
    <w:rsid w:val="00824BCB"/>
    <w:rsid w:val="008313F7"/>
    <w:rsid w:val="00833921"/>
    <w:rsid w:val="00834932"/>
    <w:rsid w:val="0083735E"/>
    <w:rsid w:val="00837CBF"/>
    <w:rsid w:val="00843705"/>
    <w:rsid w:val="00847A31"/>
    <w:rsid w:val="00850D0C"/>
    <w:rsid w:val="0085553A"/>
    <w:rsid w:val="00871E83"/>
    <w:rsid w:val="00877D58"/>
    <w:rsid w:val="0089066F"/>
    <w:rsid w:val="00891A1D"/>
    <w:rsid w:val="008949E1"/>
    <w:rsid w:val="008A30C9"/>
    <w:rsid w:val="008A665A"/>
    <w:rsid w:val="008B1EFD"/>
    <w:rsid w:val="008B2392"/>
    <w:rsid w:val="008B710D"/>
    <w:rsid w:val="008C4E51"/>
    <w:rsid w:val="008C531A"/>
    <w:rsid w:val="008C5752"/>
    <w:rsid w:val="008C6E83"/>
    <w:rsid w:val="008C72C9"/>
    <w:rsid w:val="008D4A83"/>
    <w:rsid w:val="008E71DD"/>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01CE"/>
    <w:rsid w:val="00973D66"/>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08FC"/>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59DC"/>
    <w:rsid w:val="00D47BCC"/>
    <w:rsid w:val="00D658B3"/>
    <w:rsid w:val="00D70EDE"/>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78E4"/>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13</Pages>
  <Words>4487</Words>
  <Characters>25581</Characters>
  <Application>Microsoft Office Word</Application>
  <DocSecurity>0</DocSecurity>
  <Lines>213</Lines>
  <Paragraphs>60</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30008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Luca Della Mura</cp:lastModifiedBy>
  <cp:revision>16</cp:revision>
  <cp:lastPrinted>2023-11-15T04:17:00Z</cp:lastPrinted>
  <dcterms:created xsi:type="dcterms:W3CDTF">2023-12-11T16:28:00Z</dcterms:created>
  <dcterms:modified xsi:type="dcterms:W3CDTF">2023-12-12T16:29:00Z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