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3171" w:type="dxa"/>
        <w:tblLook w:val="04A0" w:firstRow="1" w:lastRow="0" w:firstColumn="1" w:lastColumn="0" w:noHBand="0" w:noVBand="1"/>
      </w:tblPr>
      <w:tblGrid>
        <w:gridCol w:w="2741"/>
        <w:gridCol w:w="1725"/>
        <w:gridCol w:w="2122"/>
        <w:gridCol w:w="1979"/>
        <w:gridCol w:w="2536"/>
        <w:gridCol w:w="2068"/>
      </w:tblGrid>
      <w:tr w:rsidR="00B95602" w14:paraId="106CA5B9" w14:textId="77777777" w:rsidTr="00DF6975">
        <w:tc>
          <w:tcPr>
            <w:tcW w:w="2741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725" w:type="dxa"/>
          </w:tcPr>
          <w:p w14:paraId="61C27083" w14:textId="424A9A0C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122" w:type="dxa"/>
          </w:tcPr>
          <w:p w14:paraId="7B634820" w14:textId="0CB47C3D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1979" w:type="dxa"/>
          </w:tcPr>
          <w:p w14:paraId="2AD2DB1A" w14:textId="06F1F098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36" w:type="dxa"/>
          </w:tcPr>
          <w:p w14:paraId="762C4870" w14:textId="2E1E2A07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068" w:type="dxa"/>
          </w:tcPr>
          <w:p w14:paraId="1BE3E248" w14:textId="35F9E415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3B25C8" w14:paraId="58AD8F86" w14:textId="77777777" w:rsidTr="00DF6975">
        <w:tc>
          <w:tcPr>
            <w:tcW w:w="2741" w:type="dxa"/>
          </w:tcPr>
          <w:p w14:paraId="331E5B36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2E9DF884" w14:textId="239411B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0.428</w:t>
            </w:r>
            <w:r>
              <w:rPr>
                <w:rFonts w:asciiTheme="majorBidi" w:hAnsiTheme="majorBidi" w:cstheme="majorBidi"/>
                <w:sz w:val="24"/>
              </w:rPr>
              <w:t>9</w:t>
            </w:r>
          </w:p>
        </w:tc>
        <w:tc>
          <w:tcPr>
            <w:tcW w:w="2122" w:type="dxa"/>
          </w:tcPr>
          <w:p w14:paraId="0D5C7155" w14:textId="43AAC40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8</w:t>
            </w:r>
          </w:p>
        </w:tc>
        <w:tc>
          <w:tcPr>
            <w:tcW w:w="1979" w:type="dxa"/>
          </w:tcPr>
          <w:p w14:paraId="2E747078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40B73F9" w14:textId="0D3582A1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2F5FF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6CECC069" w14:textId="6DB011A6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</w:t>
            </w:r>
          </w:p>
          <w:p w14:paraId="1F1DE381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</w:p>
        </w:tc>
      </w:tr>
      <w:tr w:rsidR="003B25C8" w14:paraId="140D76D5" w14:textId="77777777" w:rsidTr="00DF6975">
        <w:tc>
          <w:tcPr>
            <w:tcW w:w="2741" w:type="dxa"/>
          </w:tcPr>
          <w:p w14:paraId="1567E259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D631B91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725" w:type="dxa"/>
          </w:tcPr>
          <w:p w14:paraId="6E255C18" w14:textId="0278B676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0.4098</w:t>
            </w:r>
          </w:p>
        </w:tc>
        <w:tc>
          <w:tcPr>
            <w:tcW w:w="2122" w:type="dxa"/>
          </w:tcPr>
          <w:p w14:paraId="19E9306B" w14:textId="51DD0B4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979" w:type="dxa"/>
          </w:tcPr>
          <w:p w14:paraId="21F328F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0877C9D4" w14:textId="5B801CD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2B69C97F" w14:textId="16A20E69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</w:t>
            </w:r>
          </w:p>
          <w:p w14:paraId="1F838837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51B96C89" w14:textId="77777777" w:rsidTr="00DF6975">
        <w:tc>
          <w:tcPr>
            <w:tcW w:w="2741" w:type="dxa"/>
          </w:tcPr>
          <w:p w14:paraId="63947C7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725" w:type="dxa"/>
          </w:tcPr>
          <w:p w14:paraId="52784FE0" w14:textId="0AB4467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0.434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65A232DD" w14:textId="46456CB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0.0019</w:t>
            </w:r>
          </w:p>
        </w:tc>
        <w:tc>
          <w:tcPr>
            <w:tcW w:w="1979" w:type="dxa"/>
          </w:tcPr>
          <w:p w14:paraId="1A8625B9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2761F117" w14:textId="61AC812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12BBB426" w14:textId="620F846B" w:rsidR="003B25C8" w:rsidRPr="001C3D31" w:rsidRDefault="003B25C8" w:rsidP="003B25C8">
            <w:pPr>
              <w:rPr>
                <w:rFonts w:asciiTheme="majorBidi" w:hAnsiTheme="majorBidi"/>
                <w:sz w:val="24"/>
              </w:rPr>
            </w:pPr>
            <w:r w:rsidRPr="001C3D31">
              <w:rPr>
                <w:rFonts w:asciiTheme="majorBidi" w:hAnsiTheme="majorBidi"/>
                <w:sz w:val="24"/>
              </w:rPr>
              <w:t>4.9036</w:t>
            </w:r>
          </w:p>
          <w:p w14:paraId="6423EFF5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4EF79B24" w14:textId="77777777" w:rsidTr="00DF6975">
        <w:tc>
          <w:tcPr>
            <w:tcW w:w="2741" w:type="dxa"/>
          </w:tcPr>
          <w:p w14:paraId="51859823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0D2A64C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2E694657" w14:textId="75BB3DF0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E31B34">
              <w:rPr>
                <w:rFonts w:asciiTheme="majorBidi" w:hAnsiTheme="majorBidi" w:cstheme="majorBidi"/>
                <w:color w:val="FF0000"/>
                <w:sz w:val="24"/>
              </w:rPr>
              <w:t>0.4813</w:t>
            </w:r>
          </w:p>
        </w:tc>
        <w:tc>
          <w:tcPr>
            <w:tcW w:w="2122" w:type="dxa"/>
          </w:tcPr>
          <w:p w14:paraId="2E76551F" w14:textId="2DCE45C5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E31B34">
              <w:rPr>
                <w:rFonts w:asciiTheme="majorBidi" w:hAnsiTheme="majorBidi" w:cstheme="majorBidi"/>
                <w:color w:val="FF0000"/>
                <w:sz w:val="24"/>
              </w:rPr>
              <w:t>0.0022</w:t>
            </w:r>
          </w:p>
        </w:tc>
        <w:tc>
          <w:tcPr>
            <w:tcW w:w="1979" w:type="dxa"/>
          </w:tcPr>
          <w:p w14:paraId="0CAC5A43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B0F6134" w14:textId="58944F8C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0.0383</w:t>
            </w:r>
          </w:p>
        </w:tc>
        <w:tc>
          <w:tcPr>
            <w:tcW w:w="2068" w:type="dxa"/>
          </w:tcPr>
          <w:p w14:paraId="2CCCFC4B" w14:textId="6A8634A9" w:rsidR="003B25C8" w:rsidRPr="00F026DE" w:rsidRDefault="003B25C8" w:rsidP="003B25C8">
            <w:pPr>
              <w:rPr>
                <w:rFonts w:asciiTheme="majorBidi" w:hAnsiTheme="majorBidi"/>
                <w:color w:val="FF0000"/>
                <w:sz w:val="24"/>
              </w:rPr>
            </w:pPr>
            <w:bookmarkStart w:id="0" w:name="_Hlk156936794"/>
            <w:r w:rsidRPr="001C3D31">
              <w:rPr>
                <w:rFonts w:asciiTheme="majorBidi" w:hAnsiTheme="majorBidi"/>
                <w:color w:val="FF0000"/>
                <w:sz w:val="24"/>
              </w:rPr>
              <w:t>4.7048</w:t>
            </w:r>
            <w:bookmarkEnd w:id="0"/>
          </w:p>
        </w:tc>
      </w:tr>
      <w:tr w:rsidR="003B25C8" w14:paraId="2F3A8399" w14:textId="77777777" w:rsidTr="00DF6975">
        <w:tc>
          <w:tcPr>
            <w:tcW w:w="2741" w:type="dxa"/>
          </w:tcPr>
          <w:p w14:paraId="0C07A260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1BECFEBD" w14:textId="7F4E1DC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0.379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7A45208B" w14:textId="34B9694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0.0014</w:t>
            </w:r>
          </w:p>
        </w:tc>
        <w:tc>
          <w:tcPr>
            <w:tcW w:w="1979" w:type="dxa"/>
          </w:tcPr>
          <w:p w14:paraId="48FE645D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25D24F7" w14:textId="43F4A6AC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0.0377</w:t>
            </w:r>
          </w:p>
        </w:tc>
        <w:tc>
          <w:tcPr>
            <w:tcW w:w="2068" w:type="dxa"/>
          </w:tcPr>
          <w:p w14:paraId="7216CEF8" w14:textId="0857F882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</w:t>
            </w:r>
          </w:p>
          <w:p w14:paraId="412478C9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101584CD" w14:textId="77777777" w:rsidTr="00DF6975">
        <w:tc>
          <w:tcPr>
            <w:tcW w:w="2741" w:type="dxa"/>
          </w:tcPr>
          <w:p w14:paraId="72D7507B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9377EF6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725" w:type="dxa"/>
          </w:tcPr>
          <w:p w14:paraId="710E7C01" w14:textId="3D65623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0.385</w:t>
            </w: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122" w:type="dxa"/>
          </w:tcPr>
          <w:p w14:paraId="5BC95E63" w14:textId="64D8CB8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979" w:type="dxa"/>
          </w:tcPr>
          <w:p w14:paraId="5736D222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D2837D8" w14:textId="4C9130B6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0378</w:t>
            </w:r>
          </w:p>
        </w:tc>
        <w:tc>
          <w:tcPr>
            <w:tcW w:w="2068" w:type="dxa"/>
          </w:tcPr>
          <w:p w14:paraId="506CD9B4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02D1E6EF" w14:textId="77777777" w:rsidTr="00DF6975">
        <w:tc>
          <w:tcPr>
            <w:tcW w:w="2741" w:type="dxa"/>
          </w:tcPr>
          <w:p w14:paraId="24945E4D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AF281CB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725" w:type="dxa"/>
          </w:tcPr>
          <w:p w14:paraId="746A3012" w14:textId="237C3C6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0.419</w:t>
            </w:r>
            <w:r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2122" w:type="dxa"/>
          </w:tcPr>
          <w:p w14:paraId="5E21C6E9" w14:textId="30267DE8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0.0020</w:t>
            </w:r>
          </w:p>
        </w:tc>
        <w:tc>
          <w:tcPr>
            <w:tcW w:w="1979" w:type="dxa"/>
          </w:tcPr>
          <w:p w14:paraId="50D8C6C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274F0DAC" w14:textId="671C87C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0343</w:t>
            </w:r>
          </w:p>
        </w:tc>
        <w:tc>
          <w:tcPr>
            <w:tcW w:w="2068" w:type="dxa"/>
          </w:tcPr>
          <w:p w14:paraId="45B7F104" w14:textId="31E53B77" w:rsidR="003B25C8" w:rsidRPr="004518D4" w:rsidRDefault="003B25C8" w:rsidP="003B25C8">
            <w:pPr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</w:t>
            </w:r>
          </w:p>
          <w:p w14:paraId="1FD67EF9" w14:textId="77777777" w:rsidR="003B25C8" w:rsidRPr="004518D4" w:rsidRDefault="003B25C8" w:rsidP="003B25C8">
            <w:pPr>
              <w:rPr>
                <w:rFonts w:asciiTheme="majorBidi" w:hAnsiTheme="majorBidi"/>
                <w:sz w:val="24"/>
              </w:rPr>
            </w:pPr>
          </w:p>
        </w:tc>
      </w:tr>
      <w:tr w:rsidR="003B25C8" w14:paraId="0B638D53" w14:textId="77777777" w:rsidTr="00DF6975">
        <w:tc>
          <w:tcPr>
            <w:tcW w:w="2741" w:type="dxa"/>
          </w:tcPr>
          <w:p w14:paraId="58D1D080" w14:textId="706C7435" w:rsidR="003B25C8" w:rsidRDefault="003B25C8" w:rsidP="003B25C8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Random-Baseline</w:t>
            </w:r>
          </w:p>
        </w:tc>
        <w:tc>
          <w:tcPr>
            <w:tcW w:w="1725" w:type="dxa"/>
          </w:tcPr>
          <w:p w14:paraId="04389486" w14:textId="696FB4C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09A679E0" w14:textId="319CBC3E" w:rsidR="003B25C8" w:rsidRPr="00B95602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979" w:type="dxa"/>
          </w:tcPr>
          <w:p w14:paraId="529E4BC2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1DCD32F6" w14:textId="4CB2CC2B" w:rsidR="003B25C8" w:rsidRPr="00B95602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6428C6E8" w14:textId="21F16FE2" w:rsidR="003B25C8" w:rsidRPr="00E33F00" w:rsidRDefault="00E33F00" w:rsidP="00E33F00">
            <w:pPr>
              <w:rPr>
                <w:rFonts w:asciiTheme="majorBidi" w:hAnsiTheme="majorBidi"/>
                <w:sz w:val="24"/>
              </w:rPr>
            </w:pPr>
            <w:r w:rsidRPr="00E33F00">
              <w:rPr>
                <w:rFonts w:asciiTheme="majorBidi" w:hAnsiTheme="majorBidi"/>
                <w:sz w:val="24"/>
              </w:rPr>
              <w:t>5.0708</w:t>
            </w:r>
          </w:p>
        </w:tc>
      </w:tr>
      <w:tr w:rsidR="003B25C8" w14:paraId="29A96007" w14:textId="77777777" w:rsidTr="00DF6975">
        <w:tc>
          <w:tcPr>
            <w:tcW w:w="2741" w:type="dxa"/>
          </w:tcPr>
          <w:p w14:paraId="41A978F7" w14:textId="1757E5C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Video-Based(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>cosine,vgg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>19)</w:t>
            </w:r>
          </w:p>
        </w:tc>
        <w:tc>
          <w:tcPr>
            <w:tcW w:w="1725" w:type="dxa"/>
          </w:tcPr>
          <w:p w14:paraId="1D926277" w14:textId="55111EC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0.3278</w:t>
            </w:r>
          </w:p>
        </w:tc>
        <w:tc>
          <w:tcPr>
            <w:tcW w:w="2122" w:type="dxa"/>
          </w:tcPr>
          <w:p w14:paraId="13D834B1" w14:textId="7CF5771B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979" w:type="dxa"/>
          </w:tcPr>
          <w:p w14:paraId="686A2C63" w14:textId="7D8C71B1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C35B3BF" w14:textId="5CF3BD8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433D81CD" w14:textId="22853B50" w:rsidR="003B25C8" w:rsidRPr="009336C3" w:rsidRDefault="003B25C8" w:rsidP="009336C3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F6975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</w:t>
            </w:r>
          </w:p>
        </w:tc>
      </w:tr>
      <w:tr w:rsidR="003B25C8" w14:paraId="086CB93C" w14:textId="77777777" w:rsidTr="00DF6975">
        <w:tc>
          <w:tcPr>
            <w:tcW w:w="2741" w:type="dxa"/>
          </w:tcPr>
          <w:p w14:paraId="7029637D" w14:textId="6693DAA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Early-Fusion</w:t>
            </w:r>
          </w:p>
        </w:tc>
        <w:tc>
          <w:tcPr>
            <w:tcW w:w="1725" w:type="dxa"/>
          </w:tcPr>
          <w:p w14:paraId="7EDA97EF" w14:textId="22AA7752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</w:t>
            </w:r>
            <w:r>
              <w:rPr>
                <w:rFonts w:asciiTheme="majorBidi" w:hAnsiTheme="majorBidi" w:cstheme="majorBidi"/>
                <w:sz w:val="24"/>
              </w:rPr>
              <w:t>02</w:t>
            </w:r>
          </w:p>
        </w:tc>
        <w:tc>
          <w:tcPr>
            <w:tcW w:w="2122" w:type="dxa"/>
          </w:tcPr>
          <w:p w14:paraId="2303B0D3" w14:textId="5A30F25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979" w:type="dxa"/>
          </w:tcPr>
          <w:p w14:paraId="5FA35203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178E223F" w14:textId="54EDA54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42C4869B" w14:textId="3E6470CE" w:rsidR="003B25C8" w:rsidRPr="009336C3" w:rsidRDefault="009336C3" w:rsidP="009336C3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</w:pPr>
            <w:r w:rsidRPr="009336C3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5.06</w:t>
            </w:r>
            <w:r w:rsidR="00011687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25</w:t>
            </w:r>
          </w:p>
        </w:tc>
      </w:tr>
      <w:tr w:rsidR="003B25C8" w14:paraId="720447D9" w14:textId="77777777" w:rsidTr="00DF6975">
        <w:tc>
          <w:tcPr>
            <w:tcW w:w="2741" w:type="dxa"/>
          </w:tcPr>
          <w:p w14:paraId="4EB0E9D6" w14:textId="1371ECE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Late-Fusion</w:t>
            </w:r>
          </w:p>
        </w:tc>
        <w:tc>
          <w:tcPr>
            <w:tcW w:w="1725" w:type="dxa"/>
          </w:tcPr>
          <w:p w14:paraId="74079DB1" w14:textId="7F72902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</w:t>
            </w:r>
            <w:r>
              <w:rPr>
                <w:rFonts w:asciiTheme="majorBidi" w:hAnsiTheme="majorBidi" w:cstheme="majorBidi"/>
                <w:sz w:val="24"/>
              </w:rPr>
              <w:t>301</w:t>
            </w:r>
          </w:p>
        </w:tc>
        <w:tc>
          <w:tcPr>
            <w:tcW w:w="2122" w:type="dxa"/>
          </w:tcPr>
          <w:p w14:paraId="63397F2B" w14:textId="22CDE55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979" w:type="dxa"/>
          </w:tcPr>
          <w:p w14:paraId="2FD075CE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B4429DD" w14:textId="1A05DB05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3106EECF" w14:textId="185DE776" w:rsidR="003B25C8" w:rsidRPr="009336C3" w:rsidRDefault="009336C3" w:rsidP="009336C3">
            <w:pPr>
              <w:rPr>
                <w:rFonts w:asciiTheme="majorBidi" w:hAnsiTheme="majorBidi"/>
                <w:sz w:val="24"/>
              </w:rPr>
            </w:pPr>
            <w:bookmarkStart w:id="1" w:name="_Hlk156936890"/>
            <w:r w:rsidRPr="009336C3">
              <w:rPr>
                <w:rFonts w:asciiTheme="majorBidi" w:hAnsiTheme="majorBidi"/>
                <w:sz w:val="24"/>
              </w:rPr>
              <w:t>5.07</w:t>
            </w:r>
            <w:r w:rsidR="00E31B34">
              <w:rPr>
                <w:rFonts w:asciiTheme="majorBidi" w:hAnsiTheme="majorBidi"/>
                <w:sz w:val="24"/>
              </w:rPr>
              <w:t>97</w:t>
            </w:r>
            <w:bookmarkEnd w:id="1"/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011687"/>
    <w:rsid w:val="00103381"/>
    <w:rsid w:val="001C3D31"/>
    <w:rsid w:val="002F5FFA"/>
    <w:rsid w:val="00377DB8"/>
    <w:rsid w:val="00380595"/>
    <w:rsid w:val="003B25C8"/>
    <w:rsid w:val="003C691C"/>
    <w:rsid w:val="004026C6"/>
    <w:rsid w:val="004461B7"/>
    <w:rsid w:val="004518D4"/>
    <w:rsid w:val="004811CF"/>
    <w:rsid w:val="005B5B69"/>
    <w:rsid w:val="005E5EE8"/>
    <w:rsid w:val="005F19A9"/>
    <w:rsid w:val="0061267E"/>
    <w:rsid w:val="0065695E"/>
    <w:rsid w:val="0068139B"/>
    <w:rsid w:val="00725978"/>
    <w:rsid w:val="007469C7"/>
    <w:rsid w:val="00783508"/>
    <w:rsid w:val="007B2426"/>
    <w:rsid w:val="008A1EC0"/>
    <w:rsid w:val="009336C3"/>
    <w:rsid w:val="009842F8"/>
    <w:rsid w:val="00A51CC2"/>
    <w:rsid w:val="00B568FC"/>
    <w:rsid w:val="00B56DFF"/>
    <w:rsid w:val="00B64EC6"/>
    <w:rsid w:val="00B95602"/>
    <w:rsid w:val="00CA0450"/>
    <w:rsid w:val="00DA1AAA"/>
    <w:rsid w:val="00DF6975"/>
    <w:rsid w:val="00E31B34"/>
    <w:rsid w:val="00E33F00"/>
    <w:rsid w:val="00E60579"/>
    <w:rsid w:val="00E67A5E"/>
    <w:rsid w:val="00EC6364"/>
    <w:rsid w:val="00F026DE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Sara</cp:lastModifiedBy>
  <cp:revision>9</cp:revision>
  <dcterms:created xsi:type="dcterms:W3CDTF">2024-01-15T22:03:00Z</dcterms:created>
  <dcterms:modified xsi:type="dcterms:W3CDTF">2024-01-23T21:13:00Z</dcterms:modified>
</cp:coreProperties>
</file>