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A8A17" w14:textId="4D7D383F" w:rsidR="00CE671E" w:rsidRDefault="00CE02D2" w:rsidP="00CE02D2">
      <w:pPr>
        <w:jc w:val="center"/>
        <w:rPr>
          <w:lang w:val="es-ES_tradnl"/>
        </w:rPr>
      </w:pPr>
      <w:bookmarkStart w:id="0" w:name="OLE_LINK1"/>
      <w:r>
        <w:rPr>
          <w:lang w:val="es-ES_tradnl"/>
        </w:rPr>
        <w:t>Proyecto Final</w:t>
      </w:r>
    </w:p>
    <w:p w14:paraId="5405FE4F" w14:textId="77777777" w:rsidR="00CE02D2" w:rsidRDefault="00CE02D2" w:rsidP="00CE02D2">
      <w:pPr>
        <w:jc w:val="center"/>
        <w:rPr>
          <w:lang w:val="es-ES_tradnl"/>
        </w:rPr>
      </w:pPr>
    </w:p>
    <w:p w14:paraId="05DE0D83" w14:textId="77777777" w:rsidR="00CE02D2" w:rsidRDefault="00CE02D2" w:rsidP="00CE02D2">
      <w:pPr>
        <w:jc w:val="center"/>
        <w:rPr>
          <w:lang w:val="es-ES_tradnl"/>
        </w:rPr>
      </w:pPr>
    </w:p>
    <w:p w14:paraId="02F855D9" w14:textId="77777777" w:rsidR="00CE02D2" w:rsidRDefault="00CE02D2" w:rsidP="00CE02D2">
      <w:pPr>
        <w:jc w:val="center"/>
        <w:rPr>
          <w:lang w:val="es-ES_tradnl"/>
        </w:rPr>
      </w:pPr>
    </w:p>
    <w:p w14:paraId="54ACE8E4" w14:textId="77777777" w:rsidR="00F804DB" w:rsidRDefault="00F804DB" w:rsidP="00CE02D2">
      <w:pPr>
        <w:jc w:val="center"/>
        <w:rPr>
          <w:lang w:val="es-ES_tradnl"/>
        </w:rPr>
      </w:pPr>
    </w:p>
    <w:p w14:paraId="34DC5FC1" w14:textId="77777777" w:rsidR="00F804DB" w:rsidRDefault="00F804DB" w:rsidP="00CE02D2">
      <w:pPr>
        <w:jc w:val="center"/>
        <w:rPr>
          <w:lang w:val="es-ES_tradnl"/>
        </w:rPr>
      </w:pPr>
    </w:p>
    <w:p w14:paraId="3F4FDB20" w14:textId="77777777" w:rsidR="00F804DB" w:rsidRDefault="00F804DB" w:rsidP="00CE02D2">
      <w:pPr>
        <w:jc w:val="center"/>
        <w:rPr>
          <w:lang w:val="es-ES_tradnl"/>
        </w:rPr>
      </w:pPr>
    </w:p>
    <w:p w14:paraId="1E228E02" w14:textId="77777777" w:rsidR="00F804DB" w:rsidRDefault="00F804DB" w:rsidP="00CE02D2">
      <w:pPr>
        <w:jc w:val="center"/>
        <w:rPr>
          <w:lang w:val="es-ES_tradnl"/>
        </w:rPr>
      </w:pPr>
    </w:p>
    <w:p w14:paraId="7E06B50E" w14:textId="77777777" w:rsidR="00F804DB" w:rsidRDefault="00F804DB" w:rsidP="00CE02D2">
      <w:pPr>
        <w:jc w:val="center"/>
        <w:rPr>
          <w:lang w:val="es-ES_tradnl"/>
        </w:rPr>
      </w:pPr>
    </w:p>
    <w:p w14:paraId="47F378FA" w14:textId="2EAEABEF" w:rsidR="00CE02D2" w:rsidRDefault="00CE02D2" w:rsidP="00CE02D2">
      <w:pPr>
        <w:jc w:val="center"/>
        <w:rPr>
          <w:lang w:val="es-ES_tradnl"/>
        </w:rPr>
      </w:pPr>
      <w:r>
        <w:rPr>
          <w:lang w:val="es-ES_tradnl"/>
        </w:rPr>
        <w:t>Juan José Álvarez Ocampo</w:t>
      </w:r>
    </w:p>
    <w:p w14:paraId="19ADDD9A" w14:textId="70252E93" w:rsidR="00CE02D2" w:rsidRDefault="00CE02D2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Sara Echeverri Gomez</w:t>
      </w:r>
    </w:p>
    <w:p w14:paraId="68CA4BCE" w14:textId="67DE68A6" w:rsidR="00CE02D2" w:rsidRDefault="00CE02D2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Nathalia Valentina Cardoza Azuaje</w:t>
      </w:r>
    </w:p>
    <w:p w14:paraId="3EB6606A" w14:textId="265D9E6D" w:rsidR="00CE02D2" w:rsidRDefault="00CE02D2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SI2004: Sistemas Operativos</w:t>
      </w:r>
    </w:p>
    <w:p w14:paraId="649FEBFC" w14:textId="3892346A" w:rsidR="00CE02D2" w:rsidRDefault="00CE02D2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Profesor </w:t>
      </w:r>
      <w:r>
        <w:rPr>
          <w:rFonts w:ascii="Segoe UI" w:hAnsi="Segoe UI" w:cs="Segoe UI"/>
          <w:color w:val="1F2328"/>
          <w:shd w:val="clear" w:color="auto" w:fill="FFFFFF"/>
        </w:rPr>
        <w:t>Diego Ivan Cruz Ordiéres</w:t>
      </w:r>
    </w:p>
    <w:p w14:paraId="1E3DA57F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08C167E8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0AFF46BE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6BDDCDF5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4148F8F3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76159532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4C6D53BE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42C72A72" w14:textId="7777777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</w:p>
    <w:p w14:paraId="2DB1864B" w14:textId="0EAC5FC6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Medellín, Colombia</w:t>
      </w:r>
    </w:p>
    <w:p w14:paraId="03E92C85" w14:textId="5A80DAA6" w:rsidR="00F804DB" w:rsidRDefault="00F804DB" w:rsidP="00F804DB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Escuela de Ciencas Aplicadas e Ingeniería, Universidad EAFIT</w:t>
      </w:r>
    </w:p>
    <w:p w14:paraId="5EB4559D" w14:textId="0C368CE7" w:rsidR="00F804DB" w:rsidRDefault="00F804DB" w:rsidP="00CE02D2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23 de Octubre de 2025</w:t>
      </w:r>
    </w:p>
    <w:p w14:paraId="4D3C2ECC" w14:textId="2F9FA1C8" w:rsidR="00F804DB" w:rsidRPr="00817A28" w:rsidRDefault="00F804DB" w:rsidP="00F804DB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Objetivo General</w:t>
      </w:r>
    </w:p>
    <w:p w14:paraId="3CDC1581" w14:textId="77777777" w:rsidR="00BF3E20" w:rsidRDefault="00BF3E20" w:rsidP="00F804DB">
      <w:pPr>
        <w:rPr>
          <w:rFonts w:ascii="Segoe UI" w:hAnsi="Segoe UI" w:cs="Segoe UI"/>
          <w:color w:val="1F2328"/>
          <w:shd w:val="clear" w:color="auto" w:fill="FFFFFF"/>
        </w:rPr>
      </w:pPr>
    </w:p>
    <w:p w14:paraId="21C637E0" w14:textId="77777777" w:rsidR="00191539" w:rsidRPr="00191539" w:rsidRDefault="00191539" w:rsidP="00191539">
      <w:pPr>
        <w:rPr>
          <w:rFonts w:ascii="Segoe UI" w:hAnsi="Segoe UI" w:cs="Segoe UI"/>
          <w:color w:val="1F2328"/>
          <w:shd w:val="clear" w:color="auto" w:fill="FFFFFF"/>
        </w:rPr>
      </w:pPr>
      <w:r w:rsidRPr="00191539">
        <w:rPr>
          <w:rFonts w:ascii="Segoe UI" w:hAnsi="Segoe UI" w:cs="Segoe UI"/>
          <w:color w:val="1F2328"/>
          <w:shd w:val="clear" w:color="auto" w:fill="FFFFFF"/>
        </w:rPr>
        <w:t>Diseñar un núcleo de sistema operativo simple, que simule los principales procesos de gestión de recursos y del sistema, con el proposito de emplear algoritmos vistos en el curso, utilizando una interfaz de línea de comandos</w:t>
      </w:r>
    </w:p>
    <w:p w14:paraId="4E68ABF6" w14:textId="6F7E6E3D" w:rsidR="00F804DB" w:rsidRDefault="00F804DB" w:rsidP="00F804DB">
      <w:pPr>
        <w:rPr>
          <w:rFonts w:ascii="Segoe UI" w:hAnsi="Segoe UI" w:cs="Segoe UI"/>
          <w:color w:val="1F2328"/>
          <w:shd w:val="clear" w:color="auto" w:fill="FFFFFF"/>
        </w:rPr>
      </w:pPr>
    </w:p>
    <w:p w14:paraId="216CFA8A" w14:textId="45957436" w:rsidR="00191539" w:rsidRPr="00817A28" w:rsidRDefault="00191539" w:rsidP="00F804DB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t>Componentes</w:t>
      </w:r>
    </w:p>
    <w:p w14:paraId="2C2DBBBC" w14:textId="77777777" w:rsidR="00BF3E20" w:rsidRDefault="00BF3E20" w:rsidP="00F804DB">
      <w:pPr>
        <w:rPr>
          <w:rFonts w:ascii="Segoe UI" w:hAnsi="Segoe UI" w:cs="Segoe UI"/>
          <w:color w:val="1F2328"/>
          <w:shd w:val="clear" w:color="auto" w:fill="FFFFFF"/>
        </w:rPr>
      </w:pPr>
    </w:p>
    <w:p w14:paraId="5F1B3AA6" w14:textId="21F00FD4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Gestión de Memoria: Paginación por demanda. Este algoritmo solamente carga las páginas requeridas en el momento, convirtiéndolo en un algoritmo muy eficiente con los recursos</w:t>
      </w:r>
    </w:p>
    <w:p w14:paraId="227AC0BB" w14:textId="119BF157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Planificación de procesos: Round Robin por prioridad; este algoritmo destruye equitativamente los recursos. Envejecimiento de procesos; para los procesos que han esperado mucho tiempo aumenta su prioridad. </w:t>
      </w:r>
    </w:p>
    <w:p w14:paraId="775EB8BA" w14:textId="2686485C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Sincronización: Semáforos: este algoritmo controla el acceso a recursos con métodos Walt y Signal. Monitoreo; usan variables de condición para bloquear o despertar procesos.</w:t>
      </w:r>
    </w:p>
    <w:p w14:paraId="7715128A" w14:textId="004DB4E2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Comunicación entre procesos: Colas de mensajes; transmiten datos entre procesos. Recepción con timeout; evita bloques o esperas de mensajes indefinidos. </w:t>
      </w:r>
    </w:p>
    <w:p w14:paraId="7E752B12" w14:textId="4020E159" w:rsid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Meca</w:t>
      </w:r>
      <w:r>
        <w:rPr>
          <w:rFonts w:ascii="Segoe UI" w:hAnsi="Segoe UI" w:cs="Segoe UI"/>
          <w:color w:val="1F2328"/>
          <w:shd w:val="clear" w:color="auto" w:fill="FFFFFF"/>
        </w:rPr>
        <w:t>n</w:t>
      </w:r>
      <w:r w:rsidRPr="00BF3E20">
        <w:rPr>
          <w:rFonts w:ascii="Segoe UI" w:hAnsi="Segoe UI" w:cs="Segoe UI"/>
          <w:color w:val="1F2328"/>
          <w:shd w:val="clear" w:color="auto" w:fill="FFFFFF"/>
        </w:rPr>
        <w:t>ismos básicos de entrada y salida: Simulación de operaciones con latencia; reproduce los retardos o interrupciones del hardware mediante colas de E/S.</w:t>
      </w:r>
    </w:p>
    <w:bookmarkEnd w:id="0"/>
    <w:p w14:paraId="542C01FC" w14:textId="77777777" w:rsid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10D0FADE" w14:textId="27249900" w:rsidR="00BF3E20" w:rsidRPr="00817A28" w:rsidRDefault="00BF3E20" w:rsidP="00BF3E20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bookmarkStart w:id="1" w:name="OLE_LINK2"/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t>Stack Principal</w:t>
      </w:r>
    </w:p>
    <w:p w14:paraId="08248DC5" w14:textId="77777777" w:rsid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66558AB3" w14:textId="462D0B07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C++20 con CMake y CLI basada en CLI11.</w:t>
      </w:r>
    </w:p>
    <w:p w14:paraId="098F967B" w14:textId="77777777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>Herramientas y librerías:</w:t>
      </w:r>
    </w:p>
    <w:p w14:paraId="648CAF25" w14:textId="77777777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ab/>
        <w:t>•</w:t>
      </w:r>
      <w:r w:rsidRPr="00BF3E20">
        <w:rPr>
          <w:rFonts w:ascii="Segoe UI" w:hAnsi="Segoe UI" w:cs="Segoe UI"/>
          <w:color w:val="1F2328"/>
          <w:shd w:val="clear" w:color="auto" w:fill="FFFFFF"/>
        </w:rPr>
        <w:tab/>
        <w:t>Compilador: Clang ≥ 14 o GCC ≥ 11</w:t>
      </w:r>
    </w:p>
    <w:p w14:paraId="0427FCB5" w14:textId="77777777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lastRenderedPageBreak/>
        <w:tab/>
        <w:t>•</w:t>
      </w:r>
      <w:r w:rsidRPr="00BF3E20">
        <w:rPr>
          <w:rFonts w:ascii="Segoe UI" w:hAnsi="Segoe UI" w:cs="Segoe UI"/>
          <w:color w:val="1F2328"/>
          <w:shd w:val="clear" w:color="auto" w:fill="FFFFFF"/>
        </w:rPr>
        <w:tab/>
        <w:t>Build: CMake ≥ 3.20</w:t>
      </w:r>
    </w:p>
    <w:p w14:paraId="0D164C34" w14:textId="3B6C139B" w:rsidR="00BF3E20" w:rsidRPr="00BF3E20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ab/>
        <w:t>•</w:t>
      </w:r>
      <w:r w:rsidRPr="00BF3E20">
        <w:rPr>
          <w:rFonts w:ascii="Segoe UI" w:hAnsi="Segoe UI" w:cs="Segoe UI"/>
          <w:color w:val="1F2328"/>
          <w:shd w:val="clear" w:color="auto" w:fill="FFFFFF"/>
        </w:rPr>
        <w:tab/>
        <w:t>CLI: [CLI11</w:t>
      </w:r>
      <w:r>
        <w:rPr>
          <w:rFonts w:ascii="Segoe UI" w:hAnsi="Segoe UI" w:cs="Segoe UI"/>
          <w:color w:val="1F2328"/>
          <w:shd w:val="clear" w:color="auto" w:fill="FFFFFF"/>
        </w:rPr>
        <w:t>]</w:t>
      </w:r>
    </w:p>
    <w:p w14:paraId="1A4298F6" w14:textId="61D974E8" w:rsidR="00B4523F" w:rsidRDefault="00BF3E20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F3E20">
        <w:rPr>
          <w:rFonts w:ascii="Segoe UI" w:hAnsi="Segoe UI" w:cs="Segoe UI"/>
          <w:color w:val="1F2328"/>
          <w:shd w:val="clear" w:color="auto" w:fill="FFFFFF"/>
        </w:rPr>
        <w:tab/>
        <w:t>•</w:t>
      </w:r>
      <w:r w:rsidRPr="00BF3E20">
        <w:rPr>
          <w:rFonts w:ascii="Segoe UI" w:hAnsi="Segoe UI" w:cs="Segoe UI"/>
          <w:color w:val="1F2328"/>
          <w:shd w:val="clear" w:color="auto" w:fill="FFFFFF"/>
        </w:rPr>
        <w:tab/>
        <w:t>Pruebas: Catch2 v3</w:t>
      </w:r>
      <w:bookmarkEnd w:id="1"/>
    </w:p>
    <w:p w14:paraId="6E7E41A1" w14:textId="77777777" w:rsidR="004B0CC6" w:rsidRDefault="004B0CC6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6C5A70E5" w14:textId="1C55B6F3" w:rsidR="004B0CC6" w:rsidRPr="00817A28" w:rsidRDefault="004B0CC6" w:rsidP="00BF3E20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t>Alcances</w:t>
      </w:r>
    </w:p>
    <w:p w14:paraId="211A39C8" w14:textId="1C255A3F" w:rsidR="00C76A1C" w:rsidRP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>El proyecto tiene como alcance el diseño e implementación de un núcleo de sistema operativo simplificado, enfocado en la simulación de los principales mecanismos internos de un S</w:t>
      </w:r>
      <w:r>
        <w:rPr>
          <w:rFonts w:ascii="Segoe UI" w:hAnsi="Segoe UI" w:cs="Segoe UI"/>
          <w:color w:val="1F2328"/>
          <w:shd w:val="clear" w:color="auto" w:fill="FFFFFF"/>
        </w:rPr>
        <w:t xml:space="preserve">istema Operativo. </w:t>
      </w:r>
      <w:r w:rsidRPr="00C76A1C">
        <w:rPr>
          <w:rFonts w:ascii="Segoe UI" w:hAnsi="Segoe UI" w:cs="Segoe UI"/>
          <w:color w:val="1F2328"/>
          <w:shd w:val="clear" w:color="auto" w:fill="FFFFFF"/>
        </w:rPr>
        <w:t>El sistema permitirá observar el comportamiento dinámico de estos componentes, analizar métricas de rendimiento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3386EA35" w14:textId="2290FB57" w:rsidR="008E2CAD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 xml:space="preserve">No se busca crear un sistema operativo real ni interactuar con hardware físico, sino modelar su comportamiento de manera controlada mediante </w:t>
      </w:r>
      <w:r>
        <w:rPr>
          <w:rFonts w:ascii="Segoe UI" w:hAnsi="Segoe UI" w:cs="Segoe UI"/>
          <w:color w:val="1F2328"/>
          <w:shd w:val="clear" w:color="auto" w:fill="FFFFFF"/>
        </w:rPr>
        <w:t>el núcleo de un Sistema Operativo</w:t>
      </w:r>
      <w:r w:rsidRPr="00C76A1C">
        <w:rPr>
          <w:rFonts w:ascii="Segoe UI" w:hAnsi="Segoe UI" w:cs="Segoe UI"/>
          <w:color w:val="1F2328"/>
          <w:shd w:val="clear" w:color="auto" w:fill="FFFFFF"/>
        </w:rPr>
        <w:t>.</w:t>
      </w:r>
    </w:p>
    <w:p w14:paraId="39987C69" w14:textId="77777777" w:rsid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</w:p>
    <w:p w14:paraId="17A5A507" w14:textId="44F26E0F" w:rsidR="004B0CC6" w:rsidRPr="00817A28" w:rsidRDefault="004B0CC6" w:rsidP="00BF3E20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t>Supuestos</w:t>
      </w:r>
    </w:p>
    <w:p w14:paraId="3381CC9E" w14:textId="77777777" w:rsid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ab/>
        <w:t>1.</w:t>
      </w:r>
      <w:r w:rsidRPr="00C76A1C">
        <w:rPr>
          <w:rFonts w:ascii="Segoe UI" w:hAnsi="Segoe UI" w:cs="Segoe UI"/>
          <w:color w:val="1F2328"/>
          <w:shd w:val="clear" w:color="auto" w:fill="FFFFFF"/>
        </w:rPr>
        <w:tab/>
        <w:t>La simulación se ejecuta sobre un único procesador lógico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631FFE24" w14:textId="1E9031DC" w:rsidR="00C76A1C" w:rsidRP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2.</w:t>
      </w:r>
      <w:r w:rsidRPr="00C76A1C">
        <w:rPr>
          <w:rFonts w:ascii="Segoe UI" w:hAnsi="Segoe UI" w:cs="Segoe UI"/>
          <w:color w:val="1F2328"/>
          <w:shd w:val="clear" w:color="auto" w:fill="FFFFFF"/>
        </w:rPr>
        <w:tab/>
        <w:t>La memoria principal posee un número fijo de marcos; el tamaño de página es constante para todos los procesos.</w:t>
      </w:r>
    </w:p>
    <w:p w14:paraId="5D6595ED" w14:textId="30D7EC8C" w:rsidR="00C76A1C" w:rsidRP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ab/>
      </w:r>
      <w:r w:rsidR="00574FDE">
        <w:rPr>
          <w:rFonts w:ascii="Segoe UI" w:hAnsi="Segoe UI" w:cs="Segoe UI"/>
          <w:color w:val="1F2328"/>
          <w:shd w:val="clear" w:color="auto" w:fill="FFFFFF"/>
        </w:rPr>
        <w:t>3</w:t>
      </w:r>
      <w:r w:rsidRPr="00C76A1C">
        <w:rPr>
          <w:rFonts w:ascii="Segoe UI" w:hAnsi="Segoe UI" w:cs="Segoe UI"/>
          <w:color w:val="1F2328"/>
          <w:shd w:val="clear" w:color="auto" w:fill="FFFFFF"/>
        </w:rPr>
        <w:t>.</w:t>
      </w:r>
      <w:r w:rsidRPr="00C76A1C">
        <w:rPr>
          <w:rFonts w:ascii="Segoe UI" w:hAnsi="Segoe UI" w:cs="Segoe UI"/>
          <w:color w:val="1F2328"/>
          <w:shd w:val="clear" w:color="auto" w:fill="FFFFFF"/>
        </w:rPr>
        <w:tab/>
        <w:t>Los fallos de página generan una interrupción simulada, provocando la carga de la página requerida desde disco.</w:t>
      </w:r>
    </w:p>
    <w:p w14:paraId="1D357FB0" w14:textId="67D36A94" w:rsidR="00C76A1C" w:rsidRP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ab/>
      </w:r>
      <w:r w:rsidR="00574FDE">
        <w:rPr>
          <w:rFonts w:ascii="Segoe UI" w:hAnsi="Segoe UI" w:cs="Segoe UI"/>
          <w:color w:val="1F2328"/>
          <w:shd w:val="clear" w:color="auto" w:fill="FFFFFF"/>
        </w:rPr>
        <w:t>4</w:t>
      </w:r>
      <w:r w:rsidRPr="00C76A1C">
        <w:rPr>
          <w:rFonts w:ascii="Segoe UI" w:hAnsi="Segoe UI" w:cs="Segoe UI"/>
          <w:color w:val="1F2328"/>
          <w:shd w:val="clear" w:color="auto" w:fill="FFFFFF"/>
        </w:rPr>
        <w:t>.</w:t>
      </w:r>
      <w:r w:rsidRPr="00C76A1C">
        <w:rPr>
          <w:rFonts w:ascii="Segoe UI" w:hAnsi="Segoe UI" w:cs="Segoe UI"/>
          <w:color w:val="1F2328"/>
          <w:shd w:val="clear" w:color="auto" w:fill="FFFFFF"/>
        </w:rPr>
        <w:tab/>
        <w:t>Las operaciones de entrada/salida son bloqueantes y su tiempo de respuesta está definido</w:t>
      </w:r>
      <w:r w:rsidR="00574FDE">
        <w:rPr>
          <w:rFonts w:ascii="Segoe UI" w:hAnsi="Segoe UI" w:cs="Segoe UI"/>
          <w:color w:val="1F2328"/>
          <w:shd w:val="clear" w:color="auto" w:fill="FFFFFF"/>
        </w:rPr>
        <w:t>.</w:t>
      </w:r>
    </w:p>
    <w:p w14:paraId="28704D91" w14:textId="075BAE27" w:rsidR="00C76A1C" w:rsidRP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ab/>
      </w:r>
      <w:r w:rsidR="00574FDE">
        <w:rPr>
          <w:rFonts w:ascii="Segoe UI" w:hAnsi="Segoe UI" w:cs="Segoe UI"/>
          <w:color w:val="1F2328"/>
          <w:shd w:val="clear" w:color="auto" w:fill="FFFFFF"/>
        </w:rPr>
        <w:t>5</w:t>
      </w:r>
      <w:r w:rsidRPr="00C76A1C">
        <w:rPr>
          <w:rFonts w:ascii="Segoe UI" w:hAnsi="Segoe UI" w:cs="Segoe UI"/>
          <w:color w:val="1F2328"/>
          <w:shd w:val="clear" w:color="auto" w:fill="FFFFFF"/>
        </w:rPr>
        <w:t>.</w:t>
      </w:r>
      <w:r w:rsidRPr="00C76A1C">
        <w:rPr>
          <w:rFonts w:ascii="Segoe UI" w:hAnsi="Segoe UI" w:cs="Segoe UI"/>
          <w:color w:val="1F2328"/>
          <w:shd w:val="clear" w:color="auto" w:fill="FFFFFF"/>
        </w:rPr>
        <w:tab/>
        <w:t>Los mecanismos de sincronización bloquean y despiertan procesos</w:t>
      </w:r>
      <w:r w:rsidR="00574FDE">
        <w:rPr>
          <w:rFonts w:ascii="Segoe UI" w:hAnsi="Segoe UI" w:cs="Segoe UI"/>
          <w:color w:val="1F2328"/>
          <w:shd w:val="clear" w:color="auto" w:fill="FFFFFF"/>
        </w:rPr>
        <w:t>.</w:t>
      </w:r>
    </w:p>
    <w:p w14:paraId="02D2B3E7" w14:textId="36EC55CD" w:rsidR="00C76A1C" w:rsidRDefault="00C76A1C" w:rsidP="00C76A1C">
      <w:pPr>
        <w:rPr>
          <w:rFonts w:ascii="Segoe UI" w:hAnsi="Segoe UI" w:cs="Segoe UI"/>
          <w:color w:val="1F2328"/>
          <w:shd w:val="clear" w:color="auto" w:fill="FFFFFF"/>
        </w:rPr>
      </w:pPr>
      <w:r w:rsidRPr="00C76A1C">
        <w:rPr>
          <w:rFonts w:ascii="Segoe UI" w:hAnsi="Segoe UI" w:cs="Segoe UI"/>
          <w:color w:val="1F2328"/>
          <w:shd w:val="clear" w:color="auto" w:fill="FFFFFF"/>
        </w:rPr>
        <w:tab/>
      </w:r>
      <w:r w:rsidR="00574FDE">
        <w:rPr>
          <w:rFonts w:ascii="Segoe UI" w:hAnsi="Segoe UI" w:cs="Segoe UI"/>
          <w:color w:val="1F2328"/>
          <w:shd w:val="clear" w:color="auto" w:fill="FFFFFF"/>
        </w:rPr>
        <w:t>6</w:t>
      </w:r>
      <w:r w:rsidRPr="00C76A1C">
        <w:rPr>
          <w:rFonts w:ascii="Segoe UI" w:hAnsi="Segoe UI" w:cs="Segoe UI"/>
          <w:color w:val="1F2328"/>
          <w:shd w:val="clear" w:color="auto" w:fill="FFFFFF"/>
        </w:rPr>
        <w:t>.</w:t>
      </w:r>
      <w:r w:rsidRPr="00C76A1C">
        <w:rPr>
          <w:rFonts w:ascii="Segoe UI" w:hAnsi="Segoe UI" w:cs="Segoe UI"/>
          <w:color w:val="1F2328"/>
          <w:shd w:val="clear" w:color="auto" w:fill="FFFFFF"/>
        </w:rPr>
        <w:tab/>
        <w:t>Las métricas de desempeño se registran en archivos de salida</w:t>
      </w:r>
      <w:r w:rsidR="00574FDE">
        <w:rPr>
          <w:rFonts w:ascii="Segoe UI" w:hAnsi="Segoe UI" w:cs="Segoe UI"/>
          <w:color w:val="1F2328"/>
          <w:shd w:val="clear" w:color="auto" w:fill="FFFFFF"/>
        </w:rPr>
        <w:t>.</w:t>
      </w:r>
    </w:p>
    <w:p w14:paraId="561E32E3" w14:textId="77777777" w:rsidR="00C76A1C" w:rsidRDefault="00C76A1C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4FF20FF9" w14:textId="77777777" w:rsidR="00574FDE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1AB0F2A5" w14:textId="77777777" w:rsidR="00574FDE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2D52E056" w14:textId="77777777" w:rsidR="00574FDE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5188D4ED" w14:textId="115963B5" w:rsidR="000C63C7" w:rsidRPr="00817A28" w:rsidRDefault="000C63C7" w:rsidP="00BF3E20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Arquitectura</w:t>
      </w:r>
    </w:p>
    <w:p w14:paraId="6378E058" w14:textId="2F4378DF" w:rsidR="00574FDE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  <w:r w:rsidRPr="00B4523F">
        <w:rPr>
          <w:rFonts w:ascii="Segoe UI" w:hAnsi="Segoe UI" w:cs="Segoe UI"/>
          <w:color w:val="1F2328"/>
          <w:shd w:val="clear" w:color="auto" w:fill="FFFFFF"/>
        </w:rPr>
        <w:drawing>
          <wp:inline distT="0" distB="0" distL="0" distR="0" wp14:anchorId="4A80C1E0" wp14:editId="039E64FA">
            <wp:extent cx="5943600" cy="1379220"/>
            <wp:effectExtent l="0" t="0" r="0" b="5080"/>
            <wp:docPr id="124688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5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9F2" w14:textId="77777777" w:rsidR="00574FDE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296FB56B" w14:textId="5F7504F4" w:rsidR="000C63C7" w:rsidRPr="00817A28" w:rsidRDefault="000C63C7" w:rsidP="00BF3E20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817A28">
        <w:rPr>
          <w:rFonts w:ascii="Segoe UI" w:hAnsi="Segoe UI" w:cs="Segoe UI"/>
          <w:b/>
          <w:bCs/>
          <w:color w:val="1F2328"/>
          <w:shd w:val="clear" w:color="auto" w:fill="FFFFFF"/>
        </w:rPr>
        <w:t>Plan de Prueba</w:t>
      </w:r>
    </w:p>
    <w:p w14:paraId="008153B9" w14:textId="77777777" w:rsidR="00574FDE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4489"/>
        <w:gridCol w:w="3118"/>
      </w:tblGrid>
      <w:tr w:rsidR="00574FDE" w14:paraId="38EE4362" w14:textId="77777777" w:rsidTr="00574FDE">
        <w:tc>
          <w:tcPr>
            <w:tcW w:w="1743" w:type="dxa"/>
          </w:tcPr>
          <w:p w14:paraId="7E07EABF" w14:textId="28D120F4" w:rsidR="00574FDE" w:rsidRPr="00574FDE" w:rsidRDefault="00574FDE" w:rsidP="00BF3E20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574FDE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Módulo</w:t>
            </w:r>
          </w:p>
        </w:tc>
        <w:tc>
          <w:tcPr>
            <w:tcW w:w="4489" w:type="dxa"/>
          </w:tcPr>
          <w:p w14:paraId="10C59AC6" w14:textId="481538A3" w:rsidR="00574FDE" w:rsidRPr="00574FDE" w:rsidRDefault="00574FDE" w:rsidP="00BF3E20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574FDE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Casos de prueba</w:t>
            </w:r>
          </w:p>
        </w:tc>
        <w:tc>
          <w:tcPr>
            <w:tcW w:w="3118" w:type="dxa"/>
          </w:tcPr>
          <w:p w14:paraId="07CF5B4D" w14:textId="142B9487" w:rsidR="00574FDE" w:rsidRPr="00574FDE" w:rsidRDefault="00574FDE" w:rsidP="00BF3E20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Resultados</w:t>
            </w:r>
            <w:r w:rsidRPr="00574FDE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esperados</w:t>
            </w:r>
          </w:p>
        </w:tc>
      </w:tr>
      <w:tr w:rsidR="00574FDE" w14:paraId="697D31EF" w14:textId="77777777" w:rsidTr="00574FDE">
        <w:tc>
          <w:tcPr>
            <w:tcW w:w="1743" w:type="dxa"/>
          </w:tcPr>
          <w:p w14:paraId="279BD919" w14:textId="53ED1647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CPU</w:t>
            </w:r>
          </w:p>
        </w:tc>
        <w:tc>
          <w:tcPr>
            <w:tcW w:w="4489" w:type="dxa"/>
          </w:tcPr>
          <w:p w14:paraId="20E46D66" w14:textId="61015940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Cambio de contexto y envejecimiento.</w:t>
            </w:r>
          </w:p>
        </w:tc>
        <w:tc>
          <w:tcPr>
            <w:tcW w:w="3118" w:type="dxa"/>
          </w:tcPr>
          <w:p w14:paraId="7645A94F" w14:textId="5D3E0B9A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Planificación adecuada</w:t>
            </w:r>
            <w:r w:rsidR="00817A28"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</w:tr>
      <w:tr w:rsidR="00574FDE" w14:paraId="497C5A34" w14:textId="77777777" w:rsidTr="00574FDE">
        <w:tc>
          <w:tcPr>
            <w:tcW w:w="1743" w:type="dxa"/>
          </w:tcPr>
          <w:p w14:paraId="02F18FCB" w14:textId="5F6567DE" w:rsidR="00574FDE" w:rsidRDefault="00574FDE" w:rsidP="00574FDE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Memoria</w:t>
            </w:r>
          </w:p>
        </w:tc>
        <w:tc>
          <w:tcPr>
            <w:tcW w:w="4489" w:type="dxa"/>
          </w:tcPr>
          <w:p w14:paraId="08261CCA" w14:textId="75D1427A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74FDE">
              <w:rPr>
                <w:rFonts w:ascii="Segoe UI" w:hAnsi="Segoe UI" w:cs="Segoe UI"/>
                <w:color w:val="1F2328"/>
                <w:shd w:val="clear" w:color="auto" w:fill="FFFFFF"/>
              </w:rPr>
              <w:t>Carga bajo demanda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y</w:t>
            </w:r>
            <w:r w:rsidRPr="00574FDE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fallos de página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3118" w:type="dxa"/>
          </w:tcPr>
          <w:p w14:paraId="392B3426" w14:textId="7B649892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Consistencia</w:t>
            </w:r>
            <w:r w:rsidR="00817A28"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</w:tr>
      <w:tr w:rsidR="00574FDE" w14:paraId="353582E0" w14:textId="77777777" w:rsidTr="00574FDE">
        <w:tc>
          <w:tcPr>
            <w:tcW w:w="1743" w:type="dxa"/>
          </w:tcPr>
          <w:p w14:paraId="429D6797" w14:textId="472BF3B8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Sincronización</w:t>
            </w:r>
          </w:p>
        </w:tc>
        <w:tc>
          <w:tcPr>
            <w:tcW w:w="4489" w:type="dxa"/>
          </w:tcPr>
          <w:p w14:paraId="2B9BD882" w14:textId="7EAEC30B" w:rsidR="00574FDE" w:rsidRP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  <w:lang w:val="es-ES"/>
              </w:rPr>
            </w:pPr>
            <w:r w:rsidRPr="00574FDE">
              <w:rPr>
                <w:rFonts w:ascii="Segoe UI" w:hAnsi="Segoe UI" w:cs="Segoe UI"/>
                <w:color w:val="1F2328"/>
                <w:shd w:val="clear" w:color="auto" w:fill="FFFFFF"/>
                <w:lang w:val="es-ES"/>
              </w:rPr>
              <w:t>Carga bajo demanda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s-ES"/>
              </w:rPr>
              <w:t xml:space="preserve"> y</w:t>
            </w:r>
            <w:r w:rsidRPr="00574FDE">
              <w:rPr>
                <w:rFonts w:ascii="Segoe UI" w:hAnsi="Segoe UI" w:cs="Segoe UI"/>
                <w:color w:val="1F2328"/>
                <w:shd w:val="clear" w:color="auto" w:fill="FFFFFF"/>
                <w:lang w:val="es-ES"/>
              </w:rPr>
              <w:t xml:space="preserve"> fallos de página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es-ES"/>
              </w:rPr>
              <w:t>.</w:t>
            </w:r>
          </w:p>
        </w:tc>
        <w:tc>
          <w:tcPr>
            <w:tcW w:w="3118" w:type="dxa"/>
          </w:tcPr>
          <w:p w14:paraId="14CDC61A" w14:textId="03E821C8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Ausencia de deadlocks</w:t>
            </w:r>
            <w:r w:rsidR="00817A28"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</w:tr>
      <w:tr w:rsidR="00574FDE" w14:paraId="27E2FB72" w14:textId="77777777" w:rsidTr="00574FDE">
        <w:tc>
          <w:tcPr>
            <w:tcW w:w="1743" w:type="dxa"/>
          </w:tcPr>
          <w:p w14:paraId="60EAA463" w14:textId="6B50AA55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IPC</w:t>
            </w:r>
          </w:p>
        </w:tc>
        <w:tc>
          <w:tcPr>
            <w:tcW w:w="4489" w:type="dxa"/>
          </w:tcPr>
          <w:p w14:paraId="24B16214" w14:textId="3288E85D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74FDE">
              <w:rPr>
                <w:rFonts w:ascii="Segoe UI" w:hAnsi="Segoe UI" w:cs="Segoe UI"/>
                <w:color w:val="1F2328"/>
                <w:shd w:val="clear" w:color="auto" w:fill="FFFFFF"/>
              </w:rPr>
              <w:t>Envío/recepción con y sin timeout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3118" w:type="dxa"/>
          </w:tcPr>
          <w:p w14:paraId="440C5343" w14:textId="4E8CA022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Comunicación </w:t>
            </w:r>
            <w:r w:rsidR="00817A28">
              <w:rPr>
                <w:rFonts w:ascii="Segoe UI" w:hAnsi="Segoe UI" w:cs="Segoe UI"/>
                <w:color w:val="1F2328"/>
                <w:shd w:val="clear" w:color="auto" w:fill="FFFFFF"/>
              </w:rPr>
              <w:t>adecuada.</w:t>
            </w:r>
          </w:p>
        </w:tc>
      </w:tr>
      <w:tr w:rsidR="00574FDE" w14:paraId="66FF45C3" w14:textId="77777777" w:rsidTr="00574FDE">
        <w:tc>
          <w:tcPr>
            <w:tcW w:w="1743" w:type="dxa"/>
          </w:tcPr>
          <w:p w14:paraId="49D5108A" w14:textId="60B5BF47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E/S</w:t>
            </w:r>
          </w:p>
        </w:tc>
        <w:tc>
          <w:tcPr>
            <w:tcW w:w="4489" w:type="dxa"/>
          </w:tcPr>
          <w:p w14:paraId="0DE86CF5" w14:textId="5985FD91" w:rsidR="00574FDE" w:rsidRDefault="00574FDE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574FDE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Latencia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y </w:t>
            </w:r>
            <w:r w:rsidRPr="00574FDE">
              <w:rPr>
                <w:rFonts w:ascii="Segoe UI" w:hAnsi="Segoe UI" w:cs="Segoe UI"/>
                <w:color w:val="1F2328"/>
                <w:shd w:val="clear" w:color="auto" w:fill="FFFFFF"/>
              </w:rPr>
              <w:t>interrupciones simuladas</w:t>
            </w:r>
          </w:p>
        </w:tc>
        <w:tc>
          <w:tcPr>
            <w:tcW w:w="3118" w:type="dxa"/>
          </w:tcPr>
          <w:p w14:paraId="28A898EB" w14:textId="3B51DCB3" w:rsidR="00574FDE" w:rsidRDefault="00817A28" w:rsidP="00BF3E20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Reporto a READY.</w:t>
            </w:r>
          </w:p>
        </w:tc>
      </w:tr>
    </w:tbl>
    <w:p w14:paraId="46C92593" w14:textId="77777777" w:rsidR="00574FDE" w:rsidRPr="00BF3E20" w:rsidRDefault="00574FDE" w:rsidP="00BF3E20">
      <w:pPr>
        <w:rPr>
          <w:rFonts w:ascii="Segoe UI" w:hAnsi="Segoe UI" w:cs="Segoe UI"/>
          <w:color w:val="1F2328"/>
          <w:shd w:val="clear" w:color="auto" w:fill="FFFFFF"/>
        </w:rPr>
      </w:pPr>
    </w:p>
    <w:p w14:paraId="0E735446" w14:textId="587E691C" w:rsidR="00817A28" w:rsidRDefault="00817A28" w:rsidP="00F804DB">
      <w:pPr>
        <w:rPr>
          <w:rFonts w:ascii="Segoe UI" w:hAnsi="Segoe UI" w:cs="Segoe UI"/>
          <w:color w:val="1F2328"/>
          <w:shd w:val="clear" w:color="auto" w:fill="FFFFFF"/>
        </w:rPr>
      </w:pPr>
      <w:r w:rsidRPr="00817A28">
        <w:rPr>
          <w:rFonts w:ascii="Segoe UI" w:hAnsi="Segoe UI" w:cs="Segoe UI"/>
          <w:color w:val="1F2328"/>
          <w:shd w:val="clear" w:color="auto" w:fill="FFFFFF"/>
        </w:rPr>
        <w:t>Integración: En las pruebas de integración esperamos medir el número de fallos de páginas, evaluar los tiempos promedios de espera y, en general, observar el comportamiento del sistema.</w:t>
      </w:r>
    </w:p>
    <w:p w14:paraId="212A6AF7" w14:textId="77777777" w:rsidR="00817A28" w:rsidRDefault="00817A28" w:rsidP="00F804DB">
      <w:pPr>
        <w:rPr>
          <w:rFonts w:ascii="Segoe UI" w:hAnsi="Segoe UI" w:cs="Segoe UI"/>
          <w:color w:val="1F2328"/>
          <w:shd w:val="clear" w:color="auto" w:fill="FFFFFF"/>
        </w:rPr>
      </w:pPr>
    </w:p>
    <w:p w14:paraId="523E857D" w14:textId="49BDFDDE" w:rsidR="00817A28" w:rsidRDefault="00817A28" w:rsidP="00F804D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Rendimiento: Mediremos el consumo de recursos como CPU o memoria y la latencia generada.</w:t>
      </w:r>
    </w:p>
    <w:p w14:paraId="0CE85E7C" w14:textId="77777777" w:rsidR="00817A28" w:rsidRDefault="00817A28" w:rsidP="00F804DB">
      <w:pPr>
        <w:rPr>
          <w:rFonts w:ascii="Segoe UI" w:hAnsi="Segoe UI" w:cs="Segoe UI"/>
          <w:color w:val="1F2328"/>
          <w:shd w:val="clear" w:color="auto" w:fill="FFFFFF"/>
        </w:rPr>
      </w:pPr>
    </w:p>
    <w:p w14:paraId="621A6AF6" w14:textId="77777777" w:rsidR="00817A28" w:rsidRPr="008B5BBA" w:rsidRDefault="00817A28" w:rsidP="00F804DB">
      <w:pPr>
        <w:rPr>
          <w:rFonts w:ascii="Segoe UI" w:hAnsi="Segoe UI" w:cs="Segoe UI"/>
          <w:color w:val="1F2328"/>
          <w:shd w:val="clear" w:color="auto" w:fill="FFFFFF"/>
        </w:rPr>
      </w:pPr>
    </w:p>
    <w:sectPr w:rsidR="00817A28" w:rsidRPr="008B5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D2"/>
    <w:rsid w:val="00042151"/>
    <w:rsid w:val="000C63C7"/>
    <w:rsid w:val="00145C33"/>
    <w:rsid w:val="00191539"/>
    <w:rsid w:val="002A30FF"/>
    <w:rsid w:val="002B0463"/>
    <w:rsid w:val="00333A5F"/>
    <w:rsid w:val="004B0CC6"/>
    <w:rsid w:val="00574FDE"/>
    <w:rsid w:val="005955CA"/>
    <w:rsid w:val="00817A28"/>
    <w:rsid w:val="00826503"/>
    <w:rsid w:val="008852F8"/>
    <w:rsid w:val="008B5BBA"/>
    <w:rsid w:val="008E2CAD"/>
    <w:rsid w:val="00A07716"/>
    <w:rsid w:val="00A20089"/>
    <w:rsid w:val="00B4523F"/>
    <w:rsid w:val="00BF3E20"/>
    <w:rsid w:val="00C62EE0"/>
    <w:rsid w:val="00C76A1C"/>
    <w:rsid w:val="00CE02D2"/>
    <w:rsid w:val="00CE671E"/>
    <w:rsid w:val="00D2455B"/>
    <w:rsid w:val="00DA1573"/>
    <w:rsid w:val="00F365F1"/>
    <w:rsid w:val="00F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DAC41"/>
  <w15:chartTrackingRefBased/>
  <w15:docId w15:val="{ED7E5134-3C5C-5746-89F8-159DC2A8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Álvarez Ocampo</dc:creator>
  <cp:keywords/>
  <dc:description/>
  <cp:lastModifiedBy>Juan José Álvarez Ocampo</cp:lastModifiedBy>
  <cp:revision>2</cp:revision>
  <dcterms:created xsi:type="dcterms:W3CDTF">2025-10-23T14:42:00Z</dcterms:created>
  <dcterms:modified xsi:type="dcterms:W3CDTF">2025-10-23T14:42:00Z</dcterms:modified>
</cp:coreProperties>
</file>