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Laboratorio Bases de datos.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Alisson Maturín y Sara Lorena Ferro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¿De qué tipo es cada uno de los atributos de la entidad Cliente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cuenta con un atributo clave, cuatro atributos simples, un atributo multivaluado y una atributo derivado.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¿Qué tipo de relación existe entre las entidades Cliente - Venta y entre las entidades Venta – Producto? </w:t>
        <w:br w:type="textWrapping"/>
        <w:t xml:space="preserve">El cliente  puede realizar una o varias ventas y una venta incluye uno o varios  productos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modelo Entidad Relación MER según el siguiente enunciado: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Una tienda de mascotas desea implementar una base de datos para administrar su información, teniendo en cuenta que: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Una mascota es vendida a un cliente y a cada cliente se le pueden vender varias mascotas.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 cada cliente también se le pueden vender diferentes productos para el cuidado de la mascota.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cada mascota se le aplican varias vacunas y cada vacuna se le puede aplicar a diferentes mascotas.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mascota se quiere registrar, su nombre, tipo, género, raza y un código para identificarla.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cliente se necesita registrar su cédula, nombres, apellidos, dirección y teléfono.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los productos se registrará el código de barras, nombre del producto, marca y precio.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las vacunas se registrará el nombre de la vacuna, un código, dosis a aplicar y nombre de la enfermedad que trata.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Entidades: Mascota, Cliente, Vacuna , Producto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Relaciones:  Tener (Entre cliente y mascota ), Aplicar (Entre vacuna y mascota), Comprar (producto, cliente).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Las restricciones son un elemento importante dentro del modelo relacional, rellene en la siguiente imagen la opción según corresponda a cada restricción en el modelo.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1975" cy="2200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Relacional MR</w:t>
      </w:r>
      <w:r w:rsidDel="00000000" w:rsidR="00000000" w:rsidRPr="00000000">
        <w:rPr>
          <w:rtl w:val="0"/>
        </w:rPr>
        <w:br w:type="textWrapping"/>
        <w:t xml:space="preserve">En una hoja que anexará al final del documento como evidencia, realice un mapa conceptual que explique cada uno de los aspectos que se incluyen en los Diccionarios de Datos y sus posibles opciones detalladamente Tipos de Dato, Restricciones, etc.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Siguiendo el ejemplo la transformación de Modelo Conceptual (MER) a Modelo Lógico (MR), en hojas que anexará como evidencia al final de este documento realice la conversión de los siguientes diagramas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Conversión: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Conversión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642990" cy="38475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2990" cy="384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diccionario de datos de los 2 puntos A y B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https://docs.google.com/spreadsheets/d/13_nf0DQcsVQNDs_cssGfcFki4L-gS-reb0mJXp4ANEU/edit?usp=sharing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docs.google.com/spreadsheets/d/13_nf0DQcsVQNDs_cssGfcFki4L-gS-reb0mJXp4ANEU/edit?usp=sharing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