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Conceptos/ Entidades </w:t>
        <w:br w:type="textWrapping"/>
        <w:t xml:space="preserve">Mascota</w:t>
        <w:br w:type="textWrapping"/>
        <w:t xml:space="preserve">Cita</w:t>
        <w:br w:type="textWrapping"/>
        <w:t xml:space="preserve">Consulta</w:t>
        <w:br w:type="textWrapping"/>
        <w:t xml:space="preserve">Inventario</w:t>
        <w:br w:type="textWrapping"/>
        <w:t xml:space="preserve">Factura</w:t>
        <w:br w:type="textWrapping"/>
        <w:t xml:space="preserve">Sede</w:t>
        <w:br w:type="textWrapping"/>
        <w:t xml:space="preserve">Veterinario</w:t>
        <w:br w:type="textWrapping"/>
        <w:t xml:space="preserve">Hospitalización </w:t>
        <w:br w:type="textWrapping"/>
        <w:t xml:space="preserve">Cliente</w:t>
        <w:br w:type="textWrapping"/>
        <w:t xml:space="preserve">Medicamentos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Atributos</w:t>
        <w:br w:type="textWrapping"/>
        <w:t xml:space="preserve">Mascota: Nombre, Especie Raza,Fecha de nacimiento, Sexo, Peso, Microchip*</w:t>
        <w:br w:type="textWrapping"/>
        <w:t xml:space="preserve">Cita: Motivo,Fecha, Hora </w:t>
        <w:br w:type="textWrapping"/>
        <w:t xml:space="preserve">Consulta: Sintomas, Diagnostico, Indicaciones </w:t>
        <w:br w:type="textWrapping"/>
        <w:t xml:space="preserve">Inventario: Producto, Cantidad, Fecha de Vencimiento, Lote, sede </w:t>
        <w:br w:type="textWrapping"/>
        <w:t xml:space="preserve">Factura: Fecha, Total, Método de pago, Servicios prestados, Productos entregados, Estado de Factura</w:t>
        <w:br w:type="textWrapping"/>
        <w:t xml:space="preserve">Sede: Nombre, Ubicación, Horario de atención, Disponibilidad  de citas</w:t>
        <w:br w:type="textWrapping"/>
        <w:t xml:space="preserve">Veterinario: Nombre completo, Especialidad, Horario</w:t>
        <w:br w:type="textWrapping"/>
        <w:t xml:space="preserve">Hospitalización : Ingreso, Salida, notas  de evolucion Jaula</w:t>
        <w:br w:type="textWrapping"/>
        <w:t xml:space="preserve">Cliente: Nombres completo, Número celular, Correo, Dirección </w:t>
        <w:br w:type="textWrapping"/>
        <w:t xml:space="preserve">Medicamentos: Disponibilidad, Fecha de vencimiento, Cantidad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Cliente — Cita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clientes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solicitan citas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sus mascotas.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n52p8jlb12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Relación: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Cliente — solicita — Cita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Cardinalidad: 1:N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solicitante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solicitada por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cliente puede solicitar muchas citas, pero cada cita corresponde a un cliente.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Mascota cita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Relación: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Mascota — tiene — Cita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Cardinalidad: 1:N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Mascota: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paciente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corresponde a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mascota puede tener muchas citas.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cita corresponde a una mascota.</w:t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Sede- cita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Relación: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Sede — agenda — Cita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Cardinalidad: 1:N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Sede: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sede de atención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agendada en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sede puede tener muchas citas.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cita se agenda en una sede.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Veterinario-cita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Relación: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Veterinario — atiende — Cita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Cardinalidad: 1:N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Veterinario: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profesional asignado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atendida por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veterinario puede tener muchas citas.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cita tiene un veterinario.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veterinario no puede tener dos citas que se crucen en el mismo horario.</w:t>
        <w:br w:type="textWrapping"/>
        <w:t xml:space="preserve">Cita-consulta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Relación: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Cita — genera — Consulta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Cardinalidad: 1:0..1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cita atendida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consulta asociada</w:t>
      </w:r>
    </w:p>
    <w:p w:rsidR="00000000" w:rsidDel="00000000" w:rsidP="00000000" w:rsidRDefault="00000000" w:rsidRPr="00000000" w14:paraId="00000025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Sede-veterinario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Relación: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Sede — emplea/trabaja con — Veterinario</w:t>
      </w:r>
    </w:p>
    <w:p w:rsidR="00000000" w:rsidDel="00000000" w:rsidP="00000000" w:rsidRDefault="00000000" w:rsidRPr="00000000" w14:paraId="00000027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Mascota - Hospitalizacion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Relación: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Mascota — tiene — Hospitalización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Cardinalidad: 1:N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Mascota: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paciente hospitalizado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Hospitalización: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registro de hospitalización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mascota puede tener varias hospitalizaciones a lo largo del tiempo.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hospitalización corresponde a una mascota.</w:t>
      </w:r>
    </w:p>
    <w:p w:rsidR="00000000" w:rsidDel="00000000" w:rsidP="00000000" w:rsidRDefault="00000000" w:rsidRPr="00000000" w14:paraId="0000002E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Sede - Inventario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Relación: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Sede — administra — Inventario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Cardinalidad: 1:N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Sede: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sede que administra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Inventario: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inventario de la sede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sede puede manejar diferentes registros de inventario.</w:t>
      </w:r>
    </w:p>
    <w:p w:rsidR="00000000" w:rsidDel="00000000" w:rsidP="00000000" w:rsidRDefault="00000000" w:rsidRPr="00000000" w14:paraId="00000034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 - factura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Relación: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Cliente — recibe — Factura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Cardinalidad: 1:N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cliente facturado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Factura: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factura del cliente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cliente puede tener muchas facturas.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factura corresponde a un cliente.</w:t>
      </w:r>
    </w:p>
    <w:p w:rsidR="00000000" w:rsidDel="00000000" w:rsidP="00000000" w:rsidRDefault="00000000" w:rsidRPr="00000000" w14:paraId="0000003B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Consulta-factura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Relación: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Consulta — genera — Factura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Cardinalidad: 1:1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atención facturada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Factura: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factura de la atención</w:t>
      </w:r>
    </w:p>
    <w:p w:rsidR="00000000" w:rsidDel="00000000" w:rsidP="00000000" w:rsidRDefault="00000000" w:rsidRPr="00000000" w14:paraId="00000040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genera una factura al cliente, con los servicios prestados y los productos entregados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