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82825" cy="13565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2825" cy="13565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spacing w:line="276" w:lineRule="auto"/>
        <w:jc w:val="center"/>
        <w:rPr>
          <w:color w:val="3c78d8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Metody sztucznej inteligencji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spacing w:line="276" w:lineRule="auto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laboratorium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Protokół zlecający projekt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62"/>
          <w:szCs w:val="62"/>
        </w:rPr>
      </w:pPr>
      <w:r w:rsidDel="00000000" w:rsidR="00000000" w:rsidRPr="00000000">
        <w:rPr>
          <w:sz w:val="40"/>
          <w:szCs w:val="40"/>
          <w:rtl w:val="0"/>
        </w:rPr>
        <w:t xml:space="preserve">Rozpoznawanie ręcznie narysowanych cyfr za pomocą sieci neuronowej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Adrian Matys</w:t>
      </w:r>
    </w:p>
    <w:p w:rsidR="00000000" w:rsidDel="00000000" w:rsidP="00000000" w:rsidRDefault="00000000" w:rsidRPr="00000000" w14:paraId="00000014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Sara Fijołek</w:t>
      </w:r>
    </w:p>
    <w:p w:rsidR="00000000" w:rsidDel="00000000" w:rsidP="00000000" w:rsidRDefault="00000000" w:rsidRPr="00000000" w14:paraId="00000015">
      <w:pPr>
        <w:spacing w:line="276" w:lineRule="auto"/>
        <w:jc w:val="right"/>
        <w:rPr/>
      </w:pPr>
      <w:r w:rsidDel="00000000" w:rsidR="00000000" w:rsidRPr="00000000">
        <w:rPr>
          <w:rtl w:val="0"/>
        </w:rPr>
        <w:t xml:space="preserve">Vladyslav Kutsyn</w:t>
        <w:br w:type="textWrapping"/>
        <w:t xml:space="preserve">Mykyta Mykulskyi</w:t>
      </w:r>
    </w:p>
    <w:p w:rsidR="00000000" w:rsidDel="00000000" w:rsidP="00000000" w:rsidRDefault="00000000" w:rsidRPr="00000000" w14:paraId="00000016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spacing w:after="240" w:before="240" w:lineRule="auto"/>
        <w:jc w:val="center"/>
        <w:rPr>
          <w:b w:val="1"/>
          <w:color w:val="020202"/>
          <w:sz w:val="21"/>
          <w:szCs w:val="21"/>
          <w:shd w:fill="64a7ea" w:val="clear"/>
        </w:rPr>
      </w:pPr>
      <w:bookmarkStart w:colFirst="0" w:colLast="0" w:name="_tm4tfwfrfnzv" w:id="2"/>
      <w:bookmarkEnd w:id="2"/>
      <w:r w:rsidDel="00000000" w:rsidR="00000000" w:rsidRPr="00000000">
        <w:rPr>
          <w:sz w:val="22"/>
          <w:szCs w:val="22"/>
          <w:rtl w:val="0"/>
        </w:rPr>
        <w:t xml:space="preserve">Prowadzący mgr inż. Zdzisław Pawelec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kpwo5grwkk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Wprowadzenie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ez0qp9lkqw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Cel projektu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kuuapiw8p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Technologia i narzędzia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eo158hpzre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metodyki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eefa17dcxc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Funkcjonalności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59imkmd1ou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Okres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wc5hdyw904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Podsumowanie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>
          <w:b w:val="1"/>
        </w:rPr>
      </w:pPr>
      <w:bookmarkStart w:colFirst="0" w:colLast="0" w:name="_lkpwo5grwkki" w:id="3"/>
      <w:bookmarkEnd w:id="3"/>
      <w:r w:rsidDel="00000000" w:rsidR="00000000" w:rsidRPr="00000000">
        <w:rPr>
          <w:b w:val="1"/>
          <w:rtl w:val="0"/>
        </w:rPr>
        <w:t xml:space="preserve">Wprowadzenie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Projekt ma na celu stworzenie modelu sieci neuronowej zdolnego do rozpoznawania ręcznie narysowanych cyfr. Wykorzystamy popularny zbiór danych oraz narzędzia do budowy i trenowania modeli uczenia maszynowego w Pythonie.</w:t>
      </w:r>
    </w:p>
    <w:p w:rsidR="00000000" w:rsidDel="00000000" w:rsidP="00000000" w:rsidRDefault="00000000" w:rsidRPr="00000000" w14:paraId="00000027">
      <w:pPr>
        <w:pStyle w:val="Heading1"/>
        <w:rPr>
          <w:b w:val="1"/>
        </w:rPr>
      </w:pPr>
      <w:bookmarkStart w:colFirst="0" w:colLast="0" w:name="_cez0qp9lkqwz" w:id="4"/>
      <w:bookmarkEnd w:id="4"/>
      <w:r w:rsidDel="00000000" w:rsidR="00000000" w:rsidRPr="00000000">
        <w:rPr>
          <w:b w:val="1"/>
          <w:rtl w:val="0"/>
        </w:rPr>
        <w:t xml:space="preserve">Cel projektu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Zaimplementowanie modelu sieci neuronowej do klasyfikacji cyfr.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Zastosowanie biblioteki flax i jax do budowy modelu.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Ocena skuteczności modelu oraz analiza wyników.</w:t>
      </w:r>
    </w:p>
    <w:p w:rsidR="00000000" w:rsidDel="00000000" w:rsidP="00000000" w:rsidRDefault="00000000" w:rsidRPr="00000000" w14:paraId="0000002B">
      <w:pPr>
        <w:pStyle w:val="Heading1"/>
        <w:rPr>
          <w:b w:val="1"/>
        </w:rPr>
      </w:pPr>
      <w:bookmarkStart w:colFirst="0" w:colLast="0" w:name="_gkuuapiw8p6l" w:id="5"/>
      <w:bookmarkEnd w:id="5"/>
      <w:r w:rsidDel="00000000" w:rsidR="00000000" w:rsidRPr="00000000">
        <w:rPr>
          <w:b w:val="1"/>
          <w:rtl w:val="0"/>
        </w:rPr>
        <w:t xml:space="preserve">Technologia i narzędzia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Język programowania: Python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Biblioteki: Flax, Jax, NumPy, scikit-learn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Zbiór danych: Scikit learn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Narzędzia mogą być dostosowane według potrzeb wykonawców.</w:t>
      </w:r>
    </w:p>
    <w:p w:rsidR="00000000" w:rsidDel="00000000" w:rsidP="00000000" w:rsidRDefault="00000000" w:rsidRPr="00000000" w14:paraId="00000030">
      <w:pPr>
        <w:pStyle w:val="Heading1"/>
        <w:rPr>
          <w:b w:val="1"/>
        </w:rPr>
      </w:pPr>
      <w:bookmarkStart w:colFirst="0" w:colLast="0" w:name="_6eo158hpzre6" w:id="6"/>
      <w:bookmarkEnd w:id="6"/>
      <w:r w:rsidDel="00000000" w:rsidR="00000000" w:rsidRPr="00000000">
        <w:rPr>
          <w:b w:val="1"/>
          <w:rtl w:val="0"/>
        </w:rPr>
        <w:t xml:space="preserve">Opis metodyki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Załadowanie i wstępna analiza danych.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Przygotowanie danych: normalizacja i podział na zbiór uczący, walidacyjny i testowy.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Budowa modelu sieci neuronowej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Trenowanie modelu przy użyciu optymalizatora (np. Adam, SGD).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Ocena modelu na podstawie metryk: dokładność, macierz pomyłek.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Testowanie modelu na nowych danych.</w:t>
      </w:r>
    </w:p>
    <w:p w:rsidR="00000000" w:rsidDel="00000000" w:rsidP="00000000" w:rsidRDefault="00000000" w:rsidRPr="00000000" w14:paraId="00000037">
      <w:pPr>
        <w:pStyle w:val="Heading1"/>
        <w:rPr>
          <w:b w:val="1"/>
        </w:rPr>
      </w:pPr>
      <w:bookmarkStart w:colFirst="0" w:colLast="0" w:name="_neefa17dcxct" w:id="7"/>
      <w:bookmarkEnd w:id="7"/>
      <w:r w:rsidDel="00000000" w:rsidR="00000000" w:rsidRPr="00000000">
        <w:rPr>
          <w:b w:val="1"/>
          <w:rtl w:val="0"/>
        </w:rPr>
        <w:t xml:space="preserve">Funkcjonalności systemu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Automatyczna klasyfikacja cyfr 0-9.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Interaktywne rysowanie cyfr i ich klasyfikacja.</w:t>
      </w:r>
    </w:p>
    <w:p w:rsidR="00000000" w:rsidDel="00000000" w:rsidP="00000000" w:rsidRDefault="00000000" w:rsidRPr="00000000" w14:paraId="0000003A">
      <w:pPr>
        <w:pStyle w:val="Heading1"/>
        <w:rPr>
          <w:b w:val="1"/>
        </w:rPr>
      </w:pPr>
      <w:bookmarkStart w:colFirst="0" w:colLast="0" w:name="_f59imkmd1ouv" w:id="8"/>
      <w:bookmarkEnd w:id="8"/>
      <w:r w:rsidDel="00000000" w:rsidR="00000000" w:rsidRPr="00000000">
        <w:rPr>
          <w:b w:val="1"/>
          <w:rtl w:val="0"/>
        </w:rPr>
        <w:t xml:space="preserve">Okres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Uzgodniony czas oddania projektu: </w:t>
      </w:r>
      <w:r w:rsidDel="00000000" w:rsidR="00000000" w:rsidRPr="00000000">
        <w:rPr>
          <w:b w:val="1"/>
          <w:rtl w:val="0"/>
        </w:rPr>
        <w:t xml:space="preserve">27.03.2025</w:t>
      </w:r>
    </w:p>
    <w:p w:rsidR="00000000" w:rsidDel="00000000" w:rsidP="00000000" w:rsidRDefault="00000000" w:rsidRPr="00000000" w14:paraId="0000003C">
      <w:pPr>
        <w:pStyle w:val="Heading1"/>
        <w:rPr>
          <w:b w:val="1"/>
        </w:rPr>
      </w:pPr>
      <w:bookmarkStart w:colFirst="0" w:colLast="0" w:name="_qwc5hdyw904e" w:id="9"/>
      <w:bookmarkEnd w:id="9"/>
      <w:r w:rsidDel="00000000" w:rsidR="00000000" w:rsidRPr="00000000">
        <w:rPr>
          <w:b w:val="1"/>
          <w:rtl w:val="0"/>
        </w:rPr>
        <w:t xml:space="preserve">Podsumowanie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Projekt pozwoli na zdobycie praktycznej wiedzy z zakresu sieci neuronowych, analizy danych oraz implementacji modeli uczenia maszynowego. Może zostać wykorzystany jako wstęp do bardziej zaawansowanych systemów rozpoznawania obrazów.</w:t>
      </w:r>
    </w:p>
    <w:p w:rsidR="00000000" w:rsidDel="00000000" w:rsidP="00000000" w:rsidRDefault="00000000" w:rsidRPr="00000000" w14:paraId="0000003E">
      <w:pPr>
        <w:pStyle w:val="Heading1"/>
        <w:rPr>
          <w:b w:val="1"/>
        </w:rPr>
      </w:pPr>
      <w:bookmarkStart w:colFirst="0" w:colLast="0" w:name="_mdnkqojvon9y" w:id="10"/>
      <w:bookmarkEnd w:id="10"/>
      <w:r w:rsidDel="00000000" w:rsidR="00000000" w:rsidRPr="00000000">
        <w:rPr>
          <w:b w:val="1"/>
          <w:rtl w:val="0"/>
        </w:rPr>
        <w:t xml:space="preserve">Załączniki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GitHub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SaraFijolek/MSI_seminary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SaraFijolek/MSI_semi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