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2825" cy="13565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825" cy="1356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color w:val="3c78d8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Metody sztucznej inteligencji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276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laboratorium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Opis aplikacji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276" w:lineRule="auto"/>
        <w:jc w:val="center"/>
        <w:rPr>
          <w:sz w:val="44"/>
          <w:szCs w:val="44"/>
        </w:rPr>
      </w:pPr>
      <w:bookmarkStart w:colFirst="0" w:colLast="0" w:name="_1fob9te" w:id="2"/>
      <w:bookmarkEnd w:id="2"/>
      <w:r w:rsidDel="00000000" w:rsidR="00000000" w:rsidRPr="00000000">
        <w:rPr>
          <w:sz w:val="44"/>
          <w:szCs w:val="44"/>
          <w:rtl w:val="0"/>
        </w:rPr>
        <w:t xml:space="preserve">Aplikacja Internetowa do klasyfikacji opinii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Adrian Matys</w:t>
      </w:r>
    </w:p>
    <w:p w:rsidR="00000000" w:rsidDel="00000000" w:rsidP="00000000" w:rsidRDefault="00000000" w:rsidRPr="00000000" w14:paraId="00000014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Sara Fijołek</w:t>
      </w:r>
    </w:p>
    <w:p w:rsidR="00000000" w:rsidDel="00000000" w:rsidP="00000000" w:rsidRDefault="00000000" w:rsidRPr="00000000" w14:paraId="00000015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Vladyslav Kutsyn</w:t>
        <w:br w:type="textWrapping"/>
        <w:t xml:space="preserve">Mykyta Mykulskyi</w:t>
      </w:r>
    </w:p>
    <w:p w:rsidR="00000000" w:rsidDel="00000000" w:rsidP="00000000" w:rsidRDefault="00000000" w:rsidRPr="00000000" w14:paraId="00000016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after="240" w:before="240" w:lineRule="auto"/>
        <w:jc w:val="center"/>
        <w:rPr>
          <w:b w:val="1"/>
          <w:color w:val="020202"/>
          <w:sz w:val="21"/>
          <w:szCs w:val="21"/>
          <w:shd w:fill="64a7ea" w:val="clear"/>
        </w:rPr>
      </w:pPr>
      <w:bookmarkStart w:colFirst="0" w:colLast="0" w:name="_tm4tfwfrfnzv" w:id="3"/>
      <w:bookmarkEnd w:id="3"/>
      <w:r w:rsidDel="00000000" w:rsidR="00000000" w:rsidRPr="00000000">
        <w:rPr>
          <w:sz w:val="22"/>
          <w:szCs w:val="22"/>
          <w:rtl w:val="0"/>
        </w:rPr>
        <w:t xml:space="preserve">Prowadzący mgr inż. Zdzisław Pawelec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fwq7dsj7tm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Typy danych, zapis i działanie systemu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vro0t5jrla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Typy danych używane w systemie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0i20sqh1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Tekst (string):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dvk0rs0rn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Liczby zmiennoprzecinkowe (float):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wdjmhy9sc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Lista (list):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c69ay94le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Label (string):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it9pqibwkt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JSON / Dict (słownik Python):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xrb2ieyg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Pliki modelu (np. .h5, .pt):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i0ii5nk5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Zapis danych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mp3p2pxz2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Dane wejściowe: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fhy5rj1zy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Dane do trenowania: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7q8gvdyct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Opis działania systemu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rvlpdfeeb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Krok 1: Wprowadzenie danych przez użytkownika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9axi5d7gca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Krok 2: Przesłanie danych do backendu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5v2bpvuzg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Krok 3: Przetwarzanie w backendzie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q8vr6hexdh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Krok 4: Klasyfikacja wyniku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kpmhpdmri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Krok 5: Wyświetlenie wyniku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59mu2w88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Technologie i formaty danych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xrki46kq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Frontend: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uoooddht1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Backend: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yl29hpp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Biblioteki ML: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sb93ttpwd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Format modelu: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0ho4yymb8k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Format danych treningowych: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Title"/>
        <w:spacing w:after="240" w:before="240" w:lineRule="auto"/>
        <w:jc w:val="center"/>
        <w:rPr/>
      </w:pPr>
      <w:bookmarkStart w:colFirst="0" w:colLast="0" w:name="_3l100nn9uhr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after="80" w:lineRule="auto"/>
        <w:rPr/>
      </w:pPr>
      <w:bookmarkStart w:colFirst="0" w:colLast="0" w:name="_hfwq7dsj7tm7" w:id="5"/>
      <w:bookmarkEnd w:id="5"/>
      <w:r w:rsidDel="00000000" w:rsidR="00000000" w:rsidRPr="00000000">
        <w:rPr>
          <w:rtl w:val="0"/>
        </w:rPr>
        <w:t xml:space="preserve">Typy danych, zapis i działanie systemu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before="280" w:lineRule="auto"/>
        <w:rPr/>
      </w:pPr>
      <w:bookmarkStart w:colFirst="0" w:colLast="0" w:name="_4vro0t5jrlab" w:id="6"/>
      <w:bookmarkEnd w:id="6"/>
      <w:r w:rsidDel="00000000" w:rsidR="00000000" w:rsidRPr="00000000">
        <w:rPr>
          <w:rtl w:val="0"/>
        </w:rPr>
        <w:t xml:space="preserve">1. Typy danych używane w systemie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aplikacji będą wykorzystywane następujące typy danych:</w:t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620i20sqh1n3" w:id="7"/>
      <w:bookmarkEnd w:id="7"/>
      <w:r w:rsidDel="00000000" w:rsidR="00000000" w:rsidRPr="00000000">
        <w:rPr>
          <w:b w:val="1"/>
          <w:rtl w:val="0"/>
        </w:rPr>
        <w:t xml:space="preserve">Tekst (string):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Główne dane wejściowe pochodzące od użytkownika – opinia wprowadzona w pole tekstowe. Przykład: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"Ten produkt jest świetny, polecam każdemu!"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rdvk0rs0rnwd" w:id="8"/>
      <w:bookmarkEnd w:id="8"/>
      <w:r w:rsidDel="00000000" w:rsidR="00000000" w:rsidRPr="00000000">
        <w:rPr>
          <w:b w:val="1"/>
          <w:rtl w:val="0"/>
        </w:rPr>
        <w:t xml:space="preserve">Liczby zmiennoprzecinkowe (float):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Wartości reprezentujące ocenę sentymentalną poszczególnych słów (np.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+0.8</w:t>
      </w:r>
      <w:r w:rsidDel="00000000" w:rsidR="00000000" w:rsidRPr="00000000">
        <w:rPr>
          <w:rtl w:val="0"/>
        </w:rPr>
        <w:t xml:space="preserve"> dla "świetny",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-0.9</w:t>
      </w:r>
      <w:r w:rsidDel="00000000" w:rsidR="00000000" w:rsidRPr="00000000">
        <w:rPr>
          <w:rtl w:val="0"/>
        </w:rPr>
        <w:t xml:space="preserve"> dla "okropny").</w:t>
        <w:br w:type="textWrapping"/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gowdjmhy9sc0" w:id="9"/>
      <w:bookmarkEnd w:id="9"/>
      <w:r w:rsidDel="00000000" w:rsidR="00000000" w:rsidRPr="00000000">
        <w:rPr>
          <w:b w:val="1"/>
          <w:rtl w:val="0"/>
        </w:rPr>
        <w:t xml:space="preserve">Lista (list):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Tekst użytkownika zostanie rozbity na listę tokenów (słów lub fraz), które będą analizowane indywidualnie.</w:t>
        <w:br w:type="textWrapping"/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6hc69ay94lex" w:id="10"/>
      <w:bookmarkEnd w:id="10"/>
      <w:r w:rsidDel="00000000" w:rsidR="00000000" w:rsidRPr="00000000">
        <w:rPr>
          <w:b w:val="1"/>
          <w:rtl w:val="0"/>
        </w:rPr>
        <w:t xml:space="preserve">Label (string):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Wynik klasyfikacji: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"pozytywna"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"negatywna"</w:t>
      </w:r>
      <w:r w:rsidDel="00000000" w:rsidR="00000000" w:rsidRPr="00000000">
        <w:rPr>
          <w:rtl w:val="0"/>
        </w:rPr>
        <w:t xml:space="preserve"> lub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"neutralna"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git9pqibwkt8" w:id="11"/>
      <w:bookmarkEnd w:id="11"/>
      <w:r w:rsidDel="00000000" w:rsidR="00000000" w:rsidRPr="00000000">
        <w:rPr>
          <w:b w:val="1"/>
          <w:rtl w:val="0"/>
        </w:rPr>
        <w:t xml:space="preserve">JSON / Dict (słownik Python):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Reprezentacja pośrednich danych w czasie przetwarzania, np. lista słów z przypisanymi ocenami.</w:t>
        <w:br w:type="textWrapping"/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adi0ii5nk5ko" w:id="12"/>
      <w:bookmarkEnd w:id="12"/>
      <w:r w:rsidDel="00000000" w:rsidR="00000000" w:rsidRPr="00000000">
        <w:rPr>
          <w:rtl w:val="0"/>
        </w:rPr>
        <w:t xml:space="preserve">2. Zapis danych</w:t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3"/>
        </w:numPr>
        <w:spacing w:after="240" w:before="240" w:lineRule="auto"/>
        <w:ind w:left="720" w:hanging="360"/>
      </w:pPr>
      <w:bookmarkStart w:colFirst="0" w:colLast="0" w:name="_vcmp3p2pxz2w" w:id="13"/>
      <w:bookmarkEnd w:id="13"/>
      <w:r w:rsidDel="00000000" w:rsidR="00000000" w:rsidRPr="00000000">
        <w:rPr>
          <w:b w:val="1"/>
          <w:rtl w:val="0"/>
        </w:rPr>
        <w:t xml:space="preserve">Dane wejściowe: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Tekst wprowadzony przez użytkownika nie będzie przechowywany na serwerze w celu ochrony prywatności (chyba że użytkownik wyrazi zgodę). Można jednak tymczasowo zapisać dane sesji w pamięci RAM.</w:t>
        <w:br w:type="textWrapping"/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3"/>
        </w:numPr>
        <w:spacing w:after="240" w:before="240" w:lineRule="auto"/>
      </w:pPr>
      <w:bookmarkStart w:colFirst="0" w:colLast="0" w:name="_dfhy5rj1zywc" w:id="14"/>
      <w:bookmarkEnd w:id="14"/>
      <w:r w:rsidDel="00000000" w:rsidR="00000000" w:rsidRPr="00000000">
        <w:rPr>
          <w:b w:val="1"/>
          <w:rtl w:val="0"/>
        </w:rPr>
        <w:t xml:space="preserve">Dane do trenowania: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Opinie z etykietami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"pozytywna"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"negatywna"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"neutralna"</w:t>
      </w:r>
      <w:r w:rsidDel="00000000" w:rsidR="00000000" w:rsidRPr="00000000">
        <w:rPr>
          <w:rtl w:val="0"/>
        </w:rPr>
        <w:t xml:space="preserve">) zapisane będą w pliku CSV lub bazie danych SQLite/PostgreSQL w formacie:</w:t>
        <w:br w:type="textWrapping"/>
      </w:r>
    </w:p>
    <w:tbl>
      <w:tblPr>
        <w:tblStyle w:val="Table1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455"/>
        <w:gridCol w:w="5175"/>
        <w:tblGridChange w:id="0">
          <w:tblGrid>
            <w:gridCol w:w="4455"/>
            <w:gridCol w:w="5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Opinia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Klasa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Produkt spełnił moje oczekiwania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pozytywna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 polecam – bardzo słaba jakość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negatywna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Wszystko było w porządku, nic specjalnego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neutralna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zkdtrx4h86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before="280" w:lineRule="auto"/>
        <w:rPr/>
      </w:pPr>
      <w:bookmarkStart w:colFirst="0" w:colLast="0" w:name="_ap7q8gvdyct8" w:id="16"/>
      <w:bookmarkEnd w:id="16"/>
      <w:r w:rsidDel="00000000" w:rsidR="00000000" w:rsidRPr="00000000">
        <w:rPr>
          <w:rtl w:val="0"/>
        </w:rPr>
        <w:t xml:space="preserve">3. Opis działania systemu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after="40" w:before="240" w:lineRule="auto"/>
        <w:rPr/>
      </w:pPr>
      <w:bookmarkStart w:colFirst="0" w:colLast="0" w:name="_qrvlpdfeebll" w:id="17"/>
      <w:bookmarkEnd w:id="17"/>
      <w:r w:rsidDel="00000000" w:rsidR="00000000" w:rsidRPr="00000000">
        <w:rPr>
          <w:rtl w:val="0"/>
        </w:rPr>
        <w:t xml:space="preserve">Krok 1: Wprowadzenie danych przez użytkownika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Użytkownik na stronie wpisuje opinię w pole tekstowe i klika przycisk „Analizuj opinię”.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after="40" w:before="240" w:lineRule="auto"/>
        <w:rPr/>
      </w:pPr>
      <w:bookmarkStart w:colFirst="0" w:colLast="0" w:name="_h9axi5d7gcah" w:id="18"/>
      <w:bookmarkEnd w:id="18"/>
      <w:r w:rsidDel="00000000" w:rsidR="00000000" w:rsidRPr="00000000">
        <w:rPr>
          <w:rtl w:val="0"/>
        </w:rPr>
        <w:t xml:space="preserve">Krok 2: Przesłanie danych do backendu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Tekst zostaje przesłany przez frontend (Vue.js) do backendu Flask przy użyciu zapytania HTTP POST.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after="40" w:before="240" w:lineRule="auto"/>
        <w:rPr/>
      </w:pPr>
      <w:bookmarkStart w:colFirst="0" w:colLast="0" w:name="_fa5v2bpvuzge" w:id="19"/>
      <w:bookmarkEnd w:id="19"/>
      <w:r w:rsidDel="00000000" w:rsidR="00000000" w:rsidRPr="00000000">
        <w:rPr>
          <w:rtl w:val="0"/>
        </w:rPr>
        <w:t xml:space="preserve">Krok 3: Przetwarzanie w backendzie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Tekst jest tokenizowany – rozbijany na pojedyncze słowa.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Każde słowo trafia do wytrenowanej sieci neuronowej.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Sieć przypisuje każdemu słowu wartość sentymentalną (zwykle w zakresie od -1 do 1).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Obliczana jest średnia wartość sentymentalna całego tekstu.</w:t>
        <w:br w:type="textWrapping"/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40" w:before="240" w:lineRule="auto"/>
        <w:rPr/>
      </w:pPr>
      <w:bookmarkStart w:colFirst="0" w:colLast="0" w:name="_vq8vr6hexdhl" w:id="20"/>
      <w:bookmarkEnd w:id="20"/>
      <w:r w:rsidDel="00000000" w:rsidR="00000000" w:rsidRPr="00000000">
        <w:rPr>
          <w:rtl w:val="0"/>
        </w:rPr>
        <w:t xml:space="preserve">Krok 4: Klasyfikacja wyniku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Jeżeli średnia wartość &gt; 0.2 → </w:t>
      </w:r>
      <w:r w:rsidDel="00000000" w:rsidR="00000000" w:rsidRPr="00000000">
        <w:rPr>
          <w:b w:val="1"/>
          <w:rtl w:val="0"/>
        </w:rPr>
        <w:t xml:space="preserve">opinia pozytywna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Jeżeli wartość &lt; -0.2 → </w:t>
      </w:r>
      <w:r w:rsidDel="00000000" w:rsidR="00000000" w:rsidRPr="00000000">
        <w:rPr>
          <w:b w:val="1"/>
          <w:rtl w:val="0"/>
        </w:rPr>
        <w:t xml:space="preserve">opinia negatywna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 przeciwnym wypadku → </w:t>
      </w:r>
      <w:r w:rsidDel="00000000" w:rsidR="00000000" w:rsidRPr="00000000">
        <w:rPr>
          <w:b w:val="1"/>
          <w:rtl w:val="0"/>
        </w:rPr>
        <w:t xml:space="preserve">opinia neutralna</w:t>
        <w:br w:type="textWrapping"/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after="40" w:before="240" w:lineRule="auto"/>
        <w:rPr/>
      </w:pPr>
      <w:bookmarkStart w:colFirst="0" w:colLast="0" w:name="_kbkpmhpdmrid" w:id="21"/>
      <w:bookmarkEnd w:id="21"/>
      <w:r w:rsidDel="00000000" w:rsidR="00000000" w:rsidRPr="00000000">
        <w:rPr>
          <w:rtl w:val="0"/>
        </w:rPr>
        <w:t xml:space="preserve">Krok 5: Wyświetlenie wyniku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Wynik klasyfikacji jest przesyłany z backendu do frontend i wyświetlany użytkownikowi w ustalonej formie.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udi8i5fik2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before="280" w:lineRule="auto"/>
        <w:rPr/>
      </w:pPr>
      <w:bookmarkStart w:colFirst="0" w:colLast="0" w:name="_f59mu2w88f9" w:id="23"/>
      <w:bookmarkEnd w:id="23"/>
      <w:r w:rsidDel="00000000" w:rsidR="00000000" w:rsidRPr="00000000">
        <w:rPr>
          <w:rtl w:val="0"/>
        </w:rPr>
        <w:t xml:space="preserve">4. Technologie i formaty danych</w:t>
      </w:r>
    </w:p>
    <w:p w:rsidR="00000000" w:rsidDel="00000000" w:rsidP="00000000" w:rsidRDefault="00000000" w:rsidRPr="00000000" w14:paraId="00000066">
      <w:pPr>
        <w:pStyle w:val="Heading3"/>
        <w:numPr>
          <w:ilvl w:val="0"/>
          <w:numId w:val="2"/>
        </w:numPr>
        <w:spacing w:after="240" w:before="240" w:lineRule="auto"/>
        <w:ind w:left="720" w:hanging="360"/>
        <w:rPr/>
      </w:pPr>
      <w:bookmarkStart w:colFirst="0" w:colLast="0" w:name="_nfxrki46kqv4" w:id="24"/>
      <w:bookmarkEnd w:id="24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Vue 3 + Vite (dane w formacie JSON)</w:t>
      </w:r>
    </w:p>
    <w:p w:rsidR="00000000" w:rsidDel="00000000" w:rsidP="00000000" w:rsidRDefault="00000000" w:rsidRPr="00000000" w14:paraId="00000068">
      <w:pPr>
        <w:pStyle w:val="Heading3"/>
        <w:numPr>
          <w:ilvl w:val="0"/>
          <w:numId w:val="2"/>
        </w:numPr>
        <w:spacing w:after="240" w:before="240" w:lineRule="auto"/>
        <w:ind w:left="720" w:hanging="360"/>
        <w:rPr/>
      </w:pPr>
      <w:bookmarkStart w:colFirst="0" w:colLast="0" w:name="_mhuoooddht1p" w:id="25"/>
      <w:bookmarkEnd w:id="25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Flask (Python), komunikacja REST API</w:t>
      </w:r>
    </w:p>
    <w:p w:rsidR="00000000" w:rsidDel="00000000" w:rsidP="00000000" w:rsidRDefault="00000000" w:rsidRPr="00000000" w14:paraId="0000006A">
      <w:pPr>
        <w:pStyle w:val="Heading3"/>
        <w:numPr>
          <w:ilvl w:val="0"/>
          <w:numId w:val="2"/>
        </w:numPr>
        <w:spacing w:after="240" w:before="240" w:lineRule="auto"/>
        <w:ind w:left="720" w:hanging="360"/>
        <w:rPr/>
      </w:pPr>
      <w:bookmarkStart w:colFirst="0" w:colLast="0" w:name="_5qyl29hppek" w:id="26"/>
      <w:bookmarkEnd w:id="26"/>
      <w:r w:rsidDel="00000000" w:rsidR="00000000" w:rsidRPr="00000000">
        <w:rPr>
          <w:rtl w:val="0"/>
        </w:rPr>
        <w:t xml:space="preserve">Biblioteki ML: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TensorFlow/Keras lub PyTorch</w:t>
      </w:r>
    </w:p>
    <w:p w:rsidR="00000000" w:rsidDel="00000000" w:rsidP="00000000" w:rsidRDefault="00000000" w:rsidRPr="00000000" w14:paraId="0000006C">
      <w:pPr>
        <w:pStyle w:val="Heading3"/>
        <w:numPr>
          <w:ilvl w:val="0"/>
          <w:numId w:val="2"/>
        </w:numPr>
        <w:spacing w:after="240" w:before="240" w:lineRule="auto"/>
        <w:ind w:left="720" w:hanging="360"/>
        <w:rPr/>
      </w:pPr>
      <w:bookmarkStart w:colFirst="0" w:colLast="0" w:name="_3sb93ttpwdr" w:id="27"/>
      <w:bookmarkEnd w:id="27"/>
      <w:r w:rsidDel="00000000" w:rsidR="00000000" w:rsidRPr="00000000">
        <w:rPr>
          <w:rtl w:val="0"/>
        </w:rPr>
        <w:t xml:space="preserve">Format modelu: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.h5</w:t>
      </w:r>
      <w:r w:rsidDel="00000000" w:rsidR="00000000" w:rsidRPr="00000000">
        <w:rPr>
          <w:b w:val="1"/>
          <w:rtl w:val="0"/>
        </w:rPr>
        <w:t xml:space="preserve"> (Keras) lub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.pt</w:t>
      </w:r>
      <w:r w:rsidDel="00000000" w:rsidR="00000000" w:rsidRPr="00000000">
        <w:rPr>
          <w:b w:val="1"/>
          <w:rtl w:val="0"/>
        </w:rPr>
        <w:t xml:space="preserve"> (PyTorch)</w:t>
      </w:r>
    </w:p>
    <w:p w:rsidR="00000000" w:rsidDel="00000000" w:rsidP="00000000" w:rsidRDefault="00000000" w:rsidRPr="00000000" w14:paraId="0000006E">
      <w:pPr>
        <w:pStyle w:val="Heading3"/>
        <w:numPr>
          <w:ilvl w:val="0"/>
          <w:numId w:val="2"/>
        </w:numPr>
        <w:spacing w:after="240" w:before="240" w:lineRule="auto"/>
        <w:ind w:left="720" w:hanging="360"/>
        <w:rPr/>
      </w:pPr>
      <w:bookmarkStart w:colFirst="0" w:colLast="0" w:name="_c0ho4yymb8kw" w:id="28"/>
      <w:bookmarkEnd w:id="28"/>
      <w:r w:rsidDel="00000000" w:rsidR="00000000" w:rsidRPr="00000000">
        <w:rPr>
          <w:rtl w:val="0"/>
        </w:rPr>
        <w:t xml:space="preserve">Format danych treningowych: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.csv</w:t>
      </w:r>
      <w:r w:rsidDel="00000000" w:rsidR="00000000" w:rsidRPr="00000000">
        <w:rPr>
          <w:b w:val="1"/>
          <w:rtl w:val="0"/>
        </w:rPr>
        <w:t xml:space="preserve"> lub baza SQL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