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46" w:rsidRPr="00716146" w:rsidRDefault="00716146" w:rsidP="0071614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716146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Exercício a resolver até ao fim da aula</w:t>
      </w:r>
    </w:p>
    <w:p w:rsidR="00716146" w:rsidRPr="00716146" w:rsidRDefault="00716146" w:rsidP="007161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Obter o exemplo de </w:t>
      </w:r>
      <w:proofErr w:type="spellStart"/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sockets</w:t>
      </w:r>
      <w:proofErr w:type="spellEnd"/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 xml:space="preserve"> TCP/IP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Neste caso temos dois programas que colaboram entre si.</w:t>
      </w:r>
    </w:p>
    <w:p w:rsidR="00716146" w:rsidRPr="00716146" w:rsidRDefault="00716146" w:rsidP="007161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Configurar os </w:t>
      </w:r>
      <w:proofErr w:type="spellStart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projectos</w:t>
      </w:r>
      <w:proofErr w:type="spell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no Eclipse</w:t>
      </w:r>
    </w:p>
    <w:p w:rsidR="00716146" w:rsidRPr="00716146" w:rsidRDefault="00716146" w:rsidP="007161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Estudar o código fonte e os ficheiros </w:t>
      </w:r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servidor e do cliente.</w:t>
      </w:r>
    </w:p>
    <w:p w:rsidR="00716146" w:rsidRPr="00716146" w:rsidRDefault="00716146" w:rsidP="007161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Compilar e executar o servidor e cliente, seguindo as instruções no ficheiro </w:t>
      </w:r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readme.txt</w:t>
      </w:r>
    </w:p>
    <w:p w:rsidR="00716146" w:rsidRPr="00716146" w:rsidRDefault="00716146" w:rsidP="0071614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Problemas?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Observar atentamente as </w:t>
      </w:r>
      <w:hyperlink r:id="rId5" w:history="1">
        <w:r w:rsidRPr="00716146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exceções</w:t>
        </w:r>
      </w:hyperlink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produzidas.</w:t>
      </w:r>
    </w:p>
    <w:p w:rsidR="00716146" w:rsidRPr="00716146" w:rsidRDefault="00716146" w:rsidP="007161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Analisar o </w:t>
      </w:r>
      <w:r w:rsidRPr="00716146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output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do </w:t>
      </w:r>
      <w:proofErr w:type="spellStart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em especial as linhas começadas </w:t>
      </w:r>
      <w:proofErr w:type="gramStart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por </w:t>
      </w:r>
      <w:r w:rsidRPr="00716146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[WARNING</w:t>
      </w:r>
      <w:proofErr w:type="gramEnd"/>
      <w:r w:rsidRPr="00716146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]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716146" w:rsidRPr="00716146" w:rsidRDefault="00716146" w:rsidP="007161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Qual foi a causa da exceção?</w:t>
      </w:r>
    </w:p>
    <w:p w:rsidR="00716146" w:rsidRPr="00716146" w:rsidRDefault="00716146" w:rsidP="007161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Que exceção é que foi lançada?</w:t>
      </w:r>
    </w:p>
    <w:p w:rsidR="00716146" w:rsidRPr="00716146" w:rsidRDefault="00716146" w:rsidP="007161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Em que linha do código do cliente é que foi lançada a exceção?</w:t>
      </w:r>
    </w:p>
    <w:p w:rsidR="00716146" w:rsidRPr="00716146" w:rsidRDefault="00716146" w:rsidP="007161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Ou será um problema na configuração dos argumentos?</w:t>
      </w:r>
    </w:p>
    <w:p w:rsidR="00716146" w:rsidRPr="00716146" w:rsidRDefault="00716146" w:rsidP="007161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Compilar e executar o servidor até funcionar sem erros.</w:t>
      </w:r>
    </w:p>
    <w:p w:rsidR="00716146" w:rsidRPr="00716146" w:rsidRDefault="00716146" w:rsidP="007161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Em casos mais complicados, pode usar-se o depurador (</w:t>
      </w:r>
      <w:proofErr w:type="spellStart"/>
      <w:r w:rsidRPr="00716146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debugger</w:t>
      </w:r>
      <w:proofErr w:type="spell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):</w:t>
      </w:r>
    </w:p>
    <w:p w:rsidR="00716146" w:rsidRPr="00716146" w:rsidRDefault="00716146" w:rsidP="007161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um </w:t>
      </w:r>
      <w:proofErr w:type="spellStart"/>
      <w:r w:rsidRPr="00716146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breakpoint</w:t>
      </w:r>
      <w:proofErr w:type="spell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servidor, na linha desejada</w:t>
      </w:r>
    </w:p>
    <w:p w:rsidR="00716146" w:rsidRPr="00716146" w:rsidRDefault="00716146" w:rsidP="007161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Inspeccione</w:t>
      </w:r>
      <w:proofErr w:type="spell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valor das variáveis relevantes</w:t>
      </w:r>
    </w:p>
    <w:p w:rsidR="00716146" w:rsidRPr="00716146" w:rsidRDefault="00716146" w:rsidP="0071614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Problema resolvido? </w:t>
      </w:r>
      <w:hyperlink r:id="rId6" w:history="1">
        <w:r w:rsidRPr="00716146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Sim</w:t>
        </w:r>
      </w:hyperlink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ou </w:t>
      </w:r>
      <w:hyperlink r:id="rId7" w:history="1">
        <w:r w:rsidRPr="00716146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Não</w:t>
        </w:r>
      </w:hyperlink>
      <w:proofErr w:type="gramStart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? :</w:t>
      </w:r>
      <w:proofErr w:type="gram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Retomar o exercício:</w:t>
      </w:r>
    </w:p>
    <w:p w:rsidR="00716146" w:rsidRPr="00716146" w:rsidRDefault="00716146" w:rsidP="00716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Modificar os programas para que o servidor responda ao cliente com uma mensagem de confirmação.</w:t>
      </w:r>
    </w:p>
    <w:p w:rsidR="00716146" w:rsidRPr="00716146" w:rsidRDefault="00716146" w:rsidP="00716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... </w:t>
      </w:r>
      <w:proofErr w:type="gramStart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</w:t>
      </w:r>
      <w:proofErr w:type="gram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resto do enunciado será entregue no início da aula.</w:t>
      </w:r>
    </w:p>
    <w:p w:rsidR="00716146" w:rsidRPr="00716146" w:rsidRDefault="00716146" w:rsidP="00716146">
      <w:pPr>
        <w:shd w:val="clear" w:color="auto" w:fill="FFFFE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716146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Entrega da solução</w:t>
      </w:r>
    </w:p>
    <w:p w:rsidR="00716146" w:rsidRPr="00716146" w:rsidRDefault="00716146" w:rsidP="00716146">
      <w:pPr>
        <w:shd w:val="clear" w:color="auto" w:fill="FFFFE0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FF0000"/>
          <w:sz w:val="18"/>
          <w:szCs w:val="18"/>
          <w:lang w:eastAsia="pt-PT"/>
        </w:rPr>
        <w:t>A solução do exercício desta aula </w:t>
      </w:r>
      <w:r w:rsidRPr="00716146">
        <w:rPr>
          <w:rFonts w:ascii="Helvetica" w:eastAsia="Times New Roman" w:hAnsi="Helvetica" w:cs="Helvetica"/>
          <w:b/>
          <w:bCs/>
          <w:color w:val="FF0000"/>
          <w:sz w:val="18"/>
          <w:szCs w:val="18"/>
          <w:lang w:eastAsia="pt-PT"/>
        </w:rPr>
        <w:t>não</w:t>
      </w:r>
      <w:r w:rsidRPr="00716146">
        <w:rPr>
          <w:rFonts w:ascii="Helvetica" w:eastAsia="Times New Roman" w:hAnsi="Helvetica" w:cs="Helvetica"/>
          <w:color w:val="FF0000"/>
          <w:sz w:val="18"/>
          <w:szCs w:val="18"/>
          <w:lang w:eastAsia="pt-PT"/>
        </w:rPr>
        <w:t> conta para a avaliação, mas deverá ser entregue da forma descrita abaixo.</w:t>
      </w:r>
    </w:p>
    <w:p w:rsidR="00716146" w:rsidRPr="00716146" w:rsidRDefault="00716146" w:rsidP="00716146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Fénix, Avaliação, Projetos, </w:t>
      </w:r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mini Exercício 0</w:t>
      </w:r>
    </w:p>
    <w:p w:rsidR="00716146" w:rsidRPr="00716146" w:rsidRDefault="00716146" w:rsidP="00716146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solução completa deverá ser submetida no Fénix </w:t>
      </w:r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antes do fim da sua aula de laboratório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Trabalhos submetidos depois da hora de fim da aula não serão considerados.</w:t>
      </w:r>
    </w:p>
    <w:p w:rsidR="00716146" w:rsidRPr="00716146" w:rsidRDefault="00716146" w:rsidP="00716146">
      <w:p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Ter atenção ao seguinte:</w:t>
      </w:r>
    </w:p>
    <w:p w:rsidR="00716146" w:rsidRPr="00716146" w:rsidRDefault="00716146" w:rsidP="00716146">
      <w:pPr>
        <w:numPr>
          <w:ilvl w:val="0"/>
          <w:numId w:val="9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Só serão aceites trabalhos de estudantes que estiveram presentes no laboratório.</w:t>
      </w:r>
    </w:p>
    <w:p w:rsidR="00716146" w:rsidRPr="00716146" w:rsidRDefault="00716146" w:rsidP="00716146">
      <w:pPr>
        <w:numPr>
          <w:ilvl w:val="0"/>
          <w:numId w:val="9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Assegure-se que a solução é enviada em formato ZIP e que não contém código compilado.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(faça </w:t>
      </w:r>
      <w:proofErr w:type="spellStart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clean</w:t>
      </w:r>
      <w:proofErr w:type="spellEnd"/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antes de zipar)</w:t>
      </w:r>
    </w:p>
    <w:p w:rsidR="00716146" w:rsidRPr="00716146" w:rsidRDefault="00716146" w:rsidP="00716146">
      <w:pPr>
        <w:numPr>
          <w:ilvl w:val="0"/>
          <w:numId w:val="9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incluir um ficheiro </w:t>
      </w:r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respostas.txt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as respostas (breves) às perguntas do enunciado do exercício.</w:t>
      </w:r>
    </w:p>
    <w:p w:rsidR="00716146" w:rsidRPr="00716146" w:rsidRDefault="00716146" w:rsidP="00716146">
      <w:pPr>
        <w:numPr>
          <w:ilvl w:val="0"/>
          <w:numId w:val="9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também incluir um ficheiro </w:t>
      </w:r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instrucoes.txt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resumo da funcionalidade implementada e com instruções para colocar o programa a funcionar como esperado.</w:t>
      </w: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Por exemplo:</w:t>
      </w:r>
    </w:p>
    <w:p w:rsidR="00716146" w:rsidRPr="00716146" w:rsidRDefault="00716146" w:rsidP="00716146">
      <w:pPr>
        <w:numPr>
          <w:ilvl w:val="1"/>
          <w:numId w:val="9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funcionalidade pedida foi total/parcialmente implementada </w:t>
      </w:r>
      <w:r w:rsidRPr="00716146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...</w:t>
      </w:r>
    </w:p>
    <w:p w:rsidR="00716146" w:rsidRPr="00716146" w:rsidRDefault="00716146" w:rsidP="00716146">
      <w:pPr>
        <w:numPr>
          <w:ilvl w:val="1"/>
          <w:numId w:val="9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servidor deve executar com o comando: </w:t>
      </w:r>
      <w:proofErr w:type="spellStart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package </w:t>
      </w:r>
      <w:proofErr w:type="spellStart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</w:p>
    <w:p w:rsidR="00B76D3F" w:rsidRPr="00716146" w:rsidRDefault="00716146" w:rsidP="00716146">
      <w:pPr>
        <w:numPr>
          <w:ilvl w:val="1"/>
          <w:numId w:val="9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716146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cliente deve executar com o comando: </w:t>
      </w:r>
      <w:proofErr w:type="spellStart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716146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bookmarkStart w:id="0" w:name="_GoBack"/>
      <w:bookmarkEnd w:id="0"/>
      <w:proofErr w:type="spellEnd"/>
    </w:p>
    <w:sectPr w:rsidR="00B76D3F" w:rsidRPr="00716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568C"/>
    <w:multiLevelType w:val="multilevel"/>
    <w:tmpl w:val="04D26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510B3"/>
    <w:multiLevelType w:val="multilevel"/>
    <w:tmpl w:val="9C6E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3296C"/>
    <w:multiLevelType w:val="multilevel"/>
    <w:tmpl w:val="BA1A2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D2958"/>
    <w:multiLevelType w:val="multilevel"/>
    <w:tmpl w:val="83FE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20EAC"/>
    <w:multiLevelType w:val="multilevel"/>
    <w:tmpl w:val="0B5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DE7D91"/>
    <w:multiLevelType w:val="multilevel"/>
    <w:tmpl w:val="E6420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C439F5"/>
    <w:multiLevelType w:val="multilevel"/>
    <w:tmpl w:val="519A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B56C2A"/>
    <w:multiLevelType w:val="multilevel"/>
    <w:tmpl w:val="8B9C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3F"/>
    <w:rsid w:val="00716146"/>
    <w:rsid w:val="008F0FB3"/>
    <w:rsid w:val="00B76D3F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EADD9-9645-4509-8937-09F85821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6D3F"/>
  </w:style>
  <w:style w:type="character" w:styleId="Hyperlink">
    <w:name w:val="Hyperlink"/>
    <w:basedOn w:val="DefaultParagraphFont"/>
    <w:uiPriority w:val="99"/>
    <w:semiHidden/>
    <w:unhideWhenUsed/>
    <w:rsid w:val="00B76D3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76D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B76D3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8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352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</w:divsChild>
    </w:div>
    <w:div w:id="1139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974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</w:divsChild>
    </w:div>
    <w:div w:id="1321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thumb/3/30/Keep_Calm_and_Carry_On_Poster.svg/683px-Keep_Calm_and_Carry_On_Poster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dcomics.com/comics/archive.php?comicid=180" TargetMode="External"/><Relationship Id="rId5" Type="http://schemas.openxmlformats.org/officeDocument/2006/relationships/hyperlink" Target="http://disciplinas.tecnico.ulisboa.pt/leic-sod/2016-2017/labs/01-tools/exception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2</cp:revision>
  <dcterms:created xsi:type="dcterms:W3CDTF">2017-03-07T08:35:00Z</dcterms:created>
  <dcterms:modified xsi:type="dcterms:W3CDTF">2017-03-07T08:35:00Z</dcterms:modified>
</cp:coreProperties>
</file>