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E8D" w:rsidRPr="00E57E8D" w:rsidRDefault="00E57E8D" w:rsidP="00E57E8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 xml:space="preserve">Web </w:t>
      </w:r>
      <w:proofErr w:type="spellStart"/>
      <w:r w:rsidRPr="00E57E8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>Contract-First</w:t>
      </w:r>
      <w:proofErr w:type="spellEnd"/>
    </w:p>
    <w:p w:rsidR="00E57E8D" w:rsidRPr="00E57E8D" w:rsidRDefault="00E57E8D" w:rsidP="00E57E8D">
      <w:pPr>
        <w:shd w:val="clear" w:color="auto" w:fill="FFFFE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Objetivos</w:t>
      </w:r>
    </w:p>
    <w:p w:rsidR="00E57E8D" w:rsidRPr="00E57E8D" w:rsidRDefault="00E57E8D" w:rsidP="00E57E8D">
      <w:pPr>
        <w:numPr>
          <w:ilvl w:val="0"/>
          <w:numId w:val="1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Desenvolver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usando a abordagem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contract-first</w:t>
      </w:r>
      <w:proofErr w:type="spellEnd"/>
    </w:p>
    <w:p w:rsidR="00E57E8D" w:rsidRPr="00E57E8D" w:rsidRDefault="00E57E8D" w:rsidP="00E57E8D">
      <w:pPr>
        <w:shd w:val="clear" w:color="auto" w:fill="FFFFE0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Projeto:</w:t>
      </w:r>
    </w:p>
    <w:p w:rsidR="00E57E8D" w:rsidRPr="00E57E8D" w:rsidRDefault="00E57E8D" w:rsidP="00E57E8D">
      <w:pPr>
        <w:numPr>
          <w:ilvl w:val="0"/>
          <w:numId w:val="2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Construir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 partir do contrato WSDL</w:t>
      </w:r>
    </w:p>
    <w:p w:rsidR="00E57E8D" w:rsidRPr="00E57E8D" w:rsidRDefault="00E57E8D" w:rsidP="00E57E8D">
      <w:pPr>
        <w:numPr>
          <w:ilvl w:val="0"/>
          <w:numId w:val="2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Concretizar as operações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searchProducts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buyProduct</w:t>
      </w:r>
      <w:proofErr w:type="spellEnd"/>
    </w:p>
    <w:p w:rsidR="00E57E8D" w:rsidRPr="00E57E8D" w:rsidRDefault="00E57E8D" w:rsidP="00E57E8D">
      <w:pPr>
        <w:numPr>
          <w:ilvl w:val="0"/>
          <w:numId w:val="2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Testar as operações a partir do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supplier-ws-cli</w:t>
      </w:r>
      <w:proofErr w:type="spellEnd"/>
    </w:p>
    <w:p w:rsidR="00E57E8D" w:rsidRPr="00E57E8D" w:rsidRDefault="00E57E8D" w:rsidP="00E57E8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 xml:space="preserve">Web </w:t>
      </w:r>
      <w:proofErr w:type="spellStart"/>
      <w:r w:rsidRPr="00E57E8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Services</w:t>
      </w:r>
      <w:proofErr w:type="spellEnd"/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Um serviço é uma funcionalidade de um sistema de informação que pode ser invocada remotamente através da rede.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Um </w:t>
      </w:r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é um serviço que usa os protocolos de comunicação da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World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Wide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Web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HTTP sobre TCP sobre IP - e protocolos adicionais para descrever mensagens e dados - SOAP sobre XML.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permitir uma definição rigorosa das operações e dos tipos de dados dos </w:t>
      </w:r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são usadas as linguagens WSDL (</w:t>
      </w:r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Description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Language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e XSD (</w:t>
      </w:r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XML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Schema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Definition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), respetivamente.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 xml:space="preserve">Web </w:t>
      </w:r>
      <w:proofErr w:type="spellStart"/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contract</w:t>
      </w:r>
      <w:proofErr w:type="spellEnd"/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Os </w:t>
      </w:r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também têm uma linguagem própria para descrever o seu </w:t>
      </w:r>
      <w:r w:rsidRPr="00E57E8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contrato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os clientes.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A </w:t>
      </w:r>
      <w:r w:rsidRPr="00E57E8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WSDL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permite especificar a interface funcional (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port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type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- operações com entradas, saídas e erros - e também a vinculação (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binding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com tecnologias concretas - habitualmente SOAP sobre HTTP.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A WSDL é baseada em XML de forma a ser independente da plataforma e usa XSD para definir o detalhe dos tipos de dados de entrada e saída (e erros) em cada operação.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Exemplo:</w:t>
      </w:r>
    </w:p>
    <w:p w:rsidR="00E57E8D" w:rsidRPr="00E57E8D" w:rsidRDefault="00E57E8D" w:rsidP="00E57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5" w:history="1">
        <w:proofErr w:type="spellStart"/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Ping.wsdl</w:t>
        </w:r>
        <w:proofErr w:type="spellEnd"/>
      </w:hyperlink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os comentários numerados explicam as diferentes seções do documento: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proofErr w:type="spellStart"/>
      <w:proofErr w:type="gram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namespaces</w:t>
      </w:r>
      <w:proofErr w:type="spellEnd"/>
      <w:proofErr w:type="gram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definition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binding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definitions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port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type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definitions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message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definitions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type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definitions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E57E8D" w:rsidRPr="00E57E8D" w:rsidRDefault="00E57E8D" w:rsidP="00E57E8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Mais informação:</w:t>
      </w:r>
    </w:p>
    <w:p w:rsidR="00E57E8D" w:rsidRPr="00E57E8D" w:rsidRDefault="00E57E8D" w:rsidP="00E57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6" w:history="1"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WSDL</w:t>
        </w:r>
      </w:hyperlink>
    </w:p>
    <w:p w:rsidR="00E57E8D" w:rsidRPr="00E57E8D" w:rsidRDefault="00E57E8D" w:rsidP="00E57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7" w:history="1"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XML</w:t>
        </w:r>
      </w:hyperlink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hyperlink r:id="rId8" w:history="1"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XSD</w:t>
        </w:r>
      </w:hyperlink>
    </w:p>
    <w:p w:rsidR="00E57E8D" w:rsidRPr="00E57E8D" w:rsidRDefault="00E57E8D" w:rsidP="00E57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Livro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Couloris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Capítulo 9</w:t>
      </w:r>
    </w:p>
    <w:p w:rsidR="00E57E8D" w:rsidRPr="00E57E8D" w:rsidRDefault="00E57E8D" w:rsidP="00E57E8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 xml:space="preserve">Java API for XML Web </w:t>
      </w:r>
      <w:proofErr w:type="spellStart"/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Services</w:t>
      </w:r>
      <w:proofErr w:type="spellEnd"/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As bibliotecas JAX (</w:t>
      </w:r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Java API for XML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são a família de bibliotecas da plataforma Java que lidam com tecnologias baseadas em XML, como é o caso dos </w:t>
      </w:r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 xml:space="preserve">A JAX-WS (Java API for XML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é uma biblioteca para Java que permite implementar </w:t>
      </w:r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Web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usando as normas: HTTP/TCP/IP para mensagens, SOAP/XML para mensagens, WSDL e XSD para descrição.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É possível implementar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partindo de um contrato WSDL (e XSD) já existente. Esta abordagem ao desenvolvimento de serviços é chamada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contract-first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E57E8D" w:rsidRPr="00E57E8D" w:rsidRDefault="00E57E8D" w:rsidP="00E57E8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Mais informação: </w:t>
      </w:r>
      <w:hyperlink r:id="rId9" w:history="1"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JAX-WS</w:t>
        </w:r>
      </w:hyperlink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Exemplo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Ping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E57E8D" w:rsidRPr="00E57E8D" w:rsidRDefault="00E57E8D" w:rsidP="00E57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0" w:history="1">
        <w:proofErr w:type="gramStart"/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server </w:t>
        </w:r>
        <w:proofErr w:type="gramEnd"/>
        <w:r w:rsidRPr="00E57E8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2720" cy="146685"/>
              <wp:effectExtent l="0" t="0" r="0" b="5715"/>
              <wp:docPr id="6" name="Picture 6" descr="ZIP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ZIP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r w:rsidRPr="00E57E8D">
        <w:rPr>
          <w:rFonts w:ascii="Helvetica" w:eastAsia="Times New Roman" w:hAnsi="Helvetica" w:cs="Helvetica"/>
          <w:noProof/>
          <w:color w:val="009EE2"/>
          <w:sz w:val="20"/>
          <w:szCs w:val="20"/>
          <w:lang w:eastAsia="pt-PT"/>
        </w:rPr>
        <w:drawing>
          <wp:inline distT="0" distB="0" distL="0" distR="0">
            <wp:extent cx="155575" cy="189865"/>
            <wp:effectExtent l="0" t="0" r="0" b="635"/>
            <wp:docPr id="5" name="Picture 5" descr="UM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M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8D" w:rsidRPr="00E57E8D" w:rsidRDefault="00E57E8D" w:rsidP="00E57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4" w:history="1">
        <w:proofErr w:type="spellStart"/>
        <w:proofErr w:type="gramStart"/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client</w:t>
        </w:r>
        <w:proofErr w:type="spellEnd"/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 </w:t>
        </w:r>
        <w:proofErr w:type="gramEnd"/>
        <w:r w:rsidRPr="00E57E8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2720" cy="146685"/>
              <wp:effectExtent l="0" t="0" r="0" b="5715"/>
              <wp:docPr id="4" name="Picture 4" descr="ZIP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ZIP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r w:rsidRPr="00E57E8D">
        <w:rPr>
          <w:rFonts w:ascii="Helvetica" w:eastAsia="Times New Roman" w:hAnsi="Helvetica" w:cs="Helvetica"/>
          <w:noProof/>
          <w:color w:val="009EE2"/>
          <w:sz w:val="20"/>
          <w:szCs w:val="20"/>
          <w:lang w:eastAsia="pt-PT"/>
        </w:rPr>
        <w:drawing>
          <wp:inline distT="0" distB="0" distL="0" distR="0">
            <wp:extent cx="155575" cy="189865"/>
            <wp:effectExtent l="0" t="0" r="0" b="635"/>
            <wp:docPr id="3" name="Picture 3" descr="UM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15"/>
          <w:szCs w:val="15"/>
          <w:lang w:eastAsia="pt-PT"/>
        </w:rPr>
        <w:t>Nota: As pastas que contêm o código não devem ter espaços nem caracteres acentuados no seu caminho.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proofErr w:type="spellStart"/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JUnit</w:t>
      </w:r>
      <w:proofErr w:type="spellEnd"/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Integration</w:t>
      </w:r>
      <w:proofErr w:type="spellEnd"/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Tests</w:t>
      </w:r>
      <w:proofErr w:type="spellEnd"/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Para garantir a qualidade do código do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é necessário produzir testes de integração (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IT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que verificam o comportamento de todo o sistema através de invocações </w:t>
      </w:r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remotas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O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JUnit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pode também ser usado para fazer testes de integração.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No contexto dos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os testes de integração são um programa cliente (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ws-cli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que faz invocações remotas a um programa servidor (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), verificando o contrato das operações remotas definidas no WSDL.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Assume-se que todos os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já foram previamente lançados antes de correr os testes de integração.</w:t>
      </w:r>
    </w:p>
    <w:p w:rsidR="00E57E8D" w:rsidRPr="00E57E8D" w:rsidRDefault="00E57E8D" w:rsidP="00E57E8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Mais informação: 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begin"/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instrText xml:space="preserve"> HYPERLINK "http://disciplinas.tecnico.ulisboa.pt/leic-sod/2016-2017/labs/05-ws1/junit/index.html" </w:instrTex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separate"/>
      </w:r>
      <w:r w:rsidRPr="00E57E8D">
        <w:rPr>
          <w:rFonts w:ascii="Helvetica" w:eastAsia="Times New Roman" w:hAnsi="Helvetica" w:cs="Helvetica"/>
          <w:color w:val="009EE2"/>
          <w:sz w:val="20"/>
          <w:szCs w:val="20"/>
          <w:u w:val="single"/>
          <w:lang w:eastAsia="pt-PT"/>
        </w:rPr>
        <w:t>JUnit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end"/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E57E8D" w:rsidRPr="00E57E8D" w:rsidRDefault="00E57E8D" w:rsidP="00E57E8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pict>
          <v:rect id="_x0000_i1025" style="width:0;height:1.5pt" o:hralign="center" o:hrstd="t" o:hr="t" fillcolor="#a0a0a0" stroked="f"/>
        </w:pict>
      </w:r>
    </w:p>
    <w:p w:rsidR="00E57E8D" w:rsidRPr="00E57E8D" w:rsidRDefault="00E57E8D" w:rsidP="00E57E8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pt-PT"/>
        </w:rPr>
        <w:t>Exercício</w:t>
      </w:r>
    </w:p>
    <w:p w:rsidR="00E57E8D" w:rsidRPr="00E57E8D" w:rsidRDefault="00E57E8D" w:rsidP="00E57E8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Primeira parte do projeto (P1)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O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objectivo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é construir o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contract-first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da primeira parte do projeto.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ponto de partida é o </w:t>
      </w:r>
      <w:hyperlink r:id="rId16" w:history="1"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projeto base</w:t>
        </w:r>
      </w:hyperlink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 Este código inclui o servidor incompleto (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r w:rsidRPr="00E57E8D">
        <w:rPr>
          <w:rFonts w:ascii="Helvetica" w:eastAsia="Times New Roman" w:hAnsi="Helvetica" w:cs="Helvetica"/>
          <w:noProof/>
          <w:color w:val="009EE2"/>
          <w:sz w:val="20"/>
          <w:szCs w:val="20"/>
          <w:lang w:eastAsia="pt-PT"/>
        </w:rPr>
        <w:drawing>
          <wp:inline distT="0" distB="0" distL="0" distR="0">
            <wp:extent cx="155575" cy="189865"/>
            <wp:effectExtent l="0" t="0" r="0" b="635"/>
            <wp:docPr id="2" name="Picture 2" descr="UM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e o cliente incompleto (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supplier-ws-cli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r w:rsidRPr="00E57E8D">
        <w:rPr>
          <w:rFonts w:ascii="Helvetica" w:eastAsia="Times New Roman" w:hAnsi="Helvetica" w:cs="Helvetica"/>
          <w:noProof/>
          <w:color w:val="009EE2"/>
          <w:sz w:val="20"/>
          <w:szCs w:val="20"/>
          <w:lang w:eastAsia="pt-PT"/>
        </w:rPr>
        <w:drawing>
          <wp:inline distT="0" distB="0" distL="0" distR="0">
            <wp:extent cx="155575" cy="189865"/>
            <wp:effectExtent l="0" t="0" r="0" b="635"/>
            <wp:docPr id="1" name="Picture 1" descr="UML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). Antes de começar, e para prevenir conflitos de módulos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alterar os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substituindo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as referências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CXX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pelo identificador do grupo.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Vamos começar pelo </w:t>
      </w:r>
      <w:r w:rsidRPr="00E57E8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servidor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</w:p>
    <w:p w:rsidR="00E57E8D" w:rsidRPr="00E57E8D" w:rsidRDefault="00E57E8D" w:rsidP="00E57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As classes de domínio da aplicação já estão implementadas.</w:t>
      </w:r>
    </w:p>
    <w:p w:rsidR="00E57E8D" w:rsidRPr="00E57E8D" w:rsidRDefault="00E57E8D" w:rsidP="00E57E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Consulte o pacote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domain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E57E8D" w:rsidRPr="00E57E8D" w:rsidRDefault="00E57E8D" w:rsidP="00E57E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Identifique o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Domain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Root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as restantes entidades representadas nas classes.</w:t>
      </w:r>
    </w:p>
    <w:p w:rsidR="00E57E8D" w:rsidRPr="00E57E8D" w:rsidRDefault="00E57E8D" w:rsidP="00E57E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>Veja os mecanismos de sincronização que são utilizados para garantir que as classes podem ser chamadas corretamente por múltiplas tarefas (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threads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E57E8D" w:rsidRPr="00E57E8D" w:rsidRDefault="00E57E8D" w:rsidP="00E57E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 seguida, consultar o contrato WSDL do serviço a implementar:</w:t>
      </w:r>
    </w:p>
    <w:p w:rsidR="00E57E8D" w:rsidRPr="00E57E8D" w:rsidRDefault="00E57E8D" w:rsidP="00E57E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9" w:history="1">
        <w:proofErr w:type="spellStart"/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Supplier</w:t>
        </w:r>
        <w:proofErr w:type="spellEnd"/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 xml:space="preserve"> WSDL</w:t>
        </w:r>
      </w:hyperlink>
    </w:p>
    <w:p w:rsidR="00E57E8D" w:rsidRPr="00E57E8D" w:rsidRDefault="00E57E8D" w:rsidP="00E57E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Analise o contrato para ver que operações define e quais os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respectivos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parâmetros e exceções.</w:t>
      </w:r>
    </w:p>
    <w:p w:rsidR="00E57E8D" w:rsidRPr="00E57E8D" w:rsidRDefault="00E57E8D" w:rsidP="00E57E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Vamos gerar código Java a partir do WSDL. O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está configurado para chamar a ferramenta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wsimport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E57E8D" w:rsidRPr="00E57E8D" w:rsidRDefault="00E57E8D" w:rsidP="00E57E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Copie o ficheiro WSDL do serviço a implementar para a pasta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src</w:t>
      </w:r>
      <w:proofErr w:type="spell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main</w:t>
      </w:r>
      <w:proofErr w:type="spell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resources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servidor</w:t>
      </w:r>
    </w:p>
    <w:p w:rsidR="00E57E8D" w:rsidRPr="00E57E8D" w:rsidRDefault="00E57E8D" w:rsidP="00E57E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</w:t>
      </w:r>
      <w:proofErr w:type="gram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proofErr w:type="spellEnd"/>
    </w:p>
    <w:p w:rsidR="00E57E8D" w:rsidRPr="00E57E8D" w:rsidRDefault="00E57E8D" w:rsidP="00E57E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generate-sources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Caso o WSDL esteja bem formado e válido, a ferramenta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wsimport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gera vários ficheiros que suportam o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. Entre eles, estarão as classes para os tipos complexos usados como parâmetros e a interface Java que define o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E57E8D" w:rsidRPr="00E57E8D" w:rsidRDefault="00E57E8D" w:rsidP="00E57E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Faça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refresh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Eclipse e consulte as classes geradas na pasta: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target/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generated-sources</w:t>
      </w:r>
      <w:proofErr w:type="spell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wsimport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Em especial, consulte a classe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...</w:t>
      </w:r>
      <w:proofErr w:type="spellStart"/>
      <w:proofErr w:type="gram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e</w:t>
      </w:r>
      <w:proofErr w:type="gram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descubra a interface Java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...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PortType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foi gerada a partir do WSDL.</w:t>
      </w:r>
    </w:p>
    <w:p w:rsidR="00E57E8D" w:rsidRPr="00E57E8D" w:rsidRDefault="00E57E8D" w:rsidP="00E57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Vamos agora concretizar o serviço.</w:t>
      </w:r>
    </w:p>
    <w:p w:rsidR="00E57E8D" w:rsidRPr="00E57E8D" w:rsidRDefault="00E57E8D" w:rsidP="00E57E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Consulte a classe de implementação do serviço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...</w:t>
      </w:r>
      <w:proofErr w:type="spellStart"/>
      <w:proofErr w:type="gram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PortImpl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que</w:t>
      </w:r>
      <w:proofErr w:type="gram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deverá implementar a interface Java gerada.</w:t>
      </w:r>
    </w:p>
    <w:p w:rsidR="00E57E8D" w:rsidRPr="00E57E8D" w:rsidRDefault="00E57E8D" w:rsidP="00E57E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Deverá associar a classe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PortImpl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ao WSDL através da anotação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@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WebService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os seguintes atributos: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endpoint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gram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interface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(nome</w:t>
      </w:r>
      <w:proofErr w:type="gram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do tipo Java do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PortType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),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wsdlLocation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(nome do ficheiro WSDL),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name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(definido no WSDL),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portName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(WSDL),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targetNamespace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(WSDL) e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serviceName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(WSDL).</w:t>
      </w:r>
    </w:p>
    <w:p w:rsidR="00E57E8D" w:rsidRPr="00E57E8D" w:rsidRDefault="00E57E8D" w:rsidP="00E57E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Além da anotação, todos os métodos listados na interface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PortType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 devem ser implementados na classe do serviço. Cada método é uma operação do Web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Service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com entradas, saídas e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excepções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Para cada operação, confira se está corretamente implementada.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Adicione a anotação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@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Override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antes de cada método de operação, para que o compilador confirme que está a implementar corretamente o método definido na interface.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Note que as operações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searchProducts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buyProducts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não estão implementadas. Para já vamos compilar e executar o servidor sem estas operações estarem concluídas.</w:t>
      </w:r>
    </w:p>
    <w:p w:rsidR="00E57E8D" w:rsidRPr="00E57E8D" w:rsidRDefault="00E57E8D" w:rsidP="00E57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Executar o servidor:</w:t>
      </w:r>
    </w:p>
    <w:p w:rsidR="00E57E8D" w:rsidRPr="00E57E8D" w:rsidRDefault="00E57E8D" w:rsidP="00E57E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O nome da classe a executar e os argumentos estão definidos no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O servidor deve executar sem erros, disponibilizando o 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endpoint</w:t>
      </w:r>
      <w:proofErr w:type="spellEnd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address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E57E8D" w:rsidRPr="00E57E8D" w:rsidRDefault="00E57E8D" w:rsidP="00E57E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Confirmar que o servidor está à espera de pedidos no endereço:</w:t>
      </w:r>
    </w:p>
    <w:p w:rsidR="00E57E8D" w:rsidRPr="00E57E8D" w:rsidRDefault="00E57E8D" w:rsidP="00E57E8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20" w:history="1">
        <w:r w:rsidRPr="00E57E8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http://localhost:8081/supplier-ws/endpoint?wsdl</w:t>
        </w:r>
      </w:hyperlink>
    </w:p>
    <w:p w:rsidR="00E57E8D" w:rsidRPr="00E57E8D" w:rsidRDefault="00E57E8D" w:rsidP="00E57E8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contrato disponibilizado deve ser o documento original, com os respetivos comentários.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Vamos agora usar o </w:t>
      </w:r>
      <w:r w:rsidRPr="00E57E8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cliente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supplier-ws-cli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testar o servidor.</w:t>
      </w:r>
    </w:p>
    <w:p w:rsidR="00E57E8D" w:rsidRPr="00E57E8D" w:rsidRDefault="00E57E8D" w:rsidP="00E57E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Vamos gerar o código Java para invocação do serviço.</w:t>
      </w:r>
    </w:p>
    <w:p w:rsidR="00E57E8D" w:rsidRPr="00E57E8D" w:rsidRDefault="00E57E8D" w:rsidP="00E57E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Consultar o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cliente para confirmar que o WSDL está a ser corretamente referenciado (propriedades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wsdl.directory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wsdl.filename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</w:p>
    <w:p w:rsidR="00E57E8D" w:rsidRPr="00E57E8D" w:rsidRDefault="00E57E8D" w:rsidP="00E57E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</w:t>
      </w:r>
      <w:proofErr w:type="gram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supplier-ws-cli</w:t>
      </w:r>
      <w:proofErr w:type="spellEnd"/>
    </w:p>
    <w:p w:rsidR="00E57E8D" w:rsidRPr="00E57E8D" w:rsidRDefault="00E57E8D" w:rsidP="00E57E8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generate-sources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As classes são geradas na pasta: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target/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generated-sources</w:t>
      </w:r>
      <w:proofErr w:type="spell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/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wsimport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E57E8D" w:rsidRPr="00E57E8D" w:rsidRDefault="00E57E8D" w:rsidP="00E57E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Vamos fazer uma chamada simples, correndo a aplicação cliente.</w:t>
      </w:r>
    </w:p>
    <w:p w:rsidR="00E57E8D" w:rsidRPr="00E57E8D" w:rsidRDefault="00E57E8D" w:rsidP="00E57E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lastRenderedPageBreak/>
        <w:t>mvn</w:t>
      </w:r>
      <w:proofErr w:type="spellEnd"/>
      <w:proofErr w:type="gram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compile 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exec:java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A operação auxiliar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ping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deverá ser invocada.</w:t>
      </w:r>
    </w:p>
    <w:p w:rsidR="00E57E8D" w:rsidRPr="00E57E8D" w:rsidRDefault="00E57E8D" w:rsidP="00E57E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Depois do teste pontual, vamos correr os testes de integração já existentes.</w:t>
      </w:r>
    </w:p>
    <w:p w:rsidR="00E57E8D" w:rsidRPr="00E57E8D" w:rsidRDefault="00E57E8D" w:rsidP="00E57E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spellStart"/>
      <w:proofErr w:type="gram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proofErr w:type="gram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verify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 xml:space="preserve">O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Maven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executa todos os testes contidos em classes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...IT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um resumo é apresentado.</w:t>
      </w:r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O que falta fazer?</w:t>
      </w:r>
    </w:p>
    <w:p w:rsidR="00E57E8D" w:rsidRPr="00E57E8D" w:rsidRDefault="00E57E8D" w:rsidP="00E57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No servidor:</w:t>
      </w:r>
    </w:p>
    <w:p w:rsidR="00E57E8D" w:rsidRPr="00E57E8D" w:rsidRDefault="00E57E8D" w:rsidP="00E57E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Implementar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searchProducts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buyProduct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 acordo com o enunciado</w:t>
      </w:r>
    </w:p>
    <w:p w:rsidR="00E57E8D" w:rsidRPr="00E57E8D" w:rsidRDefault="00E57E8D" w:rsidP="00E57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No cliente:</w:t>
      </w:r>
    </w:p>
    <w:p w:rsidR="00E57E8D" w:rsidRPr="00E57E8D" w:rsidRDefault="00E57E8D" w:rsidP="00E57E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Fazer testes de integração das operações implementadas</w:t>
      </w:r>
    </w:p>
    <w:p w:rsidR="00E57E8D" w:rsidRPr="00E57E8D" w:rsidRDefault="00E57E8D" w:rsidP="00E57E8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Testar casos mais importantes</w:t>
      </w:r>
    </w:p>
    <w:p w:rsidR="00E57E8D" w:rsidRPr="00E57E8D" w:rsidRDefault="00E57E8D" w:rsidP="00E57E8D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Não esquecer os casos com entradas incorretas: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null</w:t>
      </w:r>
      <w:proofErr w:type="spellEnd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 </w:t>
      </w:r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""</w:t>
      </w: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valores inesperados, </w:t>
      </w:r>
      <w:proofErr w:type="spellStart"/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etc</w:t>
      </w:r>
      <w:proofErr w:type="spellEnd"/>
    </w:p>
    <w:p w:rsidR="00E57E8D" w:rsidRPr="00E57E8D" w:rsidRDefault="00E57E8D" w:rsidP="00E57E8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Os testes de integração correm com 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</w:t>
      </w:r>
      <w:proofErr w:type="spellEnd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 xml:space="preserve"> </w:t>
      </w:r>
      <w:proofErr w:type="spellStart"/>
      <w:r w:rsidRPr="00E57E8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verify</w:t>
      </w:r>
      <w:proofErr w:type="spellEnd"/>
    </w:p>
    <w:p w:rsidR="00E57E8D" w:rsidRPr="00E57E8D" w:rsidRDefault="00E57E8D" w:rsidP="00E57E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E57E8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Bom trabalho!</w:t>
      </w:r>
    </w:p>
    <w:p w:rsidR="004408D5" w:rsidRDefault="00E57E8D">
      <w:bookmarkStart w:id="0" w:name="_GoBack"/>
      <w:bookmarkEnd w:id="0"/>
    </w:p>
    <w:sectPr w:rsidR="00440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155A2"/>
    <w:multiLevelType w:val="multilevel"/>
    <w:tmpl w:val="00B4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441C7"/>
    <w:multiLevelType w:val="multilevel"/>
    <w:tmpl w:val="689C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B95A71"/>
    <w:multiLevelType w:val="multilevel"/>
    <w:tmpl w:val="E9FC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62E0A"/>
    <w:multiLevelType w:val="multilevel"/>
    <w:tmpl w:val="C23E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97B34"/>
    <w:multiLevelType w:val="multilevel"/>
    <w:tmpl w:val="82F4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745B1C"/>
    <w:multiLevelType w:val="multilevel"/>
    <w:tmpl w:val="0E0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33E9E"/>
    <w:multiLevelType w:val="multilevel"/>
    <w:tmpl w:val="FDD6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E07363"/>
    <w:multiLevelType w:val="multilevel"/>
    <w:tmpl w:val="CDF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1"/>
  </w:num>
  <w:num w:numId="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8D"/>
    <w:rsid w:val="008F0FB3"/>
    <w:rsid w:val="00E57E8D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57D17-07F5-4BC3-AB11-A6D3DAB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E57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E57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8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E57E8D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E57E8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apple-converted-space">
    <w:name w:val="apple-converted-space"/>
    <w:basedOn w:val="DefaultParagraphFont"/>
    <w:rsid w:val="00E57E8D"/>
  </w:style>
  <w:style w:type="character" w:styleId="HTMLTypewriter">
    <w:name w:val="HTML Typewriter"/>
    <w:basedOn w:val="DefaultParagraphFont"/>
    <w:uiPriority w:val="99"/>
    <w:semiHidden/>
    <w:unhideWhenUsed/>
    <w:rsid w:val="00E57E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E57E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327">
          <w:marLeft w:val="0"/>
          <w:marRight w:val="0"/>
          <w:marTop w:val="0"/>
          <w:marBottom w:val="0"/>
          <w:divBdr>
            <w:top w:val="double" w:sz="6" w:space="10" w:color="808080"/>
            <w:left w:val="double" w:sz="6" w:space="20" w:color="808080"/>
            <w:bottom w:val="double" w:sz="6" w:space="10" w:color="808080"/>
            <w:right w:val="double" w:sz="6" w:space="20" w:color="808080"/>
          </w:divBdr>
        </w:div>
        <w:div w:id="922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iplinas.tecnico.ulisboa.pt/leic-sod/2016-2017/labs/05-ws1/xsd/index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disciplinas.tecnico.ulisboa.pt/leic-sod/2016-2017/labs/proj/uml/uml_client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isciplinas.tecnico.ulisboa.pt/leic-sod/2016-2017/labs/05-ws1/xml/index.html" TargetMode="External"/><Relationship Id="rId12" Type="http://schemas.openxmlformats.org/officeDocument/2006/relationships/hyperlink" Target="http://disciplinas.tecnico.ulisboa.pt/leic-sod/2016-2017/labs/05-ws1/ping/uml_server.png" TargetMode="External"/><Relationship Id="rId17" Type="http://schemas.openxmlformats.org/officeDocument/2006/relationships/hyperlink" Target="http://disciplinas.tecnico.ulisboa.pt/leic-sod/2016-2017/labs/proj/uml/uml_server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disciplinas.tecnico.ulisboa.pt/leic-sod/2016-2017/labs/proj/P1_start.zip" TargetMode="External"/><Relationship Id="rId20" Type="http://schemas.openxmlformats.org/officeDocument/2006/relationships/hyperlink" Target="http://localhost:8081/supplier-ws/endpoint?wsd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sciplinas.tecnico.ulisboa.pt/leic-sod/2016-2017/labs/05-ws1/wsdl/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isciplinas.tecnico.ulisboa.pt/leic-sod/2016-2017/labs/05-ws1/ping/Ping.wsdl" TargetMode="External"/><Relationship Id="rId15" Type="http://schemas.openxmlformats.org/officeDocument/2006/relationships/hyperlink" Target="http://disciplinas.tecnico.ulisboa.pt/leic-sod/2016-2017/labs/05-ws1/ping/uml_client.png" TargetMode="External"/><Relationship Id="rId10" Type="http://schemas.openxmlformats.org/officeDocument/2006/relationships/hyperlink" Target="http://disciplinas.tecnico.ulisboa.pt/leic-sod/2016-2017/labs/05-ws1/ping/ping-ws.zip" TargetMode="External"/><Relationship Id="rId19" Type="http://schemas.openxmlformats.org/officeDocument/2006/relationships/hyperlink" Target="http://disciplinas.tecnico.ulisboa.pt/leic-sod/2016-2017/labs/proj/supplier.1_0.ws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iplinas.tecnico.ulisboa.pt/leic-sod/2016-2017/labs/05-ws1/jaxws/index.html" TargetMode="External"/><Relationship Id="rId14" Type="http://schemas.openxmlformats.org/officeDocument/2006/relationships/hyperlink" Target="http://disciplinas.tecnico.ulisboa.pt/leic-sod/2016-2017/labs/05-ws1/ping/ping-ws-cli.zi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1237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KVA</dc:creator>
  <cp:keywords/>
  <dc:description/>
  <cp:lastModifiedBy>Sara KVA</cp:lastModifiedBy>
  <cp:revision>1</cp:revision>
  <dcterms:created xsi:type="dcterms:W3CDTF">2017-03-30T09:19:00Z</dcterms:created>
  <dcterms:modified xsi:type="dcterms:W3CDTF">2017-03-30T09:19:00Z</dcterms:modified>
</cp:coreProperties>
</file>