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BF73" w14:textId="1D9E4774" w:rsidR="00602B31" w:rsidRPr="00F75CD1" w:rsidRDefault="00F75CD1">
      <w:pPr>
        <w:rPr>
          <w:rFonts w:ascii="Times New Roman" w:hAnsi="Times New Roman" w:cs="Times New Roman"/>
          <w:b/>
          <w:bCs/>
        </w:rPr>
      </w:pPr>
      <w:r w:rsidRPr="00F75CD1">
        <w:rPr>
          <w:rFonts w:ascii="Times New Roman" w:hAnsi="Times New Roman" w:cs="Times New Roman"/>
          <w:b/>
          <w:bCs/>
        </w:rPr>
        <w:t>Tables</w:t>
      </w:r>
    </w:p>
    <w:p w14:paraId="5C27E3B0" w14:textId="0156B9C6" w:rsidR="00F75CD1" w:rsidRDefault="00F75CD1">
      <w:pPr>
        <w:rPr>
          <w:b/>
          <w:bCs/>
        </w:rPr>
      </w:pPr>
    </w:p>
    <w:p w14:paraId="77218471" w14:textId="682E3BB4" w:rsidR="00F75CD1" w:rsidRPr="00F75CD1" w:rsidRDefault="00F75CD1">
      <w:pPr>
        <w:rPr>
          <w:rFonts w:ascii="Times New Roman" w:hAnsi="Times New Roman" w:cs="Times New Roman"/>
        </w:rPr>
      </w:pPr>
      <w:bookmarkStart w:id="0" w:name="_Hlk129595900"/>
      <w:r w:rsidRPr="00F75CD1">
        <w:rPr>
          <w:rFonts w:ascii="Times New Roman" w:hAnsi="Times New Roman" w:cs="Times New Roman"/>
          <w:b/>
          <w:bCs/>
        </w:rPr>
        <w:t xml:space="preserve">Table 1. </w:t>
      </w:r>
      <w:r w:rsidRPr="00F75CD1">
        <w:rPr>
          <w:rFonts w:ascii="Times New Roman" w:hAnsi="Times New Roman" w:cs="Times New Roman"/>
        </w:rPr>
        <w:t xml:space="preserve">Results of separate linear regression between different metrics (ɑ-Diversity Metric) of the rhizosphere microbiome (Inverse Simpson, Simpson, Richness and Evenness) and four root traits (Root topology, Root architecture, Root size and Root morphology) examined in </w:t>
      </w:r>
      <w:r w:rsidRPr="00F75CD1">
        <w:rPr>
          <w:rFonts w:ascii="Times New Roman" w:hAnsi="Times New Roman" w:cs="Times New Roman"/>
          <w:i/>
          <w:iCs/>
        </w:rPr>
        <w:t>I</w:t>
      </w:r>
      <w:r w:rsidRPr="00F75CD1">
        <w:rPr>
          <w:rFonts w:ascii="Times New Roman" w:hAnsi="Times New Roman" w:cs="Times New Roman"/>
        </w:rPr>
        <w:t xml:space="preserve">. </w:t>
      </w:r>
      <w:r w:rsidRPr="00F75CD1">
        <w:rPr>
          <w:rFonts w:ascii="Times New Roman" w:hAnsi="Times New Roman" w:cs="Times New Roman"/>
          <w:i/>
          <w:iCs/>
        </w:rPr>
        <w:t>purpurea</w:t>
      </w:r>
      <w:r w:rsidRPr="00F75CD1">
        <w:rPr>
          <w:rFonts w:ascii="Times New Roman" w:hAnsi="Times New Roman" w:cs="Times New Roman"/>
        </w:rPr>
        <w:t xml:space="preserve">. ɑ-Diversity metrics were treated as response variables for each root trait, and Block and competition treatment (Treatment) were included in the final </w:t>
      </w:r>
      <w:proofErr w:type="spellStart"/>
      <w:r w:rsidRPr="00F75CD1">
        <w:rPr>
          <w:rFonts w:ascii="Times New Roman" w:hAnsi="Times New Roman" w:cs="Times New Roman"/>
        </w:rPr>
        <w:t>model</w:t>
      </w:r>
      <w:r w:rsidRPr="00F75CD1">
        <w:rPr>
          <w:rFonts w:ascii="Times New Roman" w:hAnsi="Times New Roman" w:cs="Times New Roman"/>
          <w:vertAlign w:val="superscript"/>
        </w:rPr>
        <w:t>ǂ</w:t>
      </w:r>
      <w:proofErr w:type="spellEnd"/>
      <w:r w:rsidRPr="00F75CD1">
        <w:rPr>
          <w:rFonts w:ascii="Times New Roman" w:hAnsi="Times New Roman" w:cs="Times New Roman"/>
        </w:rPr>
        <w:t xml:space="preserve"> as fixed main effects. Linear regression coefficient slopes (</w:t>
      </w:r>
      <w:r w:rsidRPr="00F75CD1">
        <w:rPr>
          <w:rFonts w:ascii="Cambria Math" w:hAnsi="Cambria Math" w:cs="Cambria Math"/>
        </w:rPr>
        <w:t>𝛣</w:t>
      </w:r>
      <w:r w:rsidRPr="00F75CD1">
        <w:rPr>
          <w:rFonts w:ascii="Times New Roman" w:hAnsi="Times New Roman" w:cs="Times New Roman"/>
        </w:rPr>
        <w:t>) are reported with ± 1 standard error. P &lt; 0.05 *; P &lt;0.01 **; P &lt;0.001***; P =0.09 ^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3061"/>
        <w:gridCol w:w="2607"/>
        <w:gridCol w:w="2494"/>
        <w:gridCol w:w="2403"/>
        <w:gridCol w:w="2403"/>
      </w:tblGrid>
      <w:tr w:rsidR="00F75CD1" w:rsidRPr="00F75CD1" w14:paraId="56DB35F2" w14:textId="77777777" w:rsidTr="00F75CD1">
        <w:trPr>
          <w:trHeight w:val="226"/>
        </w:trPr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bookmarkEnd w:id="0"/>
          <w:p w14:paraId="3406EA1D" w14:textId="320AFA14" w:rsidR="00F75CD1" w:rsidRPr="00F75CD1" w:rsidRDefault="00F75CD1" w:rsidP="00F75C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α-Diversity metric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01D00" w14:textId="348198E6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Root topology</w:t>
            </w:r>
            <w:r w:rsidR="004C6B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(PC1)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540E7" w14:textId="2FCACDEE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Root architecture</w:t>
            </w:r>
            <w:r w:rsidR="004C6B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(PC2)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77E5D" w14:textId="188306FD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Root size</w:t>
            </w:r>
            <w:r w:rsidR="004C6B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(PC3)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78236" w14:textId="77855D3D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Root morphology</w:t>
            </w:r>
            <w:r w:rsidR="004C6B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(PC4)</w:t>
            </w:r>
          </w:p>
        </w:tc>
      </w:tr>
      <w:tr w:rsidR="00F75CD1" w:rsidRPr="00F75CD1" w14:paraId="59AB6C72" w14:textId="77777777" w:rsidTr="00F75CD1">
        <w:trPr>
          <w:trHeight w:val="226"/>
        </w:trPr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6712" w14:textId="77777777" w:rsidR="00F75CD1" w:rsidRPr="00F75CD1" w:rsidRDefault="00F75CD1" w:rsidP="00F75C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Inverse Simpson Diversity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F56E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1.396 +/- 1.44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5945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-0.776 +/- 0.727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A3E0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0.77 +/- 0.871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B33A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2.259 +/- 1.058</w:t>
            </w:r>
          </w:p>
        </w:tc>
      </w:tr>
      <w:tr w:rsidR="00F75CD1" w:rsidRPr="00F75CD1" w14:paraId="69A74AEB" w14:textId="77777777" w:rsidTr="00F75CD1">
        <w:trPr>
          <w:trHeight w:val="226"/>
        </w:trPr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29FB" w14:textId="77777777" w:rsidR="00F75CD1" w:rsidRPr="00F75CD1" w:rsidRDefault="00F75CD1" w:rsidP="00F75C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Sp. richness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507B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3.379 +/- 4.65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77C4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-5.734 +/- 2.223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886B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1.998 +/- 2.81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787E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3.503 +/- 3.518</w:t>
            </w:r>
          </w:p>
        </w:tc>
      </w:tr>
      <w:tr w:rsidR="00F75CD1" w:rsidRPr="00F75CD1" w14:paraId="3843B0A9" w14:textId="77777777" w:rsidTr="00F75CD1">
        <w:trPr>
          <w:trHeight w:val="226"/>
        </w:trPr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0EB5" w14:textId="77777777" w:rsidR="00F75CD1" w:rsidRPr="00F75CD1" w:rsidRDefault="00F75CD1" w:rsidP="00F75C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Sp. evenness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20D3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-6.197e^6 +/- 66.198e^6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2E25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7.252e^5 +/- 3.19e^5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2612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0.284e^5 +/- 3.999e^5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5834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2.615e^5 +/- 5.018e^5</w:t>
            </w:r>
          </w:p>
        </w:tc>
      </w:tr>
      <w:tr w:rsidR="00F75CD1" w:rsidRPr="00F75CD1" w14:paraId="36E23280" w14:textId="77777777" w:rsidTr="00F75CD1">
        <w:trPr>
          <w:trHeight w:val="226"/>
        </w:trPr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D2148" w14:textId="77777777" w:rsidR="00F75CD1" w:rsidRPr="00F75CD1" w:rsidRDefault="00F75CD1" w:rsidP="00F75C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Simpson Diversity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2917D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1.447e^3 +/- 1.258e^3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42315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-9.071e^4 +/- 6.315e^4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298B9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9.578e^4 +/- 7.577e^4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9BE9B" w14:textId="77777777" w:rsidR="00F75CD1" w:rsidRPr="00F75CD1" w:rsidRDefault="00F75CD1" w:rsidP="00F7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75C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8.7e^4 +/- 9.766e^4</w:t>
            </w:r>
          </w:p>
        </w:tc>
      </w:tr>
    </w:tbl>
    <w:p w14:paraId="24FF1779" w14:textId="77777777" w:rsidR="004C6BA6" w:rsidRDefault="004C6BA6" w:rsidP="004C6BA6">
      <w:pPr>
        <w:pStyle w:val="paragraph"/>
        <w:textAlignment w:val="baseline"/>
        <w:rPr>
          <w:b/>
          <w:bCs/>
        </w:rPr>
      </w:pPr>
      <w:bookmarkStart w:id="1" w:name="_Hlk129596178"/>
      <w:r>
        <w:rPr>
          <w:rStyle w:val="normaltextrun"/>
          <w:sz w:val="22"/>
          <w:szCs w:val="22"/>
        </w:rPr>
        <w:t>Note</w:t>
      </w:r>
      <w:r>
        <w:rPr>
          <w:rStyle w:val="normaltextrun"/>
          <w:b/>
          <w:bCs/>
          <w:sz w:val="22"/>
          <w:szCs w:val="22"/>
        </w:rPr>
        <w:t xml:space="preserve">: </w:t>
      </w:r>
      <w:r>
        <w:rPr>
          <w:rStyle w:val="normaltextrun"/>
          <w:sz w:val="22"/>
          <w:szCs w:val="22"/>
        </w:rPr>
        <w:t xml:space="preserve">The </w:t>
      </w:r>
      <w:proofErr w:type="spellStart"/>
      <w:r>
        <w:rPr>
          <w:rStyle w:val="spellingerror"/>
          <w:sz w:val="22"/>
          <w:szCs w:val="22"/>
        </w:rPr>
        <w:t>model</w:t>
      </w:r>
      <w:r>
        <w:rPr>
          <w:rStyle w:val="spellingerror"/>
          <w:rFonts w:ascii="Cambria" w:hAnsi="Cambria"/>
          <w:sz w:val="17"/>
          <w:szCs w:val="17"/>
          <w:vertAlign w:val="superscript"/>
        </w:rPr>
        <w:t>ǂ</w:t>
      </w:r>
      <w:proofErr w:type="spellEnd"/>
      <w:r>
        <w:rPr>
          <w:rStyle w:val="normaltextrun"/>
          <w:sz w:val="22"/>
          <w:szCs w:val="22"/>
        </w:rPr>
        <w:t xml:space="preserve"> included community composition as a response variable, with Root trait, Treatment, and Block as fixed effects.</w:t>
      </w:r>
      <w:r>
        <w:rPr>
          <w:rStyle w:val="eop"/>
          <w:b/>
          <w:bCs/>
          <w:sz w:val="22"/>
          <w:szCs w:val="22"/>
        </w:rPr>
        <w:t> </w:t>
      </w:r>
    </w:p>
    <w:p w14:paraId="69345406" w14:textId="31DFB5AC" w:rsidR="004C6BA6" w:rsidRDefault="004C6BA6" w:rsidP="004C6BA6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proofErr w:type="spellStart"/>
      <w:r>
        <w:rPr>
          <w:rStyle w:val="spellingerror"/>
          <w:rFonts w:ascii="Cambria" w:hAnsi="Cambria"/>
          <w:color w:val="000000"/>
          <w:sz w:val="17"/>
          <w:szCs w:val="17"/>
          <w:vertAlign w:val="superscript"/>
        </w:rPr>
        <w:t>ǂ</w:t>
      </w:r>
      <w:r>
        <w:rPr>
          <w:rStyle w:val="spellingerror"/>
          <w:color w:val="000000"/>
          <w:sz w:val="22"/>
          <w:szCs w:val="22"/>
        </w:rPr>
        <w:t>Model</w:t>
      </w:r>
      <w:proofErr w:type="spellEnd"/>
      <w:r>
        <w:rPr>
          <w:rStyle w:val="normaltextrun"/>
          <w:color w:val="000000"/>
          <w:sz w:val="22"/>
          <w:szCs w:val="22"/>
        </w:rPr>
        <w:t xml:space="preserve">: ɑ-Diversity =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0</w:t>
      </w:r>
      <w:r>
        <w:rPr>
          <w:rStyle w:val="normaltextrun"/>
          <w:color w:val="000000"/>
          <w:sz w:val="22"/>
          <w:szCs w:val="22"/>
        </w:rPr>
        <w:t xml:space="preserve">(Root trait) +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1</w:t>
      </w:r>
      <w:r>
        <w:rPr>
          <w:rStyle w:val="normaltextrun"/>
          <w:color w:val="000000"/>
          <w:sz w:val="22"/>
          <w:szCs w:val="22"/>
        </w:rPr>
        <w:t>(Block) +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2</w:t>
      </w:r>
      <w:r>
        <w:rPr>
          <w:rStyle w:val="normaltextrun"/>
          <w:color w:val="000000"/>
          <w:sz w:val="22"/>
          <w:szCs w:val="22"/>
        </w:rPr>
        <w:t>(Treatment)</w:t>
      </w:r>
      <w:r>
        <w:rPr>
          <w:rStyle w:val="eop"/>
          <w:color w:val="000000"/>
          <w:sz w:val="22"/>
          <w:szCs w:val="22"/>
        </w:rPr>
        <w:t> </w:t>
      </w:r>
    </w:p>
    <w:bookmarkEnd w:id="1"/>
    <w:p w14:paraId="6E4946A5" w14:textId="0C282CDE" w:rsidR="00A870FC" w:rsidRDefault="00A870FC" w:rsidP="004C6BA6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</w:p>
    <w:p w14:paraId="17884692" w14:textId="77777777" w:rsidR="004C6BA6" w:rsidRDefault="004C6BA6" w:rsidP="004C6BA6">
      <w:pPr>
        <w:pStyle w:val="paragraph"/>
        <w:textAlignment w:val="baseline"/>
        <w:rPr>
          <w:color w:val="000000"/>
        </w:rPr>
      </w:pPr>
      <w:r>
        <w:rPr>
          <w:rStyle w:val="eop"/>
          <w:color w:val="000000"/>
          <w:sz w:val="22"/>
          <w:szCs w:val="22"/>
        </w:rPr>
        <w:t> </w:t>
      </w:r>
    </w:p>
    <w:p w14:paraId="2F2BAEA8" w14:textId="39379941" w:rsidR="00F75CD1" w:rsidRPr="00F75CD1" w:rsidRDefault="00F75CD1" w:rsidP="004C6BA6"/>
    <w:sectPr w:rsidR="00F75CD1" w:rsidRPr="00F75CD1" w:rsidSect="00F75C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D1"/>
    <w:rsid w:val="000D08F0"/>
    <w:rsid w:val="00163049"/>
    <w:rsid w:val="004C6BA6"/>
    <w:rsid w:val="00602B31"/>
    <w:rsid w:val="00A870FC"/>
    <w:rsid w:val="00CC5031"/>
    <w:rsid w:val="00F7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25AB"/>
  <w15:chartTrackingRefBased/>
  <w15:docId w15:val="{6D33BAE6-F270-443A-BF4C-2A4E3E6A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C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C6BA6"/>
  </w:style>
  <w:style w:type="character" w:customStyle="1" w:styleId="spellingerror">
    <w:name w:val="spellingerror"/>
    <w:basedOn w:val="DefaultParagraphFont"/>
    <w:rsid w:val="004C6BA6"/>
  </w:style>
  <w:style w:type="character" w:customStyle="1" w:styleId="eop">
    <w:name w:val="eop"/>
    <w:basedOn w:val="DefaultParagraphFont"/>
    <w:rsid w:val="004C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Colom</dc:creator>
  <cp:keywords/>
  <dc:description/>
  <cp:lastModifiedBy>Sara Colom</cp:lastModifiedBy>
  <cp:revision>3</cp:revision>
  <dcterms:created xsi:type="dcterms:W3CDTF">2023-03-13T15:10:00Z</dcterms:created>
  <dcterms:modified xsi:type="dcterms:W3CDTF">2023-03-13T15:44:00Z</dcterms:modified>
</cp:coreProperties>
</file>