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Analyse Exploratoire des Données (EDA) - Diabetes</w:t>
      </w:r>
    </w:p>
    <w:p>
      <w:pPr>
        <w:pStyle w:val="Heading1"/>
      </w:pPr>
      <w:r>
        <w:t>1. Informations générales</w:t>
      </w:r>
    </w:p>
    <w:p>
      <w:r>
        <w:t>None</w:t>
      </w:r>
    </w:p>
    <w:p>
      <w:r>
        <w:t xml:space="preserve">                id           Age  ...  Previous_Gestational_Diabetes      Diabetes</w:t>
        <w:br/>
        <w:t>count  10000.00000  10000.000000  ...                   10000.000000  10000.000000</w:t>
        <w:br/>
        <w:t>mean    4999.50000     44.620400  ...                       0.516500      0.440800</w:t>
        <w:br/>
        <w:t>std     2886.89568     14.343489  ...                       0.499753      0.496508</w:t>
        <w:br/>
        <w:t>min        0.00000     20.000000  ...                       0.000000      0.000000</w:t>
        <w:br/>
        <w:t>25%     2499.75000     32.000000  ...                       0.000000      0.000000</w:t>
        <w:br/>
        <w:t>50%     4999.50000     45.000000  ...                       1.000000      0.000000</w:t>
        <w:br/>
        <w:t>75%     7499.25000     57.000000  ...                       1.000000      1.000000</w:t>
        <w:br/>
        <w:t>max     9999.00000     69.000000  ...                       1.000000      1.000000</w:t>
        <w:br/>
        <w:br/>
        <w:t>[8 rows x 16 columns]</w:t>
      </w:r>
    </w:p>
    <w:p>
      <w:pPr>
        <w:pStyle w:val="Heading1"/>
      </w:pPr>
      <w:r>
        <w:t>2. Distribution de la variable cible</w:t>
      </w:r>
    </w:p>
    <w:p>
      <w:r>
        <w:t>Diabetes</w:t>
        <w:br/>
        <w:t>0    5592</w:t>
        <w:br/>
        <w:t>1    4408</w:t>
        <w:br/>
        <w:t>Name: count, dtype: int64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bete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Corrélation des variables numériques</w:t>
      </w:r>
    </w:p>
    <w:p>
      <w:r>
        <w:t xml:space="preserve">                                     id       Age  ...  Previous_Gestational_Diabetes  Diabetes</w:t>
        <w:br/>
        <w:t>id                             1.000000 -0.001209  ...                      -0.006914 -0.000745</w:t>
        <w:br/>
        <w:t>Age                           -0.001209  1.000000  ...                      -0.000354 -0.004897</w:t>
        <w:br/>
        <w:t>BMI                           -0.018955  0.009352  ...                      -0.001130 -0.015505</w:t>
        <w:br/>
        <w:t>Waist_Circumference            0.007566 -0.002602  ...                      -0.015168  0.010620</w:t>
        <w:br/>
        <w:t>Fasting_Blood_Glucose         -0.003420  0.002696  ...                      -0.023421  0.662917</w:t>
        <w:br/>
        <w:t>Blood_Pressure_Systolic       -0.011905  0.002470  ...                      -0.008987  0.006730</w:t>
        <w:br/>
        <w:t>Blood_Pressure_Diastolic      -0.003810  0.011472  ...                       0.008571 -0.003655</w:t>
        <w:br/>
        <w:t>Cholesterol_Total             -0.000264 -0.005088  ...                       0.003354 -0.011949</w:t>
        <w:br/>
        <w:t>Cholesterol_HDL               -0.011446 -0.005920  ...                      -0.001403  0.002948</w:t>
        <w:br/>
        <w:t>Cholesterol_LDL               -0.008150  0.013345  ...                      -0.011008  0.008313</w:t>
        <w:br/>
        <w:t>GGT                            0.004786 -0.001156  ...                       0.005011 -0.008407</w:t>
        <w:br/>
        <w:t>Serum_Urate                    0.003517 -0.014950  ...                       0.005458 -0.007727</w:t>
        <w:br/>
        <w:t>Dietary_Intake_Calories        0.000554 -0.006665  ...                       0.009055 -0.009285</w:t>
        <w:br/>
        <w:t>Family_History_of_Diabetes     0.009104 -0.004413  ...                       0.004141 -0.008805</w:t>
        <w:br/>
        <w:t>Previous_Gestational_Diabetes -0.006914 -0.000354  ...                       1.000000 -0.007147</w:t>
        <w:br/>
        <w:t>Diabetes                      -0.000745 -0.004897  ...                      -0.007147  1.000000</w:t>
        <w:br/>
        <w:br/>
        <w:t>[16 rows x 16 columns]</w:t>
      </w:r>
    </w:p>
    <w:p>
      <w:r>
        <w:drawing>
          <wp:inline xmlns:a="http://schemas.openxmlformats.org/drawingml/2006/main" xmlns:pic="http://schemas.openxmlformats.org/drawingml/2006/picture">
            <wp:extent cx="54864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Boxplots des variables clés vs Diabetes</w:t>
      </w:r>
    </w:p>
    <w:p>
      <w:r>
        <w:t>Boxplot : BMI selon Diabetes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BM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 : Waist_Circumference selon Diabetes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Waist_Circum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 : Fasting_Blood_Glucose selon Diabetes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Fasting_Blood_Gluco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 : Blood_Pressure_Systolic selon Diabetes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Blood_Pressure_Systol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Boxplot : Blood_Pressure_Diastolic selon Diabetes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Blood_Pressure_Diastol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Variables catégorielles vs Diabetes</w:t>
      </w:r>
    </w:p>
    <w:p>
      <w:r>
        <w:t>Tableau croisé Sex vs Diabetes (%) :</w:t>
        <w:br/>
        <w:t>Diabetes      0      1</w:t>
        <w:br/>
        <w:t xml:space="preserve">Sex                   </w:t>
        <w:br/>
        <w:t>Female    56.66  43.34</w:t>
        <w:br/>
        <w:t>Male      55.18  44.82</w:t>
      </w:r>
    </w:p>
    <w:p>
      <w:r>
        <w:t>Tableau croisé Ethnicity vs Diabetes (%) :</w:t>
        <w:br/>
        <w:t>Diabetes       0      1</w:t>
        <w:br/>
        <w:t xml:space="preserve">Ethnicity              </w:t>
        <w:br/>
        <w:t>Asian      54.97  45.03</w:t>
        <w:br/>
        <w:t>Black      55.73  44.27</w:t>
        <w:br/>
        <w:t>Hispanic   56.26  43.74</w:t>
        <w:br/>
        <w:t>White      56.73  43.27</w:t>
      </w:r>
    </w:p>
    <w:p>
      <w:r>
        <w:t>Tableau croisé Physical_Activity_Level vs Diabetes (%) :</w:t>
        <w:br/>
        <w:t>Diabetes                     0      1</w:t>
        <w:br/>
        <w:t xml:space="preserve">Physical_Activity_Level              </w:t>
        <w:br/>
        <w:t>High                     56.51  43.49</w:t>
        <w:br/>
        <w:t>Low                      55.72  44.28</w:t>
        <w:br/>
        <w:t>Moderate                 55.52  44.48</w:t>
      </w:r>
    </w:p>
    <w:p>
      <w:r>
        <w:t>Tableau croisé Alcohol_Consumption vs Diabetes (%) :</w:t>
        <w:br/>
        <w:t>Diabetes                 0      1</w:t>
        <w:br/>
        <w:t xml:space="preserve">Alcohol_Consumption              </w:t>
        <w:br/>
        <w:t>Heavy                56.00  44.00</w:t>
        <w:br/>
        <w:t>Moderate             56.18  43.82</w:t>
      </w:r>
    </w:p>
    <w:p>
      <w:r>
        <w:t>Tableau croisé Smoking_Status vs Diabetes (%) :</w:t>
        <w:br/>
        <w:t>Diabetes            0      1</w:t>
        <w:br/>
        <w:t xml:space="preserve">Smoking_Status              </w:t>
        <w:br/>
        <w:t>Current         56.15  43.85</w:t>
        <w:br/>
        <w:t>Former          55.35  44.65</w:t>
        <w:br/>
        <w:t>Never           56.26  43.74</w:t>
      </w:r>
    </w:p>
    <w:p>
      <w:r>
        <w:t>Tableau croisé Family_History_of_Diabetes vs Diabetes (%) :</w:t>
        <w:br/>
        <w:t>Diabetes                        0      1</w:t>
        <w:br/>
        <w:t xml:space="preserve">Family_History_of_Diabetes              </w:t>
        <w:br/>
        <w:t>0                           55.48  44.52</w:t>
        <w:br/>
        <w:t>1                           56.35  43.65</w:t>
      </w:r>
    </w:p>
    <w:p>
      <w:r>
        <w:t>Tableau croisé Previous_Gestational_Diabetes vs Diabetes (%) :</w:t>
        <w:br/>
        <w:t>Diabetes                           0      1</w:t>
        <w:br/>
        <w:t xml:space="preserve">Previous_Gestational_Diabetes              </w:t>
        <w:br/>
        <w:t>0                              55.55  44.45</w:t>
        <w:br/>
        <w:t>1                              56.26  43.74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