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03323" w14:textId="45B5A78A" w:rsidR="008E679B" w:rsidRPr="00C72FAC" w:rsidRDefault="00C72FAC">
      <w:pPr>
        <w:rPr>
          <w:b/>
          <w:bCs/>
        </w:rPr>
      </w:pPr>
      <w:r w:rsidRPr="00C72FAC">
        <w:rPr>
          <w:b/>
          <w:bCs/>
        </w:rPr>
        <w:t>Na home:</w:t>
      </w:r>
    </w:p>
    <w:p w14:paraId="1289B682" w14:textId="427D33C3" w:rsidR="00C72FAC" w:rsidRDefault="00C72FAC">
      <w:r>
        <w:t xml:space="preserve">Filtro de busca </w:t>
      </w:r>
      <w:r w:rsidR="00004CE1">
        <w:t xml:space="preserve">de rotas </w:t>
      </w:r>
      <w:r>
        <w:t>em minhas rotas favoritas</w:t>
      </w:r>
    </w:p>
    <w:p w14:paraId="6D069F9B" w14:textId="3FA51E9C" w:rsidR="00C72FAC" w:rsidRDefault="00C72FAC">
      <w:r>
        <w:t>Definir ordem de prioridade na aparição das rotas,</w:t>
      </w:r>
    </w:p>
    <w:p w14:paraId="3C9424DB" w14:textId="41EC7176" w:rsidR="00C72FAC" w:rsidRDefault="00C72FAC">
      <w:r>
        <w:t>Adicionar mais de 5 rotas se o usuário pagar algo do tipo.</w:t>
      </w:r>
    </w:p>
    <w:sectPr w:rsidR="00C72F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84C"/>
    <w:rsid w:val="00004CE1"/>
    <w:rsid w:val="008E679B"/>
    <w:rsid w:val="00C72FAC"/>
    <w:rsid w:val="00D56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50A64"/>
  <w15:chartTrackingRefBased/>
  <w15:docId w15:val="{97DBA08F-4327-4CF4-808A-9D597F900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</Words>
  <Characters>144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2026-06-24T13:34:00Z</dcterms:created>
  <dcterms:modified xsi:type="dcterms:W3CDTF">2026-06-24T13:35:00Z</dcterms:modified>
</cp:coreProperties>
</file>