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2E66" w14:textId="77777777" w:rsidR="008C4DD5" w:rsidRPr="008C4DD5" w:rsidRDefault="008C4DD5" w:rsidP="008C4DD5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b/>
          <w:bCs/>
          <w:color w:val="202122"/>
          <w:kern w:val="0"/>
          <w:sz w:val="24"/>
          <w:szCs w:val="24"/>
          <w:lang w:val="en-GB" w:eastAsia="en-GB"/>
          <w14:ligatures w14:val="none"/>
        </w:rPr>
        <w:t>Shared Socioeconomic Pathways</w:t>
      </w:r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(</w:t>
      </w:r>
      <w:r w:rsidRPr="008C4DD5">
        <w:rPr>
          <w:rFonts w:ascii="Arial" w:eastAsia="Times New Roman" w:hAnsi="Arial" w:cs="Arial"/>
          <w:b/>
          <w:bCs/>
          <w:color w:val="202122"/>
          <w:kern w:val="0"/>
          <w:sz w:val="24"/>
          <w:szCs w:val="24"/>
          <w:lang w:val="en-GB" w:eastAsia="en-GB"/>
          <w14:ligatures w14:val="none"/>
        </w:rPr>
        <w:t>SSPs</w:t>
      </w:r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) are </w:t>
      </w:r>
      <w:hyperlink r:id="rId5" w:tooltip="Climate change scenario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climate change scenarios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of projected </w:t>
      </w:r>
      <w:hyperlink r:id="rId6" w:tooltip="Socioeconomics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socioeconomic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global changes up to 2100 as defined in the </w:t>
      </w:r>
      <w:hyperlink r:id="rId7" w:tooltip="IPCC Sixth Assessment Report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IPCC Sixth Assessment Report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on </w:t>
      </w:r>
      <w:hyperlink r:id="rId8" w:tooltip="Climate change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climate change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in 2021.</w:t>
      </w:r>
      <w:hyperlink r:id="rId9" w:anchor="cite_note-:4-2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2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They are used to derive </w:t>
      </w:r>
      <w:hyperlink r:id="rId10" w:tooltip="Greenhouse gas emissions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greenhouse gas emissions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scenarios with different </w:t>
      </w:r>
      <w:hyperlink r:id="rId11" w:tooltip="Politics of climate change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climate policies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.</w:t>
      </w:r>
      <w:hyperlink r:id="rId12" w:anchor="cite_note-UNECE-3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3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hyperlink r:id="rId13" w:anchor="cite_note-:2-4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4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hyperlink r:id="rId14" w:anchor="cite_note-:3-5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5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The SSPs provide narratives describing alternative </w:t>
      </w:r>
      <w:hyperlink r:id="rId15" w:tooltip="Economic development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socio-economic developments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. These storylines are a qualitative description of logic relating elements of the narratives to each other.</w:t>
      </w:r>
      <w:hyperlink r:id="rId16" w:anchor="cite_note-UNECE-3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3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In terms of quantitative elements, they provide data accompanying the scenarios on national population, urbanization and GDP (per capita).</w:t>
      </w:r>
      <w:hyperlink r:id="rId17" w:anchor="cite_note-:1-6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6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The SSPs can be quantified with various </w:t>
      </w:r>
      <w:hyperlink r:id="rId18" w:tooltip="Integrated assessment modelling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Integrated Assessment Models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(IAMs) to explore possible future pathways both with regards to </w:t>
      </w:r>
      <w:hyperlink r:id="rId19" w:tooltip="Socioeconomics" w:history="1">
        <w:r w:rsidRPr="008C4DD5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val="en-GB" w:eastAsia="en-GB"/>
            <w14:ligatures w14:val="none"/>
          </w:rPr>
          <w:t>socioeconomic</w:t>
        </w:r>
      </w:hyperlink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 and climate pathways.</w:t>
      </w:r>
      <w:hyperlink r:id="rId20" w:anchor="cite_note-:2-4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4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hyperlink r:id="rId21" w:anchor="cite_note-:3-5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5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  <w:hyperlink r:id="rId22" w:anchor="cite_note-:1-6" w:history="1"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[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u w:val="single"/>
            <w:vertAlign w:val="superscript"/>
            <w:lang w:val="en-GB" w:eastAsia="en-GB"/>
            <w14:ligatures w14:val="none"/>
          </w:rPr>
          <w:t>6</w:t>
        </w:r>
        <w:r w:rsidRPr="008C4DD5">
          <w:rPr>
            <w:rFonts w:ascii="Arial" w:eastAsia="Times New Roman" w:hAnsi="Arial" w:cs="Arial"/>
            <w:color w:val="0000FF"/>
            <w:kern w:val="0"/>
            <w:sz w:val="19"/>
            <w:szCs w:val="19"/>
            <w:vertAlign w:val="superscript"/>
            <w:lang w:val="en-GB" w:eastAsia="en-GB"/>
            <w14:ligatures w14:val="none"/>
          </w:rPr>
          <w:t>]</w:t>
        </w:r>
      </w:hyperlink>
    </w:p>
    <w:p w14:paraId="5C5D0B1B" w14:textId="7F5F7BF0" w:rsidR="00174B5D" w:rsidRPr="00126C02" w:rsidRDefault="008C4DD5" w:rsidP="00126C02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sz w:val="24"/>
          <w:szCs w:val="24"/>
          <w:lang w:val="en-GB" w:eastAsia="en-GB"/>
          <w14:ligatures w14:val="none"/>
        </w:rPr>
        <w:t>The five scenarios 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6"/>
        <w:gridCol w:w="2907"/>
        <w:gridCol w:w="2907"/>
      </w:tblGrid>
      <w:tr w:rsidR="00126C02" w14:paraId="3C4934C1" w14:textId="77777777" w:rsidTr="00126C02">
        <w:tc>
          <w:tcPr>
            <w:tcW w:w="2906" w:type="dxa"/>
          </w:tcPr>
          <w:p w14:paraId="700461B4" w14:textId="4727A5E2" w:rsidR="00126C02" w:rsidRDefault="00126C02">
            <w:pPr>
              <w:rPr>
                <w:lang w:val="en-GB"/>
              </w:rPr>
            </w:pPr>
            <w:r>
              <w:rPr>
                <w:lang w:val="en-GB"/>
              </w:rPr>
              <w:t>Scenario</w:t>
            </w:r>
          </w:p>
        </w:tc>
        <w:tc>
          <w:tcPr>
            <w:tcW w:w="2907" w:type="dxa"/>
          </w:tcPr>
          <w:p w14:paraId="732517F2" w14:textId="55CC4EAF" w:rsidR="00126C02" w:rsidRDefault="00126C02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2907" w:type="dxa"/>
          </w:tcPr>
          <w:p w14:paraId="71148BEF" w14:textId="2F83E251" w:rsidR="00126C02" w:rsidRDefault="00126C02">
            <w:pPr>
              <w:rPr>
                <w:lang w:val="en-GB"/>
              </w:rPr>
            </w:pPr>
            <w:r>
              <w:rPr>
                <w:lang w:val="en-GB"/>
              </w:rPr>
              <w:t>IAM representing the SSP</w:t>
            </w:r>
          </w:p>
        </w:tc>
      </w:tr>
      <w:tr w:rsidR="00126C02" w14:paraId="7B7C3B29" w14:textId="77777777" w:rsidTr="00126C02">
        <w:tc>
          <w:tcPr>
            <w:tcW w:w="2906" w:type="dxa"/>
          </w:tcPr>
          <w:p w14:paraId="1C2310C4" w14:textId="68323945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SSP 1</w:t>
            </w:r>
          </w:p>
        </w:tc>
        <w:tc>
          <w:tcPr>
            <w:tcW w:w="2907" w:type="dxa"/>
          </w:tcPr>
          <w:p w14:paraId="0846E2E8" w14:textId="69CBEF32" w:rsidR="00126C02" w:rsidRPr="00126C02" w:rsidRDefault="00126C02" w:rsidP="00126C02">
            <w:pPr>
              <w:rPr>
                <w:lang w:val="en-GB"/>
              </w:rPr>
            </w:pPr>
            <w:r w:rsidRPr="00126C02">
              <w:rPr>
                <w:lang w:val="en-GB"/>
              </w:rPr>
              <w:t>Sustainability ("Taking the Green Road")</w:t>
            </w:r>
          </w:p>
        </w:tc>
        <w:tc>
          <w:tcPr>
            <w:tcW w:w="2907" w:type="dxa"/>
          </w:tcPr>
          <w:p w14:paraId="227B9E7F" w14:textId="2130061B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IMAGE</w:t>
            </w:r>
          </w:p>
        </w:tc>
      </w:tr>
      <w:tr w:rsidR="00126C02" w14:paraId="1A5B8B4E" w14:textId="77777777" w:rsidTr="00126C02">
        <w:tc>
          <w:tcPr>
            <w:tcW w:w="2906" w:type="dxa"/>
          </w:tcPr>
          <w:p w14:paraId="5F799D5D" w14:textId="0EA5185F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SSP 2</w:t>
            </w:r>
          </w:p>
        </w:tc>
        <w:tc>
          <w:tcPr>
            <w:tcW w:w="2907" w:type="dxa"/>
          </w:tcPr>
          <w:p w14:paraId="5796DD0A" w14:textId="62794A6C" w:rsidR="00126C02" w:rsidRDefault="00126C02" w:rsidP="00126C02">
            <w:pPr>
              <w:rPr>
                <w:lang w:val="en-GB"/>
              </w:rPr>
            </w:pPr>
            <w:r w:rsidRPr="00126C02">
              <w:rPr>
                <w:lang w:val="en-GB"/>
              </w:rPr>
              <w:t>"Middle of the Road"</w:t>
            </w:r>
          </w:p>
        </w:tc>
        <w:tc>
          <w:tcPr>
            <w:tcW w:w="2907" w:type="dxa"/>
          </w:tcPr>
          <w:p w14:paraId="51AAA3D2" w14:textId="7C3BA6C7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MESSAGE-GLOBIOM</w:t>
            </w:r>
          </w:p>
        </w:tc>
      </w:tr>
      <w:tr w:rsidR="00126C02" w14:paraId="0613EF58" w14:textId="77777777" w:rsidTr="00126C02">
        <w:tc>
          <w:tcPr>
            <w:tcW w:w="2906" w:type="dxa"/>
          </w:tcPr>
          <w:p w14:paraId="44FBE4E9" w14:textId="7C11FB83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SSP 3</w:t>
            </w:r>
          </w:p>
        </w:tc>
        <w:tc>
          <w:tcPr>
            <w:tcW w:w="2907" w:type="dxa"/>
          </w:tcPr>
          <w:p w14:paraId="0E89939E" w14:textId="6F443B56" w:rsidR="00126C02" w:rsidRDefault="00126C02" w:rsidP="00126C02">
            <w:pPr>
              <w:rPr>
                <w:lang w:val="en-GB"/>
              </w:rPr>
            </w:pPr>
            <w:r w:rsidRPr="00126C02">
              <w:rPr>
                <w:lang w:val="en-GB"/>
              </w:rPr>
              <w:t>Regional Rivalry ("A Rocky Road")</w:t>
            </w:r>
          </w:p>
        </w:tc>
        <w:tc>
          <w:tcPr>
            <w:tcW w:w="2907" w:type="dxa"/>
          </w:tcPr>
          <w:p w14:paraId="4EF0C720" w14:textId="3E5F0717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AIM/CGE</w:t>
            </w:r>
          </w:p>
        </w:tc>
      </w:tr>
      <w:tr w:rsidR="00126C02" w14:paraId="2B4EE251" w14:textId="77777777" w:rsidTr="00126C02">
        <w:tc>
          <w:tcPr>
            <w:tcW w:w="2906" w:type="dxa"/>
          </w:tcPr>
          <w:p w14:paraId="45D1B8D8" w14:textId="2911DD4F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SSP 4</w:t>
            </w:r>
          </w:p>
        </w:tc>
        <w:tc>
          <w:tcPr>
            <w:tcW w:w="2907" w:type="dxa"/>
          </w:tcPr>
          <w:p w14:paraId="19AD00F3" w14:textId="6532330F" w:rsidR="00126C02" w:rsidRDefault="00126C02" w:rsidP="00126C02">
            <w:pPr>
              <w:rPr>
                <w:lang w:val="en-GB"/>
              </w:rPr>
            </w:pPr>
            <w:r w:rsidRPr="00126C02">
              <w:rPr>
                <w:lang w:val="en-GB"/>
              </w:rPr>
              <w:t>Inequality ("A Road Divided")</w:t>
            </w:r>
          </w:p>
        </w:tc>
        <w:tc>
          <w:tcPr>
            <w:tcW w:w="2907" w:type="dxa"/>
          </w:tcPr>
          <w:p w14:paraId="1D0A32E3" w14:textId="4104B710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GCAM4</w:t>
            </w:r>
          </w:p>
        </w:tc>
      </w:tr>
      <w:tr w:rsidR="00126C02" w14:paraId="2866F04D" w14:textId="77777777" w:rsidTr="00126C02">
        <w:tc>
          <w:tcPr>
            <w:tcW w:w="2906" w:type="dxa"/>
          </w:tcPr>
          <w:p w14:paraId="0C4D0B94" w14:textId="07364E4A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SSP 5</w:t>
            </w:r>
          </w:p>
        </w:tc>
        <w:tc>
          <w:tcPr>
            <w:tcW w:w="2907" w:type="dxa"/>
          </w:tcPr>
          <w:p w14:paraId="02C1F18E" w14:textId="27AFDAE9" w:rsidR="00126C02" w:rsidRDefault="00126C02" w:rsidP="00126C02">
            <w:pPr>
              <w:rPr>
                <w:lang w:val="en-GB"/>
              </w:rPr>
            </w:pPr>
            <w:r w:rsidRPr="00126C02">
              <w:rPr>
                <w:lang w:val="en-GB"/>
              </w:rPr>
              <w:t>Fossil-</w:t>
            </w:r>
            <w:proofErr w:type="spellStart"/>
            <w:r w:rsidRPr="00126C02">
              <w:rPr>
                <w:lang w:val="en-GB"/>
              </w:rPr>
              <w:t>fueled</w:t>
            </w:r>
            <w:proofErr w:type="spellEnd"/>
            <w:r w:rsidRPr="00126C02">
              <w:rPr>
                <w:lang w:val="en-GB"/>
              </w:rPr>
              <w:t xml:space="preserve"> Development ("Taking the Highway") [7</w:t>
            </w:r>
            <w:r>
              <w:rPr>
                <w:lang w:val="en-GB"/>
              </w:rPr>
              <w:t>]</w:t>
            </w:r>
          </w:p>
        </w:tc>
        <w:tc>
          <w:tcPr>
            <w:tcW w:w="2907" w:type="dxa"/>
          </w:tcPr>
          <w:p w14:paraId="655C7E52" w14:textId="178F9297" w:rsidR="00126C02" w:rsidRDefault="00126C02" w:rsidP="00126C02">
            <w:pPr>
              <w:rPr>
                <w:lang w:val="en-GB"/>
              </w:rPr>
            </w:pPr>
            <w:r>
              <w:rPr>
                <w:lang w:val="en-GB"/>
              </w:rPr>
              <w:t>REMIND-MAGPIE</w:t>
            </w:r>
          </w:p>
        </w:tc>
      </w:tr>
    </w:tbl>
    <w:p w14:paraId="4B869BD5" w14:textId="76A56A6D" w:rsidR="00126C02" w:rsidRDefault="00126C02">
      <w:pPr>
        <w:rPr>
          <w:lang w:val="en-GB"/>
        </w:rPr>
      </w:pPr>
    </w:p>
    <w:p w14:paraId="42F0E0F1" w14:textId="28FCE2DB" w:rsidR="007E5C4F" w:rsidRDefault="007E5C4F" w:rsidP="007E5C4F">
      <w:pPr>
        <w:pStyle w:val="Ttulo1"/>
        <w:rPr>
          <w:lang w:val="en-GB"/>
        </w:rPr>
      </w:pPr>
      <w:r>
        <w:rPr>
          <w:lang w:val="en-GB"/>
        </w:rPr>
        <w:t>Database</w:t>
      </w:r>
    </w:p>
    <w:p w14:paraId="0897AAE0" w14:textId="663164F8" w:rsidR="007E5C4F" w:rsidRDefault="007E5C4F" w:rsidP="007E5C4F">
      <w:pPr>
        <w:rPr>
          <w:lang w:val="en-GB"/>
        </w:rPr>
      </w:pPr>
      <w:r>
        <w:rPr>
          <w:lang w:val="en-GB"/>
        </w:rPr>
        <w:t>The user needs credentials (free registration).</w:t>
      </w:r>
    </w:p>
    <w:p w14:paraId="0ECF24D5" w14:textId="5F3B891E" w:rsidR="007E5C4F" w:rsidRPr="007E5C4F" w:rsidRDefault="007E5C4F" w:rsidP="007E5C4F">
      <w:pPr>
        <w:rPr>
          <w:lang w:val="en-GB"/>
        </w:rPr>
      </w:pPr>
      <w:r w:rsidRPr="007E5C4F">
        <w:rPr>
          <w:b/>
          <w:bCs/>
          <w:lang w:val="en-GB"/>
        </w:rPr>
        <w:t>SSP Database Version 2 Downloads (2018)</w:t>
      </w:r>
      <w:r>
        <w:rPr>
          <w:b/>
          <w:bCs/>
          <w:lang w:val="en-GB"/>
        </w:rPr>
        <w:t>.</w:t>
      </w:r>
      <w:r>
        <w:rPr>
          <w:lang w:val="en-GB"/>
        </w:rPr>
        <w:t xml:space="preserve"> Results of the Integrated Assessment Models (IAMs) representing the Shared Socioeconomic Pathways (SSPs), used in the IPCC reports since 2021.</w:t>
      </w:r>
    </w:p>
    <w:p w14:paraId="6881E0A0" w14:textId="53DA9D0E" w:rsidR="007E5C4F" w:rsidRDefault="007E5C4F" w:rsidP="007E5C4F">
      <w:pPr>
        <w:rPr>
          <w:lang w:val="en-GB"/>
        </w:rPr>
      </w:pPr>
      <w:r w:rsidRPr="00DA7DB1">
        <w:rPr>
          <w:b/>
          <w:bCs/>
          <w:lang w:val="en-GB"/>
        </w:rPr>
        <w:t>Manager</w:t>
      </w:r>
      <w:r>
        <w:rPr>
          <w:lang w:val="en-GB"/>
        </w:rPr>
        <w:t>: International Institute for Applied Systems Analysis (IIASA).</w:t>
      </w:r>
    </w:p>
    <w:p w14:paraId="78DAB72C" w14:textId="77777777" w:rsidR="007E5C4F" w:rsidRPr="007E5C4F" w:rsidRDefault="007E5C4F" w:rsidP="007E5C4F">
      <w:pPr>
        <w:rPr>
          <w:lang w:val="en-GB"/>
        </w:rPr>
      </w:pPr>
      <w:r w:rsidRPr="00BF009F">
        <w:rPr>
          <w:b/>
          <w:bCs/>
          <w:lang w:val="en-GB"/>
        </w:rPr>
        <w:t>Documentation</w:t>
      </w:r>
      <w:r>
        <w:rPr>
          <w:lang w:val="en-GB"/>
        </w:rPr>
        <w:t xml:space="preserve">: </w:t>
      </w:r>
      <w:proofErr w:type="spellStart"/>
      <w:r w:rsidRPr="007E5C4F">
        <w:rPr>
          <w:lang w:val="en-GB"/>
        </w:rPr>
        <w:t>Keywan</w:t>
      </w:r>
      <w:proofErr w:type="spellEnd"/>
      <w:r w:rsidRPr="007E5C4F">
        <w:rPr>
          <w:lang w:val="en-GB"/>
        </w:rPr>
        <w:t xml:space="preserve"> </w:t>
      </w:r>
      <w:proofErr w:type="spellStart"/>
      <w:r w:rsidRPr="007E5C4F">
        <w:rPr>
          <w:lang w:val="en-GB"/>
        </w:rPr>
        <w:t>Riahi</w:t>
      </w:r>
      <w:proofErr w:type="spellEnd"/>
      <w:r w:rsidRPr="007E5C4F">
        <w:rPr>
          <w:lang w:val="en-GB"/>
        </w:rPr>
        <w:t xml:space="preserve">, Detlef P. van Vuuren, Elmar </w:t>
      </w:r>
      <w:proofErr w:type="spellStart"/>
      <w:r w:rsidRPr="007E5C4F">
        <w:rPr>
          <w:lang w:val="en-GB"/>
        </w:rPr>
        <w:t>Kriegler</w:t>
      </w:r>
      <w:proofErr w:type="spellEnd"/>
      <w:r w:rsidRPr="007E5C4F">
        <w:rPr>
          <w:lang w:val="en-GB"/>
        </w:rPr>
        <w:t xml:space="preserve">, Jae Edmonds, Brian C. O’Neill, Shinichiro Fujimori, Nico Bauer, Katherine Calvin, Rob </w:t>
      </w:r>
      <w:proofErr w:type="spellStart"/>
      <w:r w:rsidRPr="007E5C4F">
        <w:rPr>
          <w:lang w:val="en-GB"/>
        </w:rPr>
        <w:t>Dellink</w:t>
      </w:r>
      <w:proofErr w:type="spellEnd"/>
      <w:r w:rsidRPr="007E5C4F">
        <w:rPr>
          <w:lang w:val="en-GB"/>
        </w:rPr>
        <w:t xml:space="preserve">, Oliver </w:t>
      </w:r>
      <w:proofErr w:type="spellStart"/>
      <w:r w:rsidRPr="007E5C4F">
        <w:rPr>
          <w:lang w:val="en-GB"/>
        </w:rPr>
        <w:t>Fricko</w:t>
      </w:r>
      <w:proofErr w:type="spellEnd"/>
      <w:r w:rsidRPr="007E5C4F">
        <w:rPr>
          <w:lang w:val="en-GB"/>
        </w:rPr>
        <w:t xml:space="preserve">, Wolfgang Lutz, Alexander Popp, Jesus Crespo </w:t>
      </w:r>
      <w:proofErr w:type="spellStart"/>
      <w:r w:rsidRPr="007E5C4F">
        <w:rPr>
          <w:lang w:val="en-GB"/>
        </w:rPr>
        <w:t>Cuaresma</w:t>
      </w:r>
      <w:proofErr w:type="spellEnd"/>
      <w:r w:rsidRPr="007E5C4F">
        <w:rPr>
          <w:lang w:val="en-GB"/>
        </w:rPr>
        <w:t xml:space="preserve">, Samir KC, Marian </w:t>
      </w:r>
      <w:proofErr w:type="spellStart"/>
      <w:r w:rsidRPr="007E5C4F">
        <w:rPr>
          <w:lang w:val="en-GB"/>
        </w:rPr>
        <w:t>Leimbach</w:t>
      </w:r>
      <w:proofErr w:type="spellEnd"/>
      <w:r w:rsidRPr="007E5C4F">
        <w:rPr>
          <w:lang w:val="en-GB"/>
        </w:rPr>
        <w:t xml:space="preserve">, </w:t>
      </w:r>
      <w:proofErr w:type="spellStart"/>
      <w:r w:rsidRPr="007E5C4F">
        <w:rPr>
          <w:lang w:val="en-GB"/>
        </w:rPr>
        <w:t>Leiwen</w:t>
      </w:r>
      <w:proofErr w:type="spellEnd"/>
      <w:r w:rsidRPr="007E5C4F">
        <w:rPr>
          <w:lang w:val="en-GB"/>
        </w:rPr>
        <w:t xml:space="preserve"> Jiang, Tom </w:t>
      </w:r>
      <w:proofErr w:type="spellStart"/>
      <w:r w:rsidRPr="007E5C4F">
        <w:rPr>
          <w:lang w:val="en-GB"/>
        </w:rPr>
        <w:t>Kram</w:t>
      </w:r>
      <w:proofErr w:type="spellEnd"/>
      <w:r w:rsidRPr="007E5C4F">
        <w:rPr>
          <w:lang w:val="en-GB"/>
        </w:rPr>
        <w:t xml:space="preserve">, Shilpa Rao, Johannes </w:t>
      </w:r>
      <w:proofErr w:type="spellStart"/>
      <w:r w:rsidRPr="007E5C4F">
        <w:rPr>
          <w:lang w:val="en-GB"/>
        </w:rPr>
        <w:t>Emmerling</w:t>
      </w:r>
      <w:proofErr w:type="spellEnd"/>
      <w:r w:rsidRPr="007E5C4F">
        <w:rPr>
          <w:lang w:val="en-GB"/>
        </w:rPr>
        <w:t xml:space="preserve">, Kristie </w:t>
      </w:r>
      <w:proofErr w:type="spellStart"/>
      <w:r w:rsidRPr="007E5C4F">
        <w:rPr>
          <w:lang w:val="en-GB"/>
        </w:rPr>
        <w:t>Ebi</w:t>
      </w:r>
      <w:proofErr w:type="spellEnd"/>
      <w:r w:rsidRPr="007E5C4F">
        <w:rPr>
          <w:lang w:val="en-GB"/>
        </w:rPr>
        <w:t xml:space="preserve">, Tomoko Hasegawa, Petr </w:t>
      </w:r>
      <w:proofErr w:type="spellStart"/>
      <w:r w:rsidRPr="007E5C4F">
        <w:rPr>
          <w:lang w:val="en-GB"/>
        </w:rPr>
        <w:t>Havlík</w:t>
      </w:r>
      <w:proofErr w:type="spellEnd"/>
      <w:r w:rsidRPr="007E5C4F">
        <w:rPr>
          <w:lang w:val="en-GB"/>
        </w:rPr>
        <w:t xml:space="preserve">, Florian </w:t>
      </w:r>
      <w:proofErr w:type="spellStart"/>
      <w:r w:rsidRPr="007E5C4F">
        <w:rPr>
          <w:lang w:val="en-GB"/>
        </w:rPr>
        <w:t>Humpenöder</w:t>
      </w:r>
      <w:proofErr w:type="spellEnd"/>
      <w:r w:rsidRPr="007E5C4F">
        <w:rPr>
          <w:lang w:val="en-GB"/>
        </w:rPr>
        <w:t xml:space="preserve">, Lara </w:t>
      </w:r>
      <w:proofErr w:type="spellStart"/>
      <w:r w:rsidRPr="007E5C4F">
        <w:rPr>
          <w:lang w:val="en-GB"/>
        </w:rPr>
        <w:t>Aleluia</w:t>
      </w:r>
      <w:proofErr w:type="spellEnd"/>
      <w:r w:rsidRPr="007E5C4F">
        <w:rPr>
          <w:lang w:val="en-GB"/>
        </w:rPr>
        <w:t xml:space="preserve"> Da Silva, Steve Smith, Elke </w:t>
      </w:r>
      <w:proofErr w:type="spellStart"/>
      <w:r w:rsidRPr="007E5C4F">
        <w:rPr>
          <w:lang w:val="en-GB"/>
        </w:rPr>
        <w:t>Stehfest</w:t>
      </w:r>
      <w:proofErr w:type="spellEnd"/>
      <w:r w:rsidRPr="007E5C4F">
        <w:rPr>
          <w:lang w:val="en-GB"/>
        </w:rPr>
        <w:t xml:space="preserve">, Valentina </w:t>
      </w:r>
      <w:proofErr w:type="spellStart"/>
      <w:r w:rsidRPr="007E5C4F">
        <w:rPr>
          <w:lang w:val="en-GB"/>
        </w:rPr>
        <w:t>Bosetti</w:t>
      </w:r>
      <w:proofErr w:type="spellEnd"/>
      <w:r w:rsidRPr="007E5C4F">
        <w:rPr>
          <w:lang w:val="en-GB"/>
        </w:rPr>
        <w:t xml:space="preserve">, </w:t>
      </w:r>
      <w:proofErr w:type="spellStart"/>
      <w:r w:rsidRPr="007E5C4F">
        <w:rPr>
          <w:lang w:val="en-GB"/>
        </w:rPr>
        <w:t>Jiyong</w:t>
      </w:r>
      <w:proofErr w:type="spellEnd"/>
      <w:r w:rsidRPr="007E5C4F">
        <w:rPr>
          <w:lang w:val="en-GB"/>
        </w:rPr>
        <w:t xml:space="preserve"> </w:t>
      </w:r>
      <w:proofErr w:type="spellStart"/>
      <w:r w:rsidRPr="007E5C4F">
        <w:rPr>
          <w:lang w:val="en-GB"/>
        </w:rPr>
        <w:t>Eom</w:t>
      </w:r>
      <w:proofErr w:type="spellEnd"/>
      <w:r w:rsidRPr="007E5C4F">
        <w:rPr>
          <w:lang w:val="en-GB"/>
        </w:rPr>
        <w:t xml:space="preserve">, David </w:t>
      </w:r>
      <w:proofErr w:type="spellStart"/>
      <w:r w:rsidRPr="007E5C4F">
        <w:rPr>
          <w:lang w:val="en-GB"/>
        </w:rPr>
        <w:t>Gernaat</w:t>
      </w:r>
      <w:proofErr w:type="spellEnd"/>
      <w:r w:rsidRPr="007E5C4F">
        <w:rPr>
          <w:lang w:val="en-GB"/>
        </w:rPr>
        <w:t xml:space="preserve">, Toshihiko Masui, </w:t>
      </w:r>
      <w:proofErr w:type="spellStart"/>
      <w:r w:rsidRPr="007E5C4F">
        <w:rPr>
          <w:lang w:val="en-GB"/>
        </w:rPr>
        <w:t>Joeri</w:t>
      </w:r>
      <w:proofErr w:type="spellEnd"/>
      <w:r w:rsidRPr="007E5C4F">
        <w:rPr>
          <w:lang w:val="en-GB"/>
        </w:rPr>
        <w:t xml:space="preserve"> </w:t>
      </w:r>
      <w:proofErr w:type="spellStart"/>
      <w:r w:rsidRPr="007E5C4F">
        <w:rPr>
          <w:lang w:val="en-GB"/>
        </w:rPr>
        <w:t>Rogelj</w:t>
      </w:r>
      <w:proofErr w:type="spellEnd"/>
      <w:r w:rsidRPr="007E5C4F">
        <w:rPr>
          <w:lang w:val="en-GB"/>
        </w:rPr>
        <w:t xml:space="preserve">, Jessica </w:t>
      </w:r>
      <w:proofErr w:type="spellStart"/>
      <w:r w:rsidRPr="007E5C4F">
        <w:rPr>
          <w:lang w:val="en-GB"/>
        </w:rPr>
        <w:t>Strefler</w:t>
      </w:r>
      <w:proofErr w:type="spellEnd"/>
      <w:r w:rsidRPr="007E5C4F">
        <w:rPr>
          <w:lang w:val="en-GB"/>
        </w:rPr>
        <w:t xml:space="preserve">, Laurent </w:t>
      </w:r>
      <w:proofErr w:type="spellStart"/>
      <w:r w:rsidRPr="007E5C4F">
        <w:rPr>
          <w:lang w:val="en-GB"/>
        </w:rPr>
        <w:t>Drouet</w:t>
      </w:r>
      <w:proofErr w:type="spellEnd"/>
      <w:r w:rsidRPr="007E5C4F">
        <w:rPr>
          <w:lang w:val="en-GB"/>
        </w:rPr>
        <w:t xml:space="preserve">, Volker </w:t>
      </w:r>
      <w:proofErr w:type="spellStart"/>
      <w:r w:rsidRPr="007E5C4F">
        <w:rPr>
          <w:lang w:val="en-GB"/>
        </w:rPr>
        <w:t>Krey</w:t>
      </w:r>
      <w:proofErr w:type="spellEnd"/>
      <w:r w:rsidRPr="007E5C4F">
        <w:rPr>
          <w:lang w:val="en-GB"/>
        </w:rPr>
        <w:t xml:space="preserve">, Gunnar </w:t>
      </w:r>
      <w:proofErr w:type="spellStart"/>
      <w:r w:rsidRPr="007E5C4F">
        <w:rPr>
          <w:lang w:val="en-GB"/>
        </w:rPr>
        <w:t>Luderer</w:t>
      </w:r>
      <w:proofErr w:type="spellEnd"/>
      <w:r w:rsidRPr="007E5C4F">
        <w:rPr>
          <w:lang w:val="en-GB"/>
        </w:rPr>
        <w:t xml:space="preserve">, </w:t>
      </w:r>
      <w:proofErr w:type="spellStart"/>
      <w:r w:rsidRPr="007E5C4F">
        <w:rPr>
          <w:lang w:val="en-GB"/>
        </w:rPr>
        <w:t>Mathijs</w:t>
      </w:r>
      <w:proofErr w:type="spellEnd"/>
      <w:r w:rsidRPr="007E5C4F">
        <w:rPr>
          <w:lang w:val="en-GB"/>
        </w:rPr>
        <w:t xml:space="preserve"> </w:t>
      </w:r>
      <w:proofErr w:type="spellStart"/>
      <w:r w:rsidRPr="007E5C4F">
        <w:rPr>
          <w:lang w:val="en-GB"/>
        </w:rPr>
        <w:t>Harmsen</w:t>
      </w:r>
      <w:proofErr w:type="spellEnd"/>
      <w:r w:rsidRPr="007E5C4F">
        <w:rPr>
          <w:lang w:val="en-GB"/>
        </w:rPr>
        <w:t xml:space="preserve">, Kiyoshi Takahashi, Lavinia </w:t>
      </w:r>
      <w:proofErr w:type="spellStart"/>
      <w:r w:rsidRPr="007E5C4F">
        <w:rPr>
          <w:lang w:val="en-GB"/>
        </w:rPr>
        <w:t>Baumstark</w:t>
      </w:r>
      <w:proofErr w:type="spellEnd"/>
      <w:r w:rsidRPr="007E5C4F">
        <w:rPr>
          <w:lang w:val="en-GB"/>
        </w:rPr>
        <w:t xml:space="preserve">, Jonathan C. </w:t>
      </w:r>
      <w:proofErr w:type="spellStart"/>
      <w:r w:rsidRPr="007E5C4F">
        <w:rPr>
          <w:lang w:val="en-GB"/>
        </w:rPr>
        <w:t>Doelman</w:t>
      </w:r>
      <w:proofErr w:type="spellEnd"/>
      <w:r w:rsidRPr="007E5C4F">
        <w:rPr>
          <w:lang w:val="en-GB"/>
        </w:rPr>
        <w:t xml:space="preserve">, </w:t>
      </w:r>
      <w:proofErr w:type="spellStart"/>
      <w:r w:rsidRPr="007E5C4F">
        <w:rPr>
          <w:lang w:val="en-GB"/>
        </w:rPr>
        <w:t>Mikiko</w:t>
      </w:r>
      <w:proofErr w:type="spellEnd"/>
      <w:r w:rsidRPr="007E5C4F">
        <w:rPr>
          <w:lang w:val="en-GB"/>
        </w:rPr>
        <w:t xml:space="preserve"> </w:t>
      </w:r>
      <w:proofErr w:type="spellStart"/>
      <w:r w:rsidRPr="007E5C4F">
        <w:rPr>
          <w:lang w:val="en-GB"/>
        </w:rPr>
        <w:t>Kainuma</w:t>
      </w:r>
      <w:proofErr w:type="spellEnd"/>
      <w:r w:rsidRPr="007E5C4F">
        <w:rPr>
          <w:lang w:val="en-GB"/>
        </w:rPr>
        <w:t xml:space="preserve">, Zbigniew </w:t>
      </w:r>
      <w:proofErr w:type="spellStart"/>
      <w:r w:rsidRPr="007E5C4F">
        <w:rPr>
          <w:lang w:val="en-GB"/>
        </w:rPr>
        <w:t>Klimont</w:t>
      </w:r>
      <w:proofErr w:type="spellEnd"/>
      <w:r w:rsidRPr="007E5C4F">
        <w:rPr>
          <w:lang w:val="en-GB"/>
        </w:rPr>
        <w:t xml:space="preserve">, Giacomo Marangoni, Hermann </w:t>
      </w:r>
      <w:proofErr w:type="spellStart"/>
      <w:r w:rsidRPr="007E5C4F">
        <w:rPr>
          <w:lang w:val="en-GB"/>
        </w:rPr>
        <w:t>Lotze-Campen</w:t>
      </w:r>
      <w:proofErr w:type="spellEnd"/>
      <w:r w:rsidRPr="007E5C4F">
        <w:rPr>
          <w:lang w:val="en-GB"/>
        </w:rPr>
        <w:t xml:space="preserve">, Michael </w:t>
      </w:r>
      <w:proofErr w:type="spellStart"/>
      <w:r w:rsidRPr="007E5C4F">
        <w:rPr>
          <w:lang w:val="en-GB"/>
        </w:rPr>
        <w:t>Obersteiner</w:t>
      </w:r>
      <w:proofErr w:type="spellEnd"/>
      <w:r w:rsidRPr="007E5C4F">
        <w:rPr>
          <w:lang w:val="en-GB"/>
        </w:rPr>
        <w:t xml:space="preserve">, Andrzej </w:t>
      </w:r>
      <w:proofErr w:type="spellStart"/>
      <w:r w:rsidRPr="007E5C4F">
        <w:rPr>
          <w:lang w:val="en-GB"/>
        </w:rPr>
        <w:t>Tabeau</w:t>
      </w:r>
      <w:proofErr w:type="spellEnd"/>
      <w:r w:rsidRPr="007E5C4F">
        <w:rPr>
          <w:lang w:val="en-GB"/>
        </w:rPr>
        <w:t xml:space="preserve">, Massimo </w:t>
      </w:r>
      <w:proofErr w:type="spellStart"/>
      <w:r w:rsidRPr="007E5C4F">
        <w:rPr>
          <w:lang w:val="en-GB"/>
        </w:rPr>
        <w:t>Tavoni</w:t>
      </w:r>
      <w:proofErr w:type="spellEnd"/>
      <w:r w:rsidRPr="007E5C4F">
        <w:rPr>
          <w:lang w:val="en-GB"/>
        </w:rPr>
        <w:t>.</w:t>
      </w:r>
    </w:p>
    <w:p w14:paraId="79B21355" w14:textId="77777777" w:rsidR="007E5C4F" w:rsidRPr="007E5C4F" w:rsidRDefault="007E5C4F" w:rsidP="007E5C4F">
      <w:pPr>
        <w:rPr>
          <w:lang w:val="en-GB"/>
        </w:rPr>
      </w:pPr>
      <w:r w:rsidRPr="007E5C4F">
        <w:rPr>
          <w:lang w:val="en-GB"/>
        </w:rPr>
        <w:t>The Shared Socioeconomic Pathways and their energy, land use, and greenhouse gas emissions implications: An overview, Global Environmental Change, Volume 42, Pages 153-168, 2017,</w:t>
      </w:r>
    </w:p>
    <w:p w14:paraId="599349B1" w14:textId="3F9CA9ED" w:rsidR="007E5C4F" w:rsidRDefault="007E5C4F" w:rsidP="007E5C4F">
      <w:pPr>
        <w:rPr>
          <w:lang w:val="en-GB"/>
        </w:rPr>
      </w:pPr>
      <w:r w:rsidRPr="007E5C4F">
        <w:rPr>
          <w:lang w:val="en-GB"/>
        </w:rPr>
        <w:t xml:space="preserve">ISSN 0959-3780, </w:t>
      </w:r>
      <w:proofErr w:type="gramStart"/>
      <w:r w:rsidRPr="007E5C4F">
        <w:rPr>
          <w:lang w:val="en-GB"/>
        </w:rPr>
        <w:t>DOI:110.1016/j.gloenvcha</w:t>
      </w:r>
      <w:proofErr w:type="gramEnd"/>
      <w:r w:rsidRPr="007E5C4F">
        <w:rPr>
          <w:lang w:val="en-GB"/>
        </w:rPr>
        <w:t>.2016.05.009</w:t>
      </w:r>
    </w:p>
    <w:p w14:paraId="52EA5F45" w14:textId="0455AF44" w:rsidR="007E5C4F" w:rsidRDefault="007E5C4F" w:rsidP="007E5C4F">
      <w:pPr>
        <w:rPr>
          <w:lang w:val="en-GB"/>
        </w:rPr>
      </w:pPr>
      <w:r w:rsidRPr="003C68C9">
        <w:rPr>
          <w:b/>
          <w:bCs/>
          <w:lang w:val="en-GB"/>
        </w:rPr>
        <w:t>Link</w:t>
      </w:r>
      <w:r>
        <w:rPr>
          <w:lang w:val="en-GB"/>
        </w:rPr>
        <w:t xml:space="preserve">: </w:t>
      </w:r>
      <w:hyperlink r:id="rId23" w:history="1">
        <w:r w:rsidRPr="00183E7C">
          <w:rPr>
            <w:rStyle w:val="Hipervnculo"/>
            <w:lang w:val="en-GB"/>
          </w:rPr>
          <w:t>https://tntcat.iiasa.ac.at/SspDb/dsd?Action=htmlpage&amp;page=60</w:t>
        </w:r>
      </w:hyperlink>
    </w:p>
    <w:p w14:paraId="5BD2A919" w14:textId="77777777" w:rsidR="007E5C4F" w:rsidRPr="007E5C4F" w:rsidRDefault="007E5C4F" w:rsidP="007E5C4F">
      <w:pPr>
        <w:rPr>
          <w:rFonts w:cs="Times New Roman"/>
          <w:lang w:val="en-GB"/>
        </w:rPr>
      </w:pPr>
      <w:r w:rsidRPr="007E5C4F">
        <w:rPr>
          <w:rFonts w:cs="Times New Roman"/>
          <w:b/>
          <w:bCs/>
          <w:lang w:val="en-GB"/>
        </w:rPr>
        <w:t>Sources of information</w:t>
      </w:r>
      <w:r w:rsidRPr="007E5C4F">
        <w:rPr>
          <w:rFonts w:cs="Times New Roman"/>
          <w:lang w:val="en-GB"/>
        </w:rPr>
        <w:t>:</w:t>
      </w:r>
    </w:p>
    <w:p w14:paraId="04B17499" w14:textId="10DB735F" w:rsidR="007E5C4F" w:rsidRPr="007E5C4F" w:rsidRDefault="007E5C4F" w:rsidP="007E5C4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7E5C4F">
        <w:rPr>
          <w:rFonts w:ascii="Times New Roman" w:hAnsi="Times New Roman" w:cs="Times New Roman"/>
          <w:lang w:val="en-GB"/>
        </w:rPr>
        <w:lastRenderedPageBreak/>
        <w:t>Integrated assessment models representing the SSPs.</w:t>
      </w:r>
    </w:p>
    <w:p w14:paraId="26D2BBC5" w14:textId="77777777" w:rsidR="007E5C4F" w:rsidRPr="007E5C4F" w:rsidRDefault="007E5C4F" w:rsidP="007E5C4F">
      <w:pPr>
        <w:rPr>
          <w:rFonts w:cs="Times New Roman"/>
          <w:lang w:val="en-GB"/>
        </w:rPr>
      </w:pPr>
      <w:r w:rsidRPr="007E5C4F">
        <w:rPr>
          <w:rFonts w:cs="Times New Roman"/>
          <w:b/>
          <w:bCs/>
          <w:lang w:val="en-GB"/>
        </w:rPr>
        <w:t>Justification for using this database</w:t>
      </w:r>
      <w:r w:rsidRPr="007E5C4F">
        <w:rPr>
          <w:rFonts w:cs="Times New Roman"/>
          <w:lang w:val="en-GB"/>
        </w:rPr>
        <w:t>:</w:t>
      </w:r>
    </w:p>
    <w:p w14:paraId="7D7A3227" w14:textId="0B8141FF" w:rsidR="007E5C4F" w:rsidRPr="007E5C4F" w:rsidRDefault="007E5C4F" w:rsidP="007E5C4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7E5C4F">
        <w:rPr>
          <w:rFonts w:ascii="Times New Roman" w:hAnsi="Times New Roman" w:cs="Times New Roman"/>
          <w:lang w:val="en-GB"/>
        </w:rPr>
        <w:t xml:space="preserve">This database is the reference </w:t>
      </w:r>
      <w:r w:rsidR="00C767A9">
        <w:rPr>
          <w:rFonts w:ascii="Times New Roman" w:hAnsi="Times New Roman" w:cs="Times New Roman"/>
          <w:lang w:val="en-GB"/>
        </w:rPr>
        <w:t>to save results of</w:t>
      </w:r>
      <w:r w:rsidRPr="007E5C4F">
        <w:rPr>
          <w:rFonts w:ascii="Times New Roman" w:hAnsi="Times New Roman" w:cs="Times New Roman"/>
          <w:lang w:val="en-GB"/>
        </w:rPr>
        <w:t xml:space="preserve"> the </w:t>
      </w:r>
      <w:r w:rsidR="00C767A9">
        <w:rPr>
          <w:rFonts w:ascii="Times New Roman" w:hAnsi="Times New Roman" w:cs="Times New Roman"/>
          <w:lang w:val="en-GB"/>
        </w:rPr>
        <w:t xml:space="preserve">IAMs for the SSP scenarios present in </w:t>
      </w:r>
      <w:r w:rsidRPr="007E5C4F">
        <w:rPr>
          <w:rFonts w:ascii="Times New Roman" w:hAnsi="Times New Roman" w:cs="Times New Roman"/>
          <w:lang w:val="en-GB"/>
        </w:rPr>
        <w:t xml:space="preserve">IPCC </w:t>
      </w:r>
      <w:r w:rsidR="00C767A9">
        <w:rPr>
          <w:rFonts w:ascii="Times New Roman" w:hAnsi="Times New Roman" w:cs="Times New Roman"/>
          <w:lang w:val="en-GB"/>
        </w:rPr>
        <w:t>reports</w:t>
      </w:r>
      <w:r w:rsidRPr="007E5C4F">
        <w:rPr>
          <w:rFonts w:ascii="Times New Roman" w:hAnsi="Times New Roman" w:cs="Times New Roman"/>
          <w:lang w:val="en-GB"/>
        </w:rPr>
        <w:t>.</w:t>
      </w:r>
    </w:p>
    <w:p w14:paraId="44C4AC5D" w14:textId="7F480271" w:rsidR="007E5C4F" w:rsidRPr="007E5C4F" w:rsidRDefault="00495517" w:rsidP="00495517">
      <w:pPr>
        <w:pStyle w:val="Ttulo1"/>
        <w:rPr>
          <w:rFonts w:ascii="Times New Roman" w:hAnsi="Times New Roman"/>
          <w:lang w:val="en-GB"/>
        </w:rPr>
      </w:pPr>
      <w:r>
        <w:rPr>
          <w:lang w:val="en-GB"/>
        </w:rPr>
        <w:t>Dataset</w:t>
      </w:r>
    </w:p>
    <w:p w14:paraId="13A2FB27" w14:textId="1AACA6B9" w:rsidR="007E5C4F" w:rsidRPr="007E5C4F" w:rsidRDefault="00495517" w:rsidP="007E5C4F">
      <w:pPr>
        <w:rPr>
          <w:rFonts w:cs="Times New Roman"/>
          <w:lang w:val="en-GB"/>
        </w:rPr>
      </w:pPr>
      <w:r>
        <w:rPr>
          <w:rFonts w:cs="Times New Roman"/>
          <w:lang w:val="en-GB"/>
        </w:rPr>
        <w:t>Name: data of SSPs by country</w:t>
      </w:r>
      <w:r w:rsidR="007E5C4F" w:rsidRPr="007E5C4F">
        <w:rPr>
          <w:rFonts w:cs="Times New Roman"/>
          <w:lang w:val="en-GB"/>
        </w:rPr>
        <w:t xml:space="preserve">. </w:t>
      </w:r>
      <w:r>
        <w:rPr>
          <w:rFonts w:cs="Times New Roman"/>
          <w:lang w:val="en-GB"/>
        </w:rPr>
        <w:t>In more recent versions (2018), countries are not available, only macro regions which are different from the WILIAM regionalization (subscript REGIONS_35_I).</w:t>
      </w:r>
    </w:p>
    <w:p w14:paraId="71DAEB47" w14:textId="4C5C2411" w:rsidR="007E5C4F" w:rsidRDefault="00495517">
      <w:pPr>
        <w:rPr>
          <w:lang w:val="en-GB"/>
        </w:rPr>
      </w:pPr>
      <w:r>
        <w:rPr>
          <w:lang w:val="en-GB"/>
        </w:rPr>
        <w:t>Files considered for analysis and WILIAM:</w:t>
      </w:r>
    </w:p>
    <w:p w14:paraId="05E08EC6" w14:textId="42991EF1" w:rsidR="00495517" w:rsidRPr="00E6169E" w:rsidRDefault="00495517" w:rsidP="00495517">
      <w:pPr>
        <w:pStyle w:val="Prrafodelista"/>
        <w:numPr>
          <w:ilvl w:val="0"/>
          <w:numId w:val="5"/>
        </w:numPr>
        <w:rPr>
          <w:b/>
          <w:bCs/>
          <w:lang w:val="en-GB"/>
        </w:rPr>
      </w:pPr>
      <w:r w:rsidRPr="00E6169E">
        <w:rPr>
          <w:rFonts w:ascii="Times New Roman" w:hAnsi="Times New Roman" w:cs="Times New Roman"/>
          <w:b/>
          <w:bCs/>
          <w:lang w:val="en-GB"/>
        </w:rPr>
        <w:t>SspDb_country_data_2013-06-12.csv.zip</w:t>
      </w:r>
    </w:p>
    <w:p w14:paraId="0555A207" w14:textId="06C6E8E9" w:rsidR="004534CF" w:rsidRPr="004534CF" w:rsidRDefault="004534CF" w:rsidP="004534CF">
      <w:pPr>
        <w:rPr>
          <w:lang w:val="en-GB"/>
        </w:rPr>
      </w:pPr>
      <w:r>
        <w:rPr>
          <w:lang w:val="en-GB"/>
        </w:rPr>
        <w:t>Attributes of the dataset: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5"/>
        <w:gridCol w:w="5695"/>
      </w:tblGrid>
      <w:tr w:rsidR="00334575" w14:paraId="294D532F" w14:textId="77777777" w:rsidTr="00AD26CE">
        <w:tc>
          <w:tcPr>
            <w:tcW w:w="3114" w:type="dxa"/>
          </w:tcPr>
          <w:p w14:paraId="49266AC6" w14:textId="77777777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Timeline</w:t>
            </w:r>
          </w:p>
        </w:tc>
        <w:tc>
          <w:tcPr>
            <w:tcW w:w="5902" w:type="dxa"/>
          </w:tcPr>
          <w:p w14:paraId="61DAFDF4" w14:textId="4A3D9197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2010-2100</w:t>
            </w:r>
          </w:p>
        </w:tc>
      </w:tr>
      <w:tr w:rsidR="00334575" w:rsidRPr="006700AC" w14:paraId="1317B432" w14:textId="77777777" w:rsidTr="00AD26CE">
        <w:tc>
          <w:tcPr>
            <w:tcW w:w="3114" w:type="dxa"/>
          </w:tcPr>
          <w:p w14:paraId="167CE7E0" w14:textId="77777777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Regions</w:t>
            </w:r>
          </w:p>
        </w:tc>
        <w:tc>
          <w:tcPr>
            <w:tcW w:w="5902" w:type="dxa"/>
          </w:tcPr>
          <w:p w14:paraId="50D83FE2" w14:textId="77777777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225 countries named by code (ISO 3166)</w:t>
            </w:r>
          </w:p>
        </w:tc>
      </w:tr>
      <w:tr w:rsidR="00334575" w14:paraId="47969BFD" w14:textId="77777777" w:rsidTr="00AD26CE">
        <w:tc>
          <w:tcPr>
            <w:tcW w:w="3114" w:type="dxa"/>
          </w:tcPr>
          <w:p w14:paraId="0F6895A5" w14:textId="04194116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Sex</w:t>
            </w:r>
          </w:p>
        </w:tc>
        <w:tc>
          <w:tcPr>
            <w:tcW w:w="5902" w:type="dxa"/>
          </w:tcPr>
          <w:p w14:paraId="6163AAA6" w14:textId="350954C0" w:rsidR="00334575" w:rsidRPr="00334575" w:rsidRDefault="00334575" w:rsidP="00334575">
            <w:pPr>
              <w:rPr>
                <w:lang w:val="en-GB"/>
              </w:rPr>
            </w:pPr>
            <w:r>
              <w:rPr>
                <w:lang w:val="en-GB"/>
              </w:rPr>
              <w:t>2 (male &amp; female)</w:t>
            </w:r>
          </w:p>
        </w:tc>
      </w:tr>
      <w:tr w:rsidR="00334575" w:rsidRPr="00334575" w14:paraId="554AB6A6" w14:textId="77777777" w:rsidTr="00AD26CE">
        <w:tc>
          <w:tcPr>
            <w:tcW w:w="3114" w:type="dxa"/>
          </w:tcPr>
          <w:p w14:paraId="77EB1226" w14:textId="1B652E41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Age cohorts</w:t>
            </w:r>
          </w:p>
        </w:tc>
        <w:tc>
          <w:tcPr>
            <w:tcW w:w="5902" w:type="dxa"/>
          </w:tcPr>
          <w:p w14:paraId="10242276" w14:textId="6C4F4601" w:rsidR="00334575" w:rsidRDefault="00334575" w:rsidP="00AD26CE">
            <w:pPr>
              <w:rPr>
                <w:lang w:val="en-GB"/>
              </w:rPr>
            </w:pPr>
            <w:r>
              <w:rPr>
                <w:lang w:val="en-GB"/>
              </w:rPr>
              <w:t>21 5-year cohorts, from 0 to 100+</w:t>
            </w:r>
          </w:p>
        </w:tc>
      </w:tr>
    </w:tbl>
    <w:p w14:paraId="21349FFD" w14:textId="383D8774" w:rsidR="00334575" w:rsidRDefault="00334575" w:rsidP="00334575">
      <w:pPr>
        <w:rPr>
          <w:lang w:val="en-GB"/>
        </w:rPr>
      </w:pPr>
    </w:p>
    <w:p w14:paraId="3C0DB681" w14:textId="77777777" w:rsidR="00334575" w:rsidRDefault="00334575" w:rsidP="00334575">
      <w:pPr>
        <w:pStyle w:val="Ttulo1"/>
        <w:rPr>
          <w:lang w:val="en-GB"/>
        </w:rPr>
      </w:pPr>
      <w:r>
        <w:rPr>
          <w:lang w:val="en-GB"/>
        </w:rPr>
        <w:t>WILIAM structures</w:t>
      </w:r>
    </w:p>
    <w:p w14:paraId="218C8F6F" w14:textId="27C46B00" w:rsidR="00334575" w:rsidRDefault="00334575" w:rsidP="00334575">
      <w:pPr>
        <w:rPr>
          <w:lang w:val="en-GB"/>
        </w:rPr>
      </w:pPr>
      <w:r w:rsidRPr="00216454">
        <w:rPr>
          <w:b/>
          <w:bCs/>
          <w:lang w:val="en-GB"/>
        </w:rPr>
        <w:t>Timeline</w:t>
      </w:r>
      <w:r>
        <w:rPr>
          <w:lang w:val="en-GB"/>
        </w:rPr>
        <w:t xml:space="preserve">: </w:t>
      </w:r>
      <w:r w:rsidRPr="00E84DD3">
        <w:rPr>
          <w:lang w:val="en-GB"/>
        </w:rPr>
        <w:t>20</w:t>
      </w:r>
      <w:r>
        <w:rPr>
          <w:lang w:val="en-GB"/>
        </w:rPr>
        <w:t>10</w:t>
      </w:r>
      <w:r w:rsidRPr="00E84DD3">
        <w:rPr>
          <w:lang w:val="en-GB"/>
        </w:rPr>
        <w:t>-2</w:t>
      </w:r>
      <w:r>
        <w:rPr>
          <w:lang w:val="en-GB"/>
        </w:rPr>
        <w:t>100. In order to solve the gap from 2005 to 2010, we apply the endogenous dynamics</w:t>
      </w:r>
      <w:r w:rsidR="00724D1A">
        <w:rPr>
          <w:lang w:val="en-GB"/>
        </w:rPr>
        <w:t xml:space="preserve"> (based on UN data of mortality rates, fertility rates, and life expectancy at birth)</w:t>
      </w:r>
      <w:r>
        <w:rPr>
          <w:lang w:val="en-GB"/>
        </w:rPr>
        <w:t xml:space="preserve"> in the first 5-year period and the exogenous trend is assumed afterwards.</w:t>
      </w:r>
    </w:p>
    <w:p w14:paraId="55E3E93F" w14:textId="77777777" w:rsidR="00334575" w:rsidRDefault="00334575" w:rsidP="00334575">
      <w:pPr>
        <w:rPr>
          <w:lang w:val="en-GB"/>
        </w:rPr>
      </w:pPr>
      <w:r w:rsidRPr="00334575">
        <w:rPr>
          <w:b/>
          <w:bCs/>
          <w:lang w:val="en-GB"/>
        </w:rPr>
        <w:t>Sex</w:t>
      </w:r>
      <w:r>
        <w:rPr>
          <w:lang w:val="en-GB"/>
        </w:rPr>
        <w:t>: the same disaggregation is present in WILIAM.</w:t>
      </w:r>
    </w:p>
    <w:p w14:paraId="751F3E9D" w14:textId="392EEC1B" w:rsidR="00334575" w:rsidRDefault="00334575" w:rsidP="00334575">
      <w:pPr>
        <w:rPr>
          <w:lang w:val="en-GB"/>
        </w:rPr>
      </w:pPr>
      <w:r w:rsidRPr="00334575">
        <w:rPr>
          <w:b/>
          <w:bCs/>
          <w:lang w:val="en-GB"/>
        </w:rPr>
        <w:t>Age cohorts</w:t>
      </w:r>
      <w:r>
        <w:rPr>
          <w:lang w:val="en-GB"/>
        </w:rPr>
        <w:t xml:space="preserve">: </w:t>
      </w:r>
      <w:r w:rsidRPr="00334575">
        <w:rPr>
          <w:lang w:val="en-GB"/>
        </w:rPr>
        <w:t>'cover80'</w:t>
      </w:r>
      <w:r>
        <w:rPr>
          <w:lang w:val="en-GB"/>
        </w:rPr>
        <w:t xml:space="preserve"> in WILIAM is an </w:t>
      </w:r>
      <w:r w:rsidR="007E09EC">
        <w:rPr>
          <w:lang w:val="en-GB"/>
        </w:rPr>
        <w:t>aggregation</w:t>
      </w:r>
      <w:r>
        <w:rPr>
          <w:lang w:val="en-GB"/>
        </w:rPr>
        <w:t xml:space="preserve"> </w:t>
      </w:r>
      <w:r w:rsidR="007E09EC">
        <w:rPr>
          <w:lang w:val="en-GB"/>
        </w:rPr>
        <w:t xml:space="preserve">of: </w:t>
      </w:r>
      <w:r w:rsidRPr="00334575">
        <w:rPr>
          <w:lang w:val="en-GB"/>
        </w:rPr>
        <w:t>['Aged80-84',</w:t>
      </w:r>
      <w:r>
        <w:rPr>
          <w:lang w:val="en-GB"/>
        </w:rPr>
        <w:t xml:space="preserve"> </w:t>
      </w:r>
      <w:r w:rsidRPr="00334575">
        <w:rPr>
          <w:lang w:val="en-GB"/>
        </w:rPr>
        <w:t>'Aged85-89'</w:t>
      </w:r>
      <w:r>
        <w:rPr>
          <w:lang w:val="en-GB"/>
        </w:rPr>
        <w:t>,</w:t>
      </w:r>
      <w:r w:rsidRPr="00334575">
        <w:rPr>
          <w:lang w:val="en-GB"/>
        </w:rPr>
        <w:t xml:space="preserve"> 'Aged90-94',</w:t>
      </w:r>
      <w:r>
        <w:rPr>
          <w:lang w:val="en-GB"/>
        </w:rPr>
        <w:t xml:space="preserve"> </w:t>
      </w:r>
      <w:r w:rsidRPr="00334575">
        <w:rPr>
          <w:lang w:val="en-GB"/>
        </w:rPr>
        <w:t>'Aged95-99',</w:t>
      </w:r>
      <w:r>
        <w:rPr>
          <w:lang w:val="en-GB"/>
        </w:rPr>
        <w:t xml:space="preserve"> </w:t>
      </w:r>
      <w:r w:rsidRPr="00334575">
        <w:rPr>
          <w:lang w:val="en-GB"/>
        </w:rPr>
        <w:t>'Aged100+']</w:t>
      </w:r>
    </w:p>
    <w:p w14:paraId="43D31D33" w14:textId="074E6D2A" w:rsidR="00334575" w:rsidRDefault="00334575" w:rsidP="00334575">
      <w:pPr>
        <w:rPr>
          <w:lang w:val="en-GB"/>
        </w:rPr>
      </w:pPr>
      <w:r w:rsidRPr="00D8025E">
        <w:rPr>
          <w:b/>
          <w:bCs/>
          <w:lang w:val="en-GB"/>
        </w:rPr>
        <w:t>Regions</w:t>
      </w:r>
      <w:r>
        <w:rPr>
          <w:lang w:val="en-GB"/>
        </w:rPr>
        <w:t>: countries in the original dataset are aggregated acco</w:t>
      </w:r>
      <w:r w:rsidR="007E09EC">
        <w:rPr>
          <w:lang w:val="en-GB"/>
        </w:rPr>
        <w:t>r</w:t>
      </w:r>
      <w:r>
        <w:rPr>
          <w:lang w:val="en-GB"/>
        </w:rPr>
        <w:t xml:space="preserve">ding to the </w:t>
      </w:r>
      <w:r w:rsidR="007E09EC">
        <w:rPr>
          <w:lang w:val="en-GB"/>
        </w:rPr>
        <w:t xml:space="preserve">WILIAM subscript </w:t>
      </w:r>
      <w:r w:rsidR="007E09EC">
        <w:rPr>
          <w:rFonts w:cs="Times New Roman"/>
          <w:lang w:val="en-GB"/>
        </w:rPr>
        <w:t>REGIONS_35_I.</w:t>
      </w:r>
    </w:p>
    <w:p w14:paraId="7A211E70" w14:textId="6C1D6995" w:rsidR="006700AC" w:rsidRPr="006700AC" w:rsidRDefault="006700AC" w:rsidP="00334575">
      <w:pPr>
        <w:rPr>
          <w:b/>
          <w:bCs/>
          <w:lang w:val="en-GB"/>
        </w:rPr>
      </w:pPr>
      <w:r w:rsidRPr="006700AC">
        <w:rPr>
          <w:lang w:val="en-GB"/>
        </w:rPr>
        <w:t>The model containing population data of SSPs by country is:</w:t>
      </w:r>
      <w:r w:rsidRPr="006700AC">
        <w:rPr>
          <w:b/>
          <w:bCs/>
          <w:lang w:val="en-GB"/>
        </w:rPr>
        <w:t xml:space="preserve"> </w:t>
      </w:r>
      <w:r w:rsidRPr="006700AC">
        <w:rPr>
          <w:b/>
          <w:bCs/>
          <w:lang w:val="en-GB"/>
        </w:rPr>
        <w:t>IIASA-</w:t>
      </w:r>
      <w:proofErr w:type="spellStart"/>
      <w:r w:rsidRPr="006700AC">
        <w:rPr>
          <w:b/>
          <w:bCs/>
          <w:lang w:val="en-GB"/>
        </w:rPr>
        <w:t>WiC</w:t>
      </w:r>
      <w:proofErr w:type="spellEnd"/>
      <w:r w:rsidRPr="006700AC">
        <w:rPr>
          <w:b/>
          <w:bCs/>
          <w:lang w:val="en-GB"/>
        </w:rPr>
        <w:t xml:space="preserve"> POP</w:t>
      </w:r>
    </w:p>
    <w:p w14:paraId="2B8246FB" w14:textId="35B4F4D3" w:rsidR="00334575" w:rsidRPr="006700AC" w:rsidRDefault="006700AC" w:rsidP="00334575">
      <w:pPr>
        <w:rPr>
          <w:b/>
          <w:bCs/>
          <w:sz w:val="28"/>
          <w:szCs w:val="28"/>
          <w:lang w:val="en-GB"/>
        </w:rPr>
      </w:pPr>
      <w:r w:rsidRPr="006700AC">
        <w:rPr>
          <w:b/>
          <w:bCs/>
          <w:sz w:val="28"/>
          <w:szCs w:val="28"/>
          <w:lang w:val="en-GB"/>
        </w:rPr>
        <w:t xml:space="preserve"> </w:t>
      </w:r>
    </w:p>
    <w:p w14:paraId="060A1831" w14:textId="3F734BF1" w:rsidR="008C4DD5" w:rsidRDefault="008C4DD5" w:rsidP="007E5C4F">
      <w:pPr>
        <w:pStyle w:val="Ttulo1"/>
        <w:rPr>
          <w:lang w:val="en-GB"/>
        </w:rPr>
      </w:pPr>
      <w:r>
        <w:rPr>
          <w:lang w:val="en-GB"/>
        </w:rPr>
        <w:t>References</w:t>
      </w:r>
    </w:p>
    <w:p w14:paraId="13B8281F" w14:textId="77777777" w:rsidR="008C4DD5" w:rsidRPr="008C4DD5" w:rsidRDefault="008C4DD5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Meinshausen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M., Nicholls, Z. R. J., Lewis, J., Gidden, M. J., Vogel, E., Freund, M.,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Beyerle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U., Gessner, C.,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Nauels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A., Bauer, N.,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Canadell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J. G., Daniel, J. S., John, A.,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Krummel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P. B.,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Luderer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G.,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Meinshausen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 xml:space="preserve">, N., </w:t>
      </w:r>
      <w:proofErr w:type="spellStart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Montzka</w:t>
      </w:r>
      <w:proofErr w:type="spellEnd"/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, S. A., Rayner, P. J., Reimann, S., . . . Wang, R. H. J. (2020). The shared socio-economic pathway (SSP) greenhouse gas concentrations and their extensions to 2500. Geoscientific Model Development, 13(8), 3571–3605. </w:t>
      </w:r>
      <w:hyperlink r:id="rId24" w:history="1">
        <w:r w:rsidRPr="008C4DD5">
          <w:rPr>
            <w:rFonts w:ascii="Arial" w:eastAsia="Times New Roman" w:hAnsi="Arial" w:cs="Arial"/>
            <w:color w:val="0000FF"/>
            <w:kern w:val="0"/>
            <w:u w:val="single"/>
            <w:lang w:val="en-GB" w:eastAsia="en-GB"/>
            <w14:ligatures w14:val="none"/>
          </w:rPr>
          <w:t>https://doi.org/10.5194/gmd-13-3571-2020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25" w:history="1">
        <w:r w:rsidRPr="008C4DD5">
          <w:rPr>
            <w:rFonts w:ascii="Arial" w:eastAsia="Times New Roman" w:hAnsi="Arial" w:cs="Arial"/>
            <w:color w:val="0000FF"/>
            <w:kern w:val="0"/>
            <w:u w:val="single"/>
            <w:lang w:val="en-GB" w:eastAsia="en-GB"/>
            <w14:ligatures w14:val="none"/>
          </w:rPr>
          <w:t>Archived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2023-04-16 at the </w:t>
      </w:r>
      <w:proofErr w:type="spellStart"/>
      <w:r w:rsidR="00E6169E">
        <w:fldChar w:fldCharType="begin"/>
      </w:r>
      <w:r w:rsidR="00E6169E" w:rsidRPr="006700AC">
        <w:rPr>
          <w:lang w:val="en-GB"/>
        </w:rPr>
        <w:instrText xml:space="preserve"> HYPERLINK "https://en.wikipedia.org/wiki/Wayback_Machine" \o "Wayback Machine" </w:instrText>
      </w:r>
      <w:r w:rsidR="00E6169E">
        <w:fldChar w:fldCharType="separate"/>
      </w:r>
      <w:r w:rsidRPr="008C4DD5">
        <w:rPr>
          <w:rFonts w:ascii="Arial" w:eastAsia="Times New Roman" w:hAnsi="Arial" w:cs="Arial"/>
          <w:color w:val="0000FF"/>
          <w:kern w:val="0"/>
          <w:u w:val="single"/>
          <w:lang w:val="en-GB" w:eastAsia="en-GB"/>
          <w14:ligatures w14:val="none"/>
        </w:rPr>
        <w:t>Wayback</w:t>
      </w:r>
      <w:proofErr w:type="spellEnd"/>
      <w:r w:rsidRPr="008C4DD5">
        <w:rPr>
          <w:rFonts w:ascii="Arial" w:eastAsia="Times New Roman" w:hAnsi="Arial" w:cs="Arial"/>
          <w:color w:val="0000FF"/>
          <w:kern w:val="0"/>
          <w:u w:val="single"/>
          <w:lang w:val="en-GB" w:eastAsia="en-GB"/>
          <w14:ligatures w14:val="none"/>
        </w:rPr>
        <w:t xml:space="preserve"> Machine</w:t>
      </w:r>
      <w:r w:rsidR="00E6169E">
        <w:rPr>
          <w:rFonts w:ascii="Arial" w:eastAsia="Times New Roman" w:hAnsi="Arial" w:cs="Arial"/>
          <w:color w:val="0000FF"/>
          <w:kern w:val="0"/>
          <w:u w:val="single"/>
          <w:lang w:val="en-GB" w:eastAsia="en-GB"/>
          <w14:ligatures w14:val="none"/>
        </w:rPr>
        <w:fldChar w:fldCharType="end"/>
      </w:r>
    </w:p>
    <w:p w14:paraId="1AE7E0AA" w14:textId="77777777" w:rsidR="008C4DD5" w:rsidRPr="008C4DD5" w:rsidRDefault="008C4DD5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^ </w:t>
      </w:r>
      <w:hyperlink r:id="rId26" w:anchor="cite_ref-:4_2-0" w:history="1"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 xml:space="preserve">Jump up </w:t>
        </w:r>
        <w:proofErr w:type="spellStart"/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>to:</w:t>
        </w:r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a</w:t>
        </w:r>
        <w:proofErr w:type="spellEnd"/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27" w:anchor="cite_ref-:4_2-1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b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28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"Climate Change 2021 - The Physical Science Basis"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:lang w:val="en-GB" w:eastAsia="en-GB"/>
          <w14:ligatures w14:val="none"/>
        </w:rPr>
        <w:t>(PDF)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ipcc.ch. </w:t>
      </w:r>
      <w:hyperlink r:id="rId29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Archived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:lang w:val="en-GB" w:eastAsia="en-GB"/>
          <w14:ligatures w14:val="none"/>
        </w:rPr>
        <w:t>(PDF)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from the original on 13 August 2021. Retrieved 15 August 2021.</w:t>
      </w:r>
    </w:p>
    <w:p w14:paraId="4CA2A476" w14:textId="77777777" w:rsidR="008C4DD5" w:rsidRPr="008C4DD5" w:rsidRDefault="008C4DD5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^ </w:t>
      </w:r>
      <w:hyperlink r:id="rId30" w:anchor="cite_ref-UNECE_3-0" w:history="1"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 xml:space="preserve">Jump up </w:t>
        </w:r>
        <w:proofErr w:type="spellStart"/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>to:</w:t>
        </w:r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a</w:t>
        </w:r>
        <w:proofErr w:type="spellEnd"/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1" w:anchor="cite_ref-UNECE_3-1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b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2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"Shared Socioeconomic Pathways (SSPs)"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sz w:val="21"/>
          <w:szCs w:val="21"/>
          <w:lang w:val="en-GB" w:eastAsia="en-GB"/>
          <w14:ligatures w14:val="none"/>
        </w:rPr>
        <w:t>(PDF)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</w:t>
      </w: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.</w:t>
      </w:r>
    </w:p>
    <w:p w14:paraId="168C2061" w14:textId="77777777" w:rsidR="008C4DD5" w:rsidRPr="008C4DD5" w:rsidRDefault="008C4DD5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lastRenderedPageBreak/>
        <w:t>^ </w:t>
      </w:r>
      <w:hyperlink r:id="rId33" w:anchor="cite_ref-:2_4-0" w:history="1"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 xml:space="preserve">Jump up </w:t>
        </w:r>
        <w:proofErr w:type="spellStart"/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>to:</w:t>
        </w:r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a</w:t>
        </w:r>
        <w:proofErr w:type="spellEnd"/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4" w:anchor="cite_ref-:2_4-1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b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5" w:anchor="cite_ref-:2_4-2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c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6" w:anchor="cite_ref-:2_4-3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d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7" w:anchor="cite_ref-:2_4-4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e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8" w:anchor="cite_ref-:2_4-5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f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39" w:anchor="cite_ref-:2_4-6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g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40" w:anchor="cite_ref-:2_4-7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h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Riahi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Keywan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; van Vuuren, Detlef P.;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Kriegler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Elmar; Edmonds, Jae; O’Neill, Brian C.; Fujimori, Shinichiro; Bauer, Nico; Calvin, Katherine;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Dellink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Rob;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Fricko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, Oliver; Lutz, Wolfgang (2017-01-01). </w:t>
      </w:r>
      <w:hyperlink r:id="rId41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"The Shared Socioeconomic Pathways and their energy, land use, and greenhouse gas emissions implications: An overview"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Global Environmental Change. </w:t>
      </w:r>
      <w:r w:rsidRPr="008C4DD5">
        <w:rPr>
          <w:rFonts w:ascii="Arial" w:eastAsia="Times New Roman" w:hAnsi="Arial" w:cs="Arial"/>
          <w:b/>
          <w:bCs/>
          <w:i/>
          <w:iCs/>
          <w:color w:val="202122"/>
          <w:kern w:val="0"/>
          <w:lang w:val="en-GB" w:eastAsia="en-GB"/>
          <w14:ligatures w14:val="none"/>
        </w:rPr>
        <w:t>42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 153–168. </w:t>
      </w:r>
      <w:hyperlink r:id="rId42" w:tooltip="Bibcode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Bibcode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</w:t>
      </w:r>
      <w:hyperlink r:id="rId43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2017GEC</w:t>
        </w:r>
        <w:proofErr w:type="gramStart"/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....42..</w:t>
        </w:r>
        <w:proofErr w:type="gramEnd"/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153R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44" w:tooltip="Doi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doi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</w:t>
      </w:r>
      <w:hyperlink r:id="rId45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10.1016/j.gloenvcha.2016.05.009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46" w:tooltip="Hdl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hdl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</w:t>
      </w:r>
      <w:hyperlink r:id="rId47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10044/1/78069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48" w:tooltip="ISSN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ISSN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</w:t>
      </w:r>
      <w:hyperlink r:id="rId49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0959-3780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</w:t>
      </w:r>
    </w:p>
    <w:p w14:paraId="18C2F717" w14:textId="77777777" w:rsidR="008C4DD5" w:rsidRPr="008C4DD5" w:rsidRDefault="008C4DD5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^ </w:t>
      </w:r>
      <w:hyperlink r:id="rId50" w:anchor="cite_ref-:3_5-0" w:history="1"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 xml:space="preserve">Jump up </w:t>
        </w:r>
        <w:proofErr w:type="spellStart"/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>to:</w:t>
        </w:r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a</w:t>
        </w:r>
        <w:proofErr w:type="spellEnd"/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51" w:anchor="cite_ref-:3_5-1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b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52" w:anchor="cite_ref-:3_5-2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c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proofErr w:type="spellStart"/>
      <w:r w:rsidR="00E6169E">
        <w:fldChar w:fldCharType="begin"/>
      </w:r>
      <w:r w:rsidR="00E6169E" w:rsidRPr="006700AC">
        <w:rPr>
          <w:lang w:val="en-GB"/>
        </w:rPr>
        <w:instrText xml:space="preserve"> HYPERLINK "https://en.wikipedia.org/wiki/Joeri_Rogelj" \o "Joeri Rogelj" </w:instrText>
      </w:r>
      <w:r w:rsidR="00E6169E">
        <w:fldChar w:fldCharType="separate"/>
      </w:r>
      <w:r w:rsidRPr="008C4DD5">
        <w:rPr>
          <w:rFonts w:ascii="Arial" w:eastAsia="Times New Roman" w:hAnsi="Arial" w:cs="Arial"/>
          <w:i/>
          <w:iCs/>
          <w:color w:val="0000FF"/>
          <w:kern w:val="0"/>
          <w:u w:val="single"/>
          <w:lang w:val="en-GB" w:eastAsia="en-GB"/>
          <w14:ligatures w14:val="none"/>
        </w:rPr>
        <w:t>Rogelj</w:t>
      </w:r>
      <w:proofErr w:type="spellEnd"/>
      <w:r w:rsidRPr="008C4DD5">
        <w:rPr>
          <w:rFonts w:ascii="Arial" w:eastAsia="Times New Roman" w:hAnsi="Arial" w:cs="Arial"/>
          <w:i/>
          <w:iCs/>
          <w:color w:val="0000FF"/>
          <w:kern w:val="0"/>
          <w:u w:val="single"/>
          <w:lang w:val="en-GB" w:eastAsia="en-GB"/>
          <w14:ligatures w14:val="none"/>
        </w:rPr>
        <w:t xml:space="preserve">, </w:t>
      </w:r>
      <w:proofErr w:type="spellStart"/>
      <w:r w:rsidRPr="008C4DD5">
        <w:rPr>
          <w:rFonts w:ascii="Arial" w:eastAsia="Times New Roman" w:hAnsi="Arial" w:cs="Arial"/>
          <w:i/>
          <w:iCs/>
          <w:color w:val="0000FF"/>
          <w:kern w:val="0"/>
          <w:u w:val="single"/>
          <w:lang w:val="en-GB" w:eastAsia="en-GB"/>
          <w14:ligatures w14:val="none"/>
        </w:rPr>
        <w:t>Joeri</w:t>
      </w:r>
      <w:proofErr w:type="spellEnd"/>
      <w:r w:rsidR="00E6169E">
        <w:rPr>
          <w:rFonts w:ascii="Arial" w:eastAsia="Times New Roman" w:hAnsi="Arial" w:cs="Arial"/>
          <w:i/>
          <w:iCs/>
          <w:color w:val="0000FF"/>
          <w:kern w:val="0"/>
          <w:u w:val="single"/>
          <w:lang w:val="en-GB" w:eastAsia="en-GB"/>
          <w14:ligatures w14:val="none"/>
        </w:rPr>
        <w:fldChar w:fldCharType="end"/>
      </w:r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; Popp, Alexander; Calvin, Katherine V.;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Luderer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Gunnar;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Emmerling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Johannes;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Gernaat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David; Fujimori, Shinichiro;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Strefler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 xml:space="preserve">, Jessica; Hasegawa, Tomoko; Marangoni, Giacomo; </w:t>
      </w:r>
      <w:proofErr w:type="spellStart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Krey</w:t>
      </w:r>
      <w:proofErr w:type="spellEnd"/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, Volker (2018). </w:t>
      </w:r>
      <w:hyperlink r:id="rId53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"Scenarios towards limiting global mean temperature increase below 1.5 °C"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Nature Climate Change. </w:t>
      </w:r>
      <w:r w:rsidRPr="008C4DD5">
        <w:rPr>
          <w:rFonts w:ascii="Arial" w:eastAsia="Times New Roman" w:hAnsi="Arial" w:cs="Arial"/>
          <w:b/>
          <w:bCs/>
          <w:i/>
          <w:iCs/>
          <w:color w:val="202122"/>
          <w:kern w:val="0"/>
          <w:lang w:val="en-GB" w:eastAsia="en-GB"/>
          <w14:ligatures w14:val="none"/>
        </w:rPr>
        <w:t>8</w:t>
      </w:r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(4): 325–332. </w:t>
      </w:r>
      <w:hyperlink r:id="rId54" w:tooltip="Bibcode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Bibcode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</w:t>
      </w:r>
      <w:hyperlink r:id="rId55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2018NatCC...</w:t>
        </w:r>
        <w:proofErr w:type="gramStart"/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8..</w:t>
        </w:r>
        <w:proofErr w:type="gramEnd"/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325R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56" w:tooltip="Doi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doi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</w:t>
      </w:r>
      <w:hyperlink r:id="rId57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10.1038/s41558-018-0091-3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58" w:tooltip="Hdl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hdl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:</w:t>
      </w:r>
      <w:hyperlink r:id="rId59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1874/372779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60" w:tooltip="ISSN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ISSN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</w:t>
      </w:r>
      <w:hyperlink r:id="rId61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1758-678X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62" w:tooltip="S2CID (identifier)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S2CID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</w:t>
      </w:r>
      <w:hyperlink r:id="rId63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56238230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</w:t>
      </w:r>
      <w:hyperlink r:id="rId64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Archived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from the original on 2022-04-23. Retrieved 2022-04-23.</w:t>
      </w:r>
    </w:p>
    <w:p w14:paraId="0A8DFCA2" w14:textId="77777777" w:rsidR="008C4DD5" w:rsidRPr="008C4DD5" w:rsidRDefault="008C4DD5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^ </w:t>
      </w:r>
      <w:hyperlink r:id="rId65" w:anchor="cite_ref-:1_6-0" w:history="1"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 xml:space="preserve">Jump up </w:t>
        </w:r>
        <w:proofErr w:type="spellStart"/>
        <w:r w:rsidRPr="008C4DD5">
          <w:rPr>
            <w:rFonts w:ascii="Arial" w:eastAsia="Times New Roman" w:hAnsi="Arial" w:cs="Arial"/>
            <w:color w:val="0000FF"/>
            <w:kern w:val="0"/>
            <w:lang w:val="en-GB" w:eastAsia="en-GB"/>
            <w14:ligatures w14:val="none"/>
          </w:rPr>
          <w:t>to:</w:t>
        </w:r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a</w:t>
        </w:r>
        <w:proofErr w:type="spellEnd"/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66" w:anchor="cite_ref-:1_6-1" w:history="1">
        <w:r w:rsidRPr="008C4DD5">
          <w:rPr>
            <w:rFonts w:ascii="Arial" w:eastAsia="Times New Roman" w:hAnsi="Arial" w:cs="Arial"/>
            <w:b/>
            <w:bCs/>
            <w:i/>
            <w:iCs/>
            <w:color w:val="0000FF"/>
            <w:kern w:val="0"/>
            <w:sz w:val="17"/>
            <w:szCs w:val="17"/>
            <w:u w:val="single"/>
            <w:vertAlign w:val="superscript"/>
            <w:lang w:val="en-GB" w:eastAsia="en-GB"/>
            <w14:ligatures w14:val="none"/>
          </w:rPr>
          <w:t>b</w:t>
        </w:r>
      </w:hyperlink>
      <w:r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hyperlink r:id="rId67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"SSP Database"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tntcat.iiasa.ac.at. </w:t>
      </w:r>
      <w:hyperlink r:id="rId68" w:history="1">
        <w:r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Archived</w:t>
        </w:r>
      </w:hyperlink>
      <w:r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 from the original on 2020-04-25. Retrieved 2019-11-09.</w:t>
      </w:r>
    </w:p>
    <w:p w14:paraId="04218D13" w14:textId="77777777" w:rsidR="008C4DD5" w:rsidRPr="008C4DD5" w:rsidRDefault="00E6169E" w:rsidP="008C4DD5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0"/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</w:pPr>
      <w:hyperlink r:id="rId69" w:anchor="cite_ref-7" w:tooltip="Jump up" w:history="1">
        <w:r w:rsidR="008C4DD5" w:rsidRPr="008C4DD5">
          <w:rPr>
            <w:rFonts w:ascii="Arial" w:eastAsia="Times New Roman" w:hAnsi="Arial" w:cs="Arial"/>
            <w:b/>
            <w:bCs/>
            <w:color w:val="0000FF"/>
            <w:kern w:val="0"/>
            <w:u w:val="single"/>
            <w:lang w:val="en-GB" w:eastAsia="en-GB"/>
            <w14:ligatures w14:val="none"/>
          </w:rPr>
          <w:t>^</w:t>
        </w:r>
      </w:hyperlink>
      <w:r w:rsidR="008C4DD5" w:rsidRPr="008C4DD5">
        <w:rPr>
          <w:rFonts w:ascii="Arial" w:eastAsia="Times New Roman" w:hAnsi="Arial" w:cs="Arial"/>
          <w:color w:val="202122"/>
          <w:kern w:val="0"/>
          <w:lang w:val="en-GB" w:eastAsia="en-GB"/>
          <w14:ligatures w14:val="none"/>
        </w:rPr>
        <w:t> </w:t>
      </w:r>
      <w:proofErr w:type="spellStart"/>
      <w:r w:rsidR="008C4DD5"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Hausfather</w:t>
      </w:r>
      <w:proofErr w:type="spellEnd"/>
      <w:r w:rsidR="008C4DD5"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, Zeke (2018-04-19). </w:t>
      </w:r>
      <w:hyperlink r:id="rId70" w:history="1">
        <w:r w:rsidR="008C4DD5" w:rsidRPr="008C4DD5">
          <w:rPr>
            <w:rFonts w:ascii="Arial" w:eastAsia="Times New Roman" w:hAnsi="Arial" w:cs="Arial"/>
            <w:i/>
            <w:iCs/>
            <w:color w:val="0000FF"/>
            <w:kern w:val="0"/>
            <w:u w:val="single"/>
            <w:lang w:val="en-GB" w:eastAsia="en-GB"/>
            <w14:ligatures w14:val="none"/>
          </w:rPr>
          <w:t>"Explainer: How 'Shared Socioeconomic Pathways' explore future climate change"</w:t>
        </w:r>
      </w:hyperlink>
      <w:r w:rsidR="008C4DD5" w:rsidRPr="008C4DD5">
        <w:rPr>
          <w:rFonts w:ascii="Arial" w:eastAsia="Times New Roman" w:hAnsi="Arial" w:cs="Arial"/>
          <w:i/>
          <w:iCs/>
          <w:color w:val="202122"/>
          <w:kern w:val="0"/>
          <w:lang w:val="en-GB" w:eastAsia="en-GB"/>
          <w14:ligatures w14:val="none"/>
        </w:rPr>
        <w:t>. Carbon Brief. Retrieved 2019-09-13.</w:t>
      </w:r>
    </w:p>
    <w:p w14:paraId="4535344B" w14:textId="5A130F3A" w:rsidR="008C4DD5" w:rsidRDefault="008C4DD5" w:rsidP="008C4DD5">
      <w:pPr>
        <w:rPr>
          <w:lang w:val="en-GB"/>
        </w:rPr>
      </w:pPr>
    </w:p>
    <w:p w14:paraId="09909FCF" w14:textId="77777777" w:rsidR="007E5C4F" w:rsidRPr="008C4DD5" w:rsidRDefault="007E5C4F" w:rsidP="008C4DD5">
      <w:pPr>
        <w:rPr>
          <w:lang w:val="en-GB"/>
        </w:rPr>
      </w:pPr>
    </w:p>
    <w:sectPr w:rsidR="007E5C4F" w:rsidRPr="008C4D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1C55"/>
    <w:multiLevelType w:val="hybridMultilevel"/>
    <w:tmpl w:val="5608DA94"/>
    <w:lvl w:ilvl="0" w:tplc="191C9D0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C789B"/>
    <w:multiLevelType w:val="hybridMultilevel"/>
    <w:tmpl w:val="4BDA57F0"/>
    <w:lvl w:ilvl="0" w:tplc="191C9D0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76835"/>
    <w:multiLevelType w:val="hybridMultilevel"/>
    <w:tmpl w:val="F5E4F7E2"/>
    <w:lvl w:ilvl="0" w:tplc="191C9D0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72E90"/>
    <w:multiLevelType w:val="multilevel"/>
    <w:tmpl w:val="E8B0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6513B"/>
    <w:multiLevelType w:val="hybridMultilevel"/>
    <w:tmpl w:val="FC4A6C20"/>
    <w:lvl w:ilvl="0" w:tplc="191C9D0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8B1BDE"/>
    <w:multiLevelType w:val="multilevel"/>
    <w:tmpl w:val="A4A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DA7"/>
    <w:rsid w:val="00090785"/>
    <w:rsid w:val="000B0BEE"/>
    <w:rsid w:val="000B395D"/>
    <w:rsid w:val="000E502E"/>
    <w:rsid w:val="00126C02"/>
    <w:rsid w:val="00140615"/>
    <w:rsid w:val="00174B5D"/>
    <w:rsid w:val="0025757A"/>
    <w:rsid w:val="00334575"/>
    <w:rsid w:val="003C13E6"/>
    <w:rsid w:val="004534CF"/>
    <w:rsid w:val="00474CF4"/>
    <w:rsid w:val="00495517"/>
    <w:rsid w:val="004A6EF0"/>
    <w:rsid w:val="006700AC"/>
    <w:rsid w:val="006A6705"/>
    <w:rsid w:val="00724D1A"/>
    <w:rsid w:val="007E09EC"/>
    <w:rsid w:val="007E5C4F"/>
    <w:rsid w:val="007E5DA7"/>
    <w:rsid w:val="008C4DD5"/>
    <w:rsid w:val="00901EA9"/>
    <w:rsid w:val="00B3530C"/>
    <w:rsid w:val="00C767A9"/>
    <w:rsid w:val="00CE5587"/>
    <w:rsid w:val="00D8025E"/>
    <w:rsid w:val="00E6169E"/>
    <w:rsid w:val="00F06124"/>
    <w:rsid w:val="00F83928"/>
    <w:rsid w:val="00FC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B3AD5"/>
  <w15:chartTrackingRefBased/>
  <w15:docId w15:val="{2A515450-CA3D-4AAA-AC35-B33D236C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C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4DD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GB" w:eastAsia="en-GB"/>
    </w:rPr>
  </w:style>
  <w:style w:type="character" w:styleId="Hipervnculo">
    <w:name w:val="Hyperlink"/>
    <w:basedOn w:val="Fuentedeprrafopredeter"/>
    <w:uiPriority w:val="99"/>
    <w:unhideWhenUsed/>
    <w:rsid w:val="008C4DD5"/>
    <w:rPr>
      <w:color w:val="0000FF"/>
      <w:u w:val="single"/>
    </w:rPr>
  </w:style>
  <w:style w:type="character" w:customStyle="1" w:styleId="cite-bracket">
    <w:name w:val="cite-bracket"/>
    <w:basedOn w:val="Fuentedeprrafopredeter"/>
    <w:rsid w:val="008C4DD5"/>
  </w:style>
  <w:style w:type="character" w:customStyle="1" w:styleId="reference-text">
    <w:name w:val="reference-text"/>
    <w:basedOn w:val="Fuentedeprrafopredeter"/>
    <w:rsid w:val="008C4DD5"/>
  </w:style>
  <w:style w:type="character" w:customStyle="1" w:styleId="mw-cite-backlink">
    <w:name w:val="mw-cite-backlink"/>
    <w:basedOn w:val="Fuentedeprrafopredeter"/>
    <w:rsid w:val="008C4DD5"/>
  </w:style>
  <w:style w:type="character" w:customStyle="1" w:styleId="cite-accessibility-label">
    <w:name w:val="cite-accessibility-label"/>
    <w:basedOn w:val="Fuentedeprrafopredeter"/>
    <w:rsid w:val="008C4DD5"/>
  </w:style>
  <w:style w:type="character" w:styleId="CitaHTML">
    <w:name w:val="HTML Cite"/>
    <w:basedOn w:val="Fuentedeprrafopredeter"/>
    <w:uiPriority w:val="99"/>
    <w:semiHidden/>
    <w:unhideWhenUsed/>
    <w:rsid w:val="008C4DD5"/>
    <w:rPr>
      <w:i/>
      <w:iCs/>
    </w:rPr>
  </w:style>
  <w:style w:type="character" w:customStyle="1" w:styleId="cs1-format">
    <w:name w:val="cs1-format"/>
    <w:basedOn w:val="Fuentedeprrafopredeter"/>
    <w:rsid w:val="008C4DD5"/>
  </w:style>
  <w:style w:type="character" w:customStyle="1" w:styleId="reference-accessdate">
    <w:name w:val="reference-accessdate"/>
    <w:basedOn w:val="Fuentedeprrafopredeter"/>
    <w:rsid w:val="008C4DD5"/>
  </w:style>
  <w:style w:type="character" w:customStyle="1" w:styleId="nowrap">
    <w:name w:val="nowrap"/>
    <w:basedOn w:val="Fuentedeprrafopredeter"/>
    <w:rsid w:val="008C4DD5"/>
  </w:style>
  <w:style w:type="character" w:customStyle="1" w:styleId="id-lock-free">
    <w:name w:val="id-lock-free"/>
    <w:basedOn w:val="Fuentedeprrafopredeter"/>
    <w:rsid w:val="008C4DD5"/>
  </w:style>
  <w:style w:type="table" w:styleId="Tablaconcuadrcula">
    <w:name w:val="Table Grid"/>
    <w:basedOn w:val="Tablanormal"/>
    <w:uiPriority w:val="39"/>
    <w:rsid w:val="00126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E5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E5C4F"/>
    <w:pPr>
      <w:spacing w:line="279" w:lineRule="auto"/>
      <w:ind w:left="720"/>
      <w:contextualSpacing/>
    </w:pPr>
    <w:rPr>
      <w:rFonts w:asciiTheme="minorHAnsi" w:hAnsiTheme="minorHAnsi"/>
      <w:kern w:val="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7E5C4F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3345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34575"/>
    <w:pPr>
      <w:spacing w:line="240" w:lineRule="auto"/>
    </w:pPr>
    <w:rPr>
      <w:rFonts w:asciiTheme="minorHAnsi" w:hAnsiTheme="minorHAnsi"/>
      <w:kern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34575"/>
    <w:rPr>
      <w:rFonts w:asciiTheme="minorHAnsi" w:hAnsiTheme="minorHAns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0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Shared_Socioeconomic_Pathways" TargetMode="External"/><Relationship Id="rId21" Type="http://schemas.openxmlformats.org/officeDocument/2006/relationships/hyperlink" Target="https://en.wikipedia.org/wiki/Shared_Socioeconomic_Pathways" TargetMode="External"/><Relationship Id="rId42" Type="http://schemas.openxmlformats.org/officeDocument/2006/relationships/hyperlink" Target="https://en.wikipedia.org/wiki/Bibcode_(identifier)" TargetMode="External"/><Relationship Id="rId47" Type="http://schemas.openxmlformats.org/officeDocument/2006/relationships/hyperlink" Target="https://hdl.handle.net/10044%2F1%2F78069" TargetMode="External"/><Relationship Id="rId63" Type="http://schemas.openxmlformats.org/officeDocument/2006/relationships/hyperlink" Target="https://api.semanticscholar.org/CorpusID:56238230" TargetMode="External"/><Relationship Id="rId68" Type="http://schemas.openxmlformats.org/officeDocument/2006/relationships/hyperlink" Target="https://web.archive.org/web/20200425055530/https:/tntcat.iiasa.ac.at/SspDb/dsd?Action=htmlpage&amp;page=10" TargetMode="External"/><Relationship Id="rId7" Type="http://schemas.openxmlformats.org/officeDocument/2006/relationships/hyperlink" Target="https://en.wikipedia.org/wiki/IPCC_Sixth_Assessment_Report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wikipedia.org/wiki/Shared_Socioeconomic_Pathways" TargetMode="External"/><Relationship Id="rId29" Type="http://schemas.openxmlformats.org/officeDocument/2006/relationships/hyperlink" Target="https://web.archive.org/web/20210813201719/https:/www.ipcc.ch/report/ar6/wg1/downloads/report/IPCC_AR6_WGI_Full_Report.pdf" TargetMode="External"/><Relationship Id="rId11" Type="http://schemas.openxmlformats.org/officeDocument/2006/relationships/hyperlink" Target="https://en.wikipedia.org/wiki/Politics_of_climate_change" TargetMode="External"/><Relationship Id="rId24" Type="http://schemas.openxmlformats.org/officeDocument/2006/relationships/hyperlink" Target="https://doi.org/10.5194/gmd-13-3571-2020" TargetMode="External"/><Relationship Id="rId32" Type="http://schemas.openxmlformats.org/officeDocument/2006/relationships/hyperlink" Target="https://www.unece.org/fileadmin/DAM/energy/se/pdfs/CSE/PATHWAYS/2019/ws_Consult_14_15.May.2019/supp_doc/SSP2_Overview.pdf" TargetMode="External"/><Relationship Id="rId37" Type="http://schemas.openxmlformats.org/officeDocument/2006/relationships/hyperlink" Target="https://en.wikipedia.org/wiki/Shared_Socioeconomic_Pathways" TargetMode="External"/><Relationship Id="rId40" Type="http://schemas.openxmlformats.org/officeDocument/2006/relationships/hyperlink" Target="https://en.wikipedia.org/wiki/Shared_Socioeconomic_Pathways" TargetMode="External"/><Relationship Id="rId45" Type="http://schemas.openxmlformats.org/officeDocument/2006/relationships/hyperlink" Target="https://doi.org/10.1016%2Fj.gloenvcha.2016.05.009" TargetMode="External"/><Relationship Id="rId53" Type="http://schemas.openxmlformats.org/officeDocument/2006/relationships/hyperlink" Target="http://www.nature.com/articles/s41558-018-0091-3" TargetMode="External"/><Relationship Id="rId58" Type="http://schemas.openxmlformats.org/officeDocument/2006/relationships/hyperlink" Target="https://en.wikipedia.org/wiki/Hdl_(identifier)" TargetMode="External"/><Relationship Id="rId66" Type="http://schemas.openxmlformats.org/officeDocument/2006/relationships/hyperlink" Target="https://en.wikipedia.org/wiki/Shared_Socioeconomic_Pathways" TargetMode="External"/><Relationship Id="rId5" Type="http://schemas.openxmlformats.org/officeDocument/2006/relationships/hyperlink" Target="https://en.wikipedia.org/wiki/Climate_change_scenario" TargetMode="External"/><Relationship Id="rId61" Type="http://schemas.openxmlformats.org/officeDocument/2006/relationships/hyperlink" Target="https://search.worldcat.org/issn/1758-678X" TargetMode="External"/><Relationship Id="rId19" Type="http://schemas.openxmlformats.org/officeDocument/2006/relationships/hyperlink" Target="https://en.wikipedia.org/wiki/Socioeconomics" TargetMode="External"/><Relationship Id="rId14" Type="http://schemas.openxmlformats.org/officeDocument/2006/relationships/hyperlink" Target="https://en.wikipedia.org/wiki/Shared_Socioeconomic_Pathways" TargetMode="External"/><Relationship Id="rId22" Type="http://schemas.openxmlformats.org/officeDocument/2006/relationships/hyperlink" Target="https://en.wikipedia.org/wiki/Shared_Socioeconomic_Pathways" TargetMode="External"/><Relationship Id="rId27" Type="http://schemas.openxmlformats.org/officeDocument/2006/relationships/hyperlink" Target="https://en.wikipedia.org/wiki/Shared_Socioeconomic_Pathways" TargetMode="External"/><Relationship Id="rId30" Type="http://schemas.openxmlformats.org/officeDocument/2006/relationships/hyperlink" Target="https://en.wikipedia.org/wiki/Shared_Socioeconomic_Pathways" TargetMode="External"/><Relationship Id="rId35" Type="http://schemas.openxmlformats.org/officeDocument/2006/relationships/hyperlink" Target="https://en.wikipedia.org/wiki/Shared_Socioeconomic_Pathways" TargetMode="External"/><Relationship Id="rId43" Type="http://schemas.openxmlformats.org/officeDocument/2006/relationships/hyperlink" Target="https://ui.adsabs.harvard.edu/abs/2017GEC....42..153R" TargetMode="External"/><Relationship Id="rId48" Type="http://schemas.openxmlformats.org/officeDocument/2006/relationships/hyperlink" Target="https://en.wikipedia.org/wiki/ISSN_(identifier)" TargetMode="External"/><Relationship Id="rId56" Type="http://schemas.openxmlformats.org/officeDocument/2006/relationships/hyperlink" Target="https://en.wikipedia.org/wiki/Doi_(identifier)" TargetMode="External"/><Relationship Id="rId64" Type="http://schemas.openxmlformats.org/officeDocument/2006/relationships/hyperlink" Target="https://web.archive.org/web/20220423225555/https:/www.nature.com/articles/s41558-018-0091-3" TargetMode="External"/><Relationship Id="rId69" Type="http://schemas.openxmlformats.org/officeDocument/2006/relationships/hyperlink" Target="https://en.wikipedia.org/wiki/Shared_Socioeconomic_Pathways" TargetMode="External"/><Relationship Id="rId8" Type="http://schemas.openxmlformats.org/officeDocument/2006/relationships/hyperlink" Target="https://en.wikipedia.org/wiki/Climate_change" TargetMode="External"/><Relationship Id="rId51" Type="http://schemas.openxmlformats.org/officeDocument/2006/relationships/hyperlink" Target="https://en.wikipedia.org/wiki/Shared_Socioeconomic_Pathways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Shared_Socioeconomic_Pathways" TargetMode="External"/><Relationship Id="rId17" Type="http://schemas.openxmlformats.org/officeDocument/2006/relationships/hyperlink" Target="https://en.wikipedia.org/wiki/Shared_Socioeconomic_Pathways" TargetMode="External"/><Relationship Id="rId25" Type="http://schemas.openxmlformats.org/officeDocument/2006/relationships/hyperlink" Target="https://web.archive.org/web/20230416154745/https:/gmd.copernicus.org/articles/13/3571/2020/" TargetMode="External"/><Relationship Id="rId33" Type="http://schemas.openxmlformats.org/officeDocument/2006/relationships/hyperlink" Target="https://en.wikipedia.org/wiki/Shared_Socioeconomic_Pathways" TargetMode="External"/><Relationship Id="rId38" Type="http://schemas.openxmlformats.org/officeDocument/2006/relationships/hyperlink" Target="https://en.wikipedia.org/wiki/Shared_Socioeconomic_Pathways" TargetMode="External"/><Relationship Id="rId46" Type="http://schemas.openxmlformats.org/officeDocument/2006/relationships/hyperlink" Target="https://en.wikipedia.org/wiki/Hdl_(identifier)" TargetMode="External"/><Relationship Id="rId59" Type="http://schemas.openxmlformats.org/officeDocument/2006/relationships/hyperlink" Target="https://hdl.handle.net/1874%2F372779" TargetMode="External"/><Relationship Id="rId67" Type="http://schemas.openxmlformats.org/officeDocument/2006/relationships/hyperlink" Target="https://tntcat.iiasa.ac.at/SspDb/dsd?Action=htmlpage&amp;page=10" TargetMode="External"/><Relationship Id="rId20" Type="http://schemas.openxmlformats.org/officeDocument/2006/relationships/hyperlink" Target="https://en.wikipedia.org/wiki/Shared_Socioeconomic_Pathways" TargetMode="External"/><Relationship Id="rId41" Type="http://schemas.openxmlformats.org/officeDocument/2006/relationships/hyperlink" Target="https://doi.org/10.1016%2Fj.gloenvcha.2016.05.009" TargetMode="External"/><Relationship Id="rId54" Type="http://schemas.openxmlformats.org/officeDocument/2006/relationships/hyperlink" Target="https://en.wikipedia.org/wiki/Bibcode_(identifier)" TargetMode="External"/><Relationship Id="rId62" Type="http://schemas.openxmlformats.org/officeDocument/2006/relationships/hyperlink" Target="https://en.wikipedia.org/wiki/S2CID_(identifier)" TargetMode="External"/><Relationship Id="rId70" Type="http://schemas.openxmlformats.org/officeDocument/2006/relationships/hyperlink" Target="https://www.carbonbrief.org/explainer-how-shared-socioeconomic-pathways-explore-future-climate-chan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ocioeconomics" TargetMode="External"/><Relationship Id="rId15" Type="http://schemas.openxmlformats.org/officeDocument/2006/relationships/hyperlink" Target="https://en.wikipedia.org/wiki/Economic_development" TargetMode="External"/><Relationship Id="rId23" Type="http://schemas.openxmlformats.org/officeDocument/2006/relationships/hyperlink" Target="https://tntcat.iiasa.ac.at/SspDb/dsd?Action=htmlpage&amp;page=60" TargetMode="External"/><Relationship Id="rId28" Type="http://schemas.openxmlformats.org/officeDocument/2006/relationships/hyperlink" Target="https://www.ipcc.ch/report/ar6/wg1/downloads/report/IPCC_AR6_WGI_Full_Report.pdf" TargetMode="External"/><Relationship Id="rId36" Type="http://schemas.openxmlformats.org/officeDocument/2006/relationships/hyperlink" Target="https://en.wikipedia.org/wiki/Shared_Socioeconomic_Pathways" TargetMode="External"/><Relationship Id="rId49" Type="http://schemas.openxmlformats.org/officeDocument/2006/relationships/hyperlink" Target="https://search.worldcat.org/issn/0959-3780" TargetMode="External"/><Relationship Id="rId57" Type="http://schemas.openxmlformats.org/officeDocument/2006/relationships/hyperlink" Target="https://doi.org/10.1038%2Fs41558-018-0091-3" TargetMode="External"/><Relationship Id="rId10" Type="http://schemas.openxmlformats.org/officeDocument/2006/relationships/hyperlink" Target="https://en.wikipedia.org/wiki/Greenhouse_gas_emissions" TargetMode="External"/><Relationship Id="rId31" Type="http://schemas.openxmlformats.org/officeDocument/2006/relationships/hyperlink" Target="https://en.wikipedia.org/wiki/Shared_Socioeconomic_Pathways" TargetMode="External"/><Relationship Id="rId44" Type="http://schemas.openxmlformats.org/officeDocument/2006/relationships/hyperlink" Target="https://en.wikipedia.org/wiki/Doi_(identifier)" TargetMode="External"/><Relationship Id="rId52" Type="http://schemas.openxmlformats.org/officeDocument/2006/relationships/hyperlink" Target="https://en.wikipedia.org/wiki/Shared_Socioeconomic_Pathways" TargetMode="External"/><Relationship Id="rId60" Type="http://schemas.openxmlformats.org/officeDocument/2006/relationships/hyperlink" Target="https://en.wikipedia.org/wiki/ISSN_(identifier)" TargetMode="External"/><Relationship Id="rId65" Type="http://schemas.openxmlformats.org/officeDocument/2006/relationships/hyperlink" Target="https://en.wikipedia.org/wiki/Shared_Socioeconomic_Pathway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Shared_Socioeconomic_Pathways" TargetMode="External"/><Relationship Id="rId13" Type="http://schemas.openxmlformats.org/officeDocument/2006/relationships/hyperlink" Target="https://en.wikipedia.org/wiki/Shared_Socioeconomic_Pathways" TargetMode="External"/><Relationship Id="rId18" Type="http://schemas.openxmlformats.org/officeDocument/2006/relationships/hyperlink" Target="https://en.wikipedia.org/wiki/Integrated_assessment_modelling" TargetMode="External"/><Relationship Id="rId39" Type="http://schemas.openxmlformats.org/officeDocument/2006/relationships/hyperlink" Target="https://en.wikipedia.org/wiki/Shared_Socioeconomic_Pathways" TargetMode="External"/><Relationship Id="rId34" Type="http://schemas.openxmlformats.org/officeDocument/2006/relationships/hyperlink" Target="https://en.wikipedia.org/wiki/Shared_Socioeconomic_Pathways" TargetMode="External"/><Relationship Id="rId50" Type="http://schemas.openxmlformats.org/officeDocument/2006/relationships/hyperlink" Target="https://en.wikipedia.org/wiki/Shared_Socioeconomic_Pathways" TargetMode="External"/><Relationship Id="rId55" Type="http://schemas.openxmlformats.org/officeDocument/2006/relationships/hyperlink" Target="https://ui.adsabs.harvard.edu/abs/2018NatCC...8..325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Valladolid</Company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PARRADO HERNANDO</dc:creator>
  <cp:keywords/>
  <dc:description/>
  <cp:lastModifiedBy>GONZALO PARRADO HERNANDO</cp:lastModifiedBy>
  <cp:revision>11</cp:revision>
  <dcterms:created xsi:type="dcterms:W3CDTF">2025-02-10T18:39:00Z</dcterms:created>
  <dcterms:modified xsi:type="dcterms:W3CDTF">2025-02-10T20:17:00Z</dcterms:modified>
</cp:coreProperties>
</file>