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80" w:rsidRDefault="001D1AF1">
      <w:pPr>
        <w:spacing w:after="0"/>
        <w:ind w:left="973"/>
        <w:jc w:val="center"/>
      </w:pPr>
      <w:r>
        <w:rPr>
          <w:rFonts w:ascii="Arial" w:eastAsia="Arial" w:hAnsi="Arial" w:cs="Arial"/>
          <w:b/>
          <w:sz w:val="21"/>
        </w:rPr>
        <w:t>SISTEMA DE PERFIL PERSONAL</w:t>
      </w:r>
    </w:p>
    <w:p w:rsidR="00326080" w:rsidRDefault="001D1AF1">
      <w:pPr>
        <w:spacing w:after="17"/>
        <w:ind w:left="176"/>
      </w:pPr>
      <w:r>
        <w:rPr>
          <w:noProof/>
        </w:rPr>
        <w:drawing>
          <wp:inline distT="0" distB="0" distL="0" distR="0">
            <wp:extent cx="385863" cy="1322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63" cy="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80" w:rsidRDefault="001D1AF1" w:rsidP="001C6EFD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Nombre:</w:t>
      </w:r>
      <w:r w:rsidR="001C6EFD">
        <w:rPr>
          <w:rFonts w:ascii="Arial" w:eastAsia="Arial" w:hAnsi="Arial" w:cs="Arial"/>
          <w:sz w:val="18"/>
        </w:rPr>
        <w:t xml:space="preserve">          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095621" cy="10668"/>
                <wp:effectExtent l="0" t="0" r="0" b="0"/>
                <wp:docPr id="6854" name="Group 6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621" cy="10668"/>
                          <a:chOff x="0" y="0"/>
                          <a:chExt cx="5095621" cy="10668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0956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621" h="10668">
                                <a:moveTo>
                                  <a:pt x="0" y="0"/>
                                </a:moveTo>
                                <a:lnTo>
                                  <a:pt x="5095621" y="0"/>
                                </a:lnTo>
                                <a:lnTo>
                                  <a:pt x="50956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F6EE8" id="Group 6854" o:spid="_x0000_s1026" style="width:401.25pt;height:.85pt;mso-position-horizontal-relative:char;mso-position-vertical-relative:line" coordsize="5095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yieAIAAFsGAAAOAAAAZHJzL2Uyb0RvYy54bWykVc1u2zAMvg/YOwi+L7aDxW2NJD2sWy7D&#10;VqzdAyiyZBuQJUFS4uTtR9G2YqRbB7Q52DT1kSI//mR9f+okOXLrWq02Sb7IEsIV01Wr6k3y+/nb&#10;p9uEOE9VRaVWfJOcuUvutx8/rHtT8qVutKy4JeBEubI3m6Tx3pRp6ljDO+oW2nAFh0Lbjnr4tHVa&#10;WdqD906myywr0l7byljNuHOgfRgOky36F4Iz/1MIxz2RmwRi8/i0+NyHZ7pd07K21DQtG8Ogb4ii&#10;o62CS6OrB+opOdj2hauuZVY7LfyC6S7VQrSMYw6QTZ5dZbOz+mAwl7rsaxNpAmqveHqzW/bj+GhJ&#10;W22S4nb1OSGKdlAlvJigBgjqTV0CbmfNk3m0o6IevkLOJ2G78IZsyAmpPUdq+ckTBspVdrcqlnlC&#10;GJzlWVHcDtSzBurzwoo1X1+1S6dL0xBbDKU30ETuwpN7H09PDTUc6Xch/5GnmyIvJp4QQVCDtCAu&#10;kuRKB3y9j6GYKS3Zwfkd10g1PX53fujdapJoM0nspCbRwgS82vuG+mAXogwi6We1aqZShdNOH/mz&#10;Rpy/KhgEeTmVao6KdZ9aArATYnob9DdHxgb5Jxpmed5I/8HhnEcMCCHV7XoUMH2Q5wRLFZiAWxiF&#10;rSQk9TjeXethXcm2A2aWN1l2cQzeQvsNFUfJnyUPdEn1iwsYMRyNoHC23n+RlhxpWEr4Q+dUmoaO&#10;2jAdENIIRRn9BHvRShld5mj6N5eDhxEc7Djuw2iZDZZsjGZYirBaIOlpNUIE0Qhv1spHewULHcOc&#10;ZRvEva7OuCaQEJhHpAY3GOYxbtuwIuffiLr8J2z/AAAA//8DAFBLAwQUAAYACAAAACEAHADYL9oA&#10;AAADAQAADwAAAGRycy9kb3ducmV2LnhtbEyPQUvDQBCF74L/YRnBm92kUi0xm1KKeiqCrSDeptlp&#10;EpqdDdltkv57Ry96eTC8x3vf5KvJtWqgPjSeDaSzBBRx6W3DlYGP/cvdElSIyBZbz2TgQgFWxfVV&#10;jpn1I7/TsIuVkhIOGRqoY+wyrUNZk8Mw8x2xeEffO4xy9pW2PY5S7lo9T5IH7bBhWaixo01N5Wl3&#10;dgZeRxzX9+nzsD0dN5ev/eLtc5uSMbc30/oJVKQp/oXhB1/QoRCmgz+zDao1II/EXxVvmcwXoA4S&#10;egRd5Po/e/ENAAD//wMAUEsBAi0AFAAGAAgAAAAhALaDOJL+AAAA4QEAABMAAAAAAAAAAAAAAAAA&#10;AAAAAFtDb250ZW50X1R5cGVzXS54bWxQSwECLQAUAAYACAAAACEAOP0h/9YAAACUAQAACwAAAAAA&#10;AAAAAAAAAAAvAQAAX3JlbHMvLnJlbHNQSwECLQAUAAYACAAAACEAgyB8ongCAABbBgAADgAAAAAA&#10;AAAAAAAAAAAuAgAAZHJzL2Uyb0RvYy54bWxQSwECLQAUAAYACAAAACEAHADYL9oAAAADAQAADwAA&#10;AAAAAAAAAAAAAADSBAAAZHJzL2Rvd25yZXYueG1sUEsFBgAAAAAEAAQA8wAAANkFAAAAAA==&#10;">
                <v:shape id="Shape 7616" o:spid="_x0000_s1027" style="position:absolute;width:50956;height:106;visibility:visible;mso-wrap-style:square;v-text-anchor:top" coordsize="509562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6H8YA&#10;AADdAAAADwAAAGRycy9kb3ducmV2LnhtbESPwWrDMBBE74H+g9hCbomcHJziRjal0BJKIMTJpbet&#10;tbVErJWx1Nj5+6hQ6HGYmTfMtppcJ640BOtZwWqZgSBuvLbcKjif3hZPIEJE1th5JgU3ClCVD7Mt&#10;FtqPfKRrHVuRIBwKVGBi7AspQ2PIYVj6njh5335wGJMcWqkHHBPcdXKdZbl0aDktGOzp1VBzqX+c&#10;gtPO9pc9Hch+1efmc/o4vq9Ho9T8cXp5BhFpiv/hv/ZOK9jkqxx+36QnI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Q6H8YAAADdAAAADwAAAAAAAAAAAAAAAACYAgAAZHJz&#10;L2Rvd25yZXYueG1sUEsFBgAAAAAEAAQA9QAAAIsDAAAAAA==&#10;" path="m,l5095621,r,10668l,10668,,e" fillcolor="black" stroked="f" strokeweight="0">
                  <v:stroke miterlimit="83231f" joinstyle="miter"/>
                  <v:path arrowok="t" textboxrect="0,0,5095621,10668"/>
                </v:shape>
                <w10:anchorlock/>
              </v:group>
            </w:pict>
          </mc:Fallback>
        </mc:AlternateContent>
      </w:r>
    </w:p>
    <w:p w:rsidR="00326080" w:rsidRDefault="001D1AF1" w:rsidP="001C6EFD">
      <w:pPr>
        <w:spacing w:after="0"/>
        <w:ind w:left="-5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Cargo que postula:</w:t>
      </w:r>
      <w:r>
        <w:rPr>
          <w:noProof/>
        </w:rPr>
        <mc:AlternateContent>
          <mc:Choice Requires="wpg">
            <w:drawing>
              <wp:inline distT="0" distB="0" distL="0" distR="0">
                <wp:extent cx="5095621" cy="10668"/>
                <wp:effectExtent l="0" t="0" r="0" b="0"/>
                <wp:docPr id="6855" name="Group 6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621" cy="10668"/>
                          <a:chOff x="0" y="0"/>
                          <a:chExt cx="5095621" cy="10668"/>
                        </a:xfrm>
                      </wpg:grpSpPr>
                      <wps:wsp>
                        <wps:cNvPr id="7617" name="Shape 7617"/>
                        <wps:cNvSpPr/>
                        <wps:spPr>
                          <a:xfrm>
                            <a:off x="0" y="0"/>
                            <a:ext cx="50956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621" h="10668">
                                <a:moveTo>
                                  <a:pt x="0" y="0"/>
                                </a:moveTo>
                                <a:lnTo>
                                  <a:pt x="5095621" y="0"/>
                                </a:lnTo>
                                <a:lnTo>
                                  <a:pt x="50956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B1ADC" id="Group 6855" o:spid="_x0000_s1026" style="width:401.25pt;height:.85pt;mso-position-horizontal-relative:char;mso-position-vertical-relative:line" coordsize="5095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PUeAIAAFsGAAAOAAAAZHJzL2Uyb0RvYy54bWykVc1u2zAMvg/YOwi6L7YDxOmMJD2sWy7D&#10;VqzdAyiy/APIkiApcfL2o2hbMdKtA9ocbJr6SJEff7K5P3eSnIR1rVZbmi1SSoTiumxVvaW/n799&#10;uqPEeaZKJrUSW3oRjt7vPn7Y9KYQS91oWQpLwIlyRW+2tPHeFEnieCM65hbaCAWHlbYd8/Bp66S0&#10;rAfvnUyWaZonvbalsZoL50D7MBzSHfqvKsH9z6pywhO5pRCbx6fF5yE8k92GFbVlpmn5GAZ7QxQd&#10;axVcGl09MM/I0bYvXHUtt9rpyi+47hJdVS0XmANkk6U32eytPhrMpS762kSagNobnt7slv84PVrS&#10;llua361WlCjWQZXwYoIaIKg3dQG4vTVP5tGOinr4CjmfK9uFN2RDzkjtJVIrzp5wUK7Sz6t8mVHC&#10;4SxL8/xuoJ43UJ8XVrz5+qpdMl2ahNhiKL2BJnJXntz7eHpqmBFIvwv5jzyt82w98YQIghqkBXGR&#10;JFc44Ot9DMVMWcGPzu+FRqrZ6bvzQ++Wk8SaSeJnNYkWJuDV3jfMB7sQZRBJP6tVM5UqnHb6JJ41&#10;4vxNwSDI66lUc1Ss+9QSgJ0Q09ugvzkyNsg/0TDL80b6Dw7nPGJACKnuNqOA6YM8J1iqwATcwhls&#10;pUoyj+PdtR7WlWw7YGa5TtOrY/AW2m+oOEr+IkWgS6pfooIRw9EICmfrwxdpyYmFpYQ/dM6kadio&#10;DdMBIY1QlNFPsK9aKaPLDE3/5nLwMIKDncB9GC3TwZKP0QxLEVYLJD2tRoggGuHNWvlor2ChY5iz&#10;bIN40OUF1wQSAvOI1OAGwzzGbRtW5PwbUdf/hN0fAAAA//8DAFBLAwQUAAYACAAAACEAHADYL9oA&#10;AAADAQAADwAAAGRycy9kb3ducmV2LnhtbEyPQUvDQBCF74L/YRnBm92kUi0xm1KKeiqCrSDeptlp&#10;EpqdDdltkv57Ry96eTC8x3vf5KvJtWqgPjSeDaSzBBRx6W3DlYGP/cvdElSIyBZbz2TgQgFWxfVV&#10;jpn1I7/TsIuVkhIOGRqoY+wyrUNZk8Mw8x2xeEffO4xy9pW2PY5S7lo9T5IH7bBhWaixo01N5Wl3&#10;dgZeRxzX9+nzsD0dN5ev/eLtc5uSMbc30/oJVKQp/oXhB1/QoRCmgz+zDao1II/EXxVvmcwXoA4S&#10;egRd5Po/e/ENAAD//wMAUEsBAi0AFAAGAAgAAAAhALaDOJL+AAAA4QEAABMAAAAAAAAAAAAAAAAA&#10;AAAAAFtDb250ZW50X1R5cGVzXS54bWxQSwECLQAUAAYACAAAACEAOP0h/9YAAACUAQAACwAAAAAA&#10;AAAAAAAAAAAvAQAAX3JlbHMvLnJlbHNQSwECLQAUAAYACAAAACEAtQUT1HgCAABbBgAADgAAAAAA&#10;AAAAAAAAAAAuAgAAZHJzL2Uyb0RvYy54bWxQSwECLQAUAAYACAAAACEAHADYL9oAAAADAQAADwAA&#10;AAAAAAAAAAAAAADSBAAAZHJzL2Rvd25yZXYueG1sUEsFBgAAAAAEAAQA8wAAANkFAAAAAA==&#10;">
                <v:shape id="Shape 7617" o:spid="_x0000_s1027" style="position:absolute;width:50956;height:106;visibility:visible;mso-wrap-style:square;v-text-anchor:top" coordsize="509562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fhMQA&#10;AADdAAAADwAAAGRycy9kb3ducmV2LnhtbESPQWsCMRSE7wX/Q3gFbzWrB5XVKKVgERGKqxdvz83r&#10;Jrh5WTapu/77RhA8DjPzDbNc964WN2qD9axgPMpAEJdeW64UnI6bjzmIEJE11p5JwZ0CrFeDtyXm&#10;2nd8oFsRK5EgHHJUYGJscilDachhGPmGOHm/vnUYk2wrqVvsEtzVcpJlU+nQclow2NCXofJa/DkF&#10;x61trnv6IXspTuW53x2+J51Ravjefy5AROrjK/xsb7WC2XQ8g8eb9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Yn4TEAAAA3QAAAA8AAAAAAAAAAAAAAAAAmAIAAGRycy9k&#10;b3ducmV2LnhtbFBLBQYAAAAABAAEAPUAAACJAwAAAAA=&#10;" path="m,l5095621,r,10668l,10668,,e" fillcolor="black" stroked="f" strokeweight="0">
                  <v:stroke miterlimit="83231f" joinstyle="miter"/>
                  <v:path arrowok="t" textboxrect="0,0,5095621,10668"/>
                </v:shape>
                <w10:anchorlock/>
              </v:group>
            </w:pict>
          </mc:Fallback>
        </mc:AlternateContent>
      </w:r>
    </w:p>
    <w:p w:rsidR="001C6EFD" w:rsidRDefault="001C6EFD" w:rsidP="001C6EFD">
      <w:pPr>
        <w:spacing w:after="0"/>
        <w:ind w:left="-5" w:hanging="10"/>
        <w:rPr>
          <w:rFonts w:ascii="Arial" w:eastAsia="Arial" w:hAnsi="Arial" w:cs="Arial"/>
          <w:sz w:val="18"/>
        </w:rPr>
      </w:pPr>
    </w:p>
    <w:p w:rsidR="001C6EFD" w:rsidRDefault="001C6EFD" w:rsidP="001C6EFD">
      <w:pPr>
        <w:spacing w:after="0"/>
        <w:ind w:left="-5" w:hanging="10"/>
      </w:pPr>
    </w:p>
    <w:p w:rsidR="00326080" w:rsidRDefault="001D1AF1">
      <w:pPr>
        <w:spacing w:after="0"/>
        <w:jc w:val="center"/>
      </w:pPr>
      <w:r>
        <w:rPr>
          <w:rFonts w:ascii="Arial" w:eastAsia="Arial" w:hAnsi="Arial" w:cs="Arial"/>
          <w:b/>
          <w:sz w:val="18"/>
        </w:rPr>
        <w:t xml:space="preserve">En cada uno de los 28 grupos de palabras, escoja la palabra que más lo(a) represente y márquela en la columna </w:t>
      </w:r>
      <w:r w:rsidR="001C6EFD">
        <w:rPr>
          <w:rFonts w:ascii="Arial" w:eastAsia="Arial" w:hAnsi="Arial" w:cs="Arial"/>
          <w:b/>
          <w:sz w:val="18"/>
        </w:rPr>
        <w:t>MAS y</w:t>
      </w:r>
      <w:r>
        <w:rPr>
          <w:rFonts w:ascii="Arial" w:eastAsia="Arial" w:hAnsi="Arial" w:cs="Arial"/>
          <w:b/>
          <w:sz w:val="18"/>
        </w:rPr>
        <w:t xml:space="preserve"> escoja una palabra que menos lo(a) represente y márquela en la columna MENOS.</w:t>
      </w:r>
    </w:p>
    <w:p w:rsidR="001D1AF1" w:rsidRDefault="001D1AF1"/>
    <w:tbl>
      <w:tblPr>
        <w:tblStyle w:val="Tablaconcuadrcula"/>
        <w:tblW w:w="1076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01"/>
        <w:gridCol w:w="1168"/>
        <w:gridCol w:w="1525"/>
        <w:gridCol w:w="1134"/>
        <w:gridCol w:w="1417"/>
        <w:gridCol w:w="1134"/>
      </w:tblGrid>
      <w:tr w:rsidR="00E56E28" w:rsidTr="00E56E28">
        <w:trPr>
          <w:trHeight w:val="1230"/>
        </w:trPr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Entusiasta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Rápido(a)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Lógico(a)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rFonts w:ascii="Arial" w:eastAsia="Arial" w:hAnsi="Arial" w:cs="Arial"/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Apacible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8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Extrovertido(a)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Precavido(a)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Constante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Impaciente</w:t>
            </w:r>
          </w:p>
        </w:tc>
        <w:tc>
          <w:tcPr>
            <w:tcW w:w="11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15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Popular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Reflexivo(a)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Tenaz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Calmado(a)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22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Impulsivo(a)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Cuida los Detalles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Enérgico(a)</w:t>
            </w:r>
          </w:p>
          <w:p w:rsidR="00E56E28" w:rsidRPr="009829BD" w:rsidRDefault="00E56E28" w:rsidP="00E56E28">
            <w:pPr>
              <w:spacing w:after="219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Tranquilo(a)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Cauteloso(a)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Decidido(a)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Receptivo(a)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Bondadoso(a)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32" w:tblpYSpec="center"/>
              <w:tblOverlap w:val="never"/>
              <w:tblW w:w="981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55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9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Discreto(a)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Complaciente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Encantador(a)</w:t>
            </w:r>
          </w:p>
          <w:p w:rsidR="00E56E28" w:rsidRPr="00E56E28" w:rsidRDefault="00E56E28" w:rsidP="00E56E28">
            <w:pPr>
              <w:spacing w:after="219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Insistente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32" w:tblpYSpec="center"/>
              <w:tblOverlap w:val="never"/>
              <w:tblW w:w="981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55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16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Analítico(a)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 xml:space="preserve">Audaz 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Leal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Promotor(a)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32" w:tblpYSpec="center"/>
              <w:tblOverlap w:val="never"/>
              <w:tblW w:w="981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55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23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Sociable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Sistemático(a)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Vigoroso(a)</w:t>
            </w:r>
          </w:p>
          <w:p w:rsidR="00E56E28" w:rsidRPr="009829BD" w:rsidRDefault="00E56E28" w:rsidP="00E56E28">
            <w:pPr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Tolerante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32" w:tblpYSpec="center"/>
              <w:tblOverlap w:val="never"/>
              <w:tblW w:w="981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55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3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 xml:space="preserve">Amigable 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Preciso(a)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Franco(a)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Tranquilo(a)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10</w:t>
            </w:r>
          </w:p>
          <w:p w:rsidR="00E56E28" w:rsidRPr="00E56E28" w:rsidRDefault="00E56E28" w:rsidP="00E56E28">
            <w:pPr>
              <w:spacing w:after="1"/>
              <w:ind w:left="5" w:right="83"/>
              <w:jc w:val="both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 xml:space="preserve">Valeroso(a) 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Anima a los demás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Pacifico(a)</w:t>
            </w:r>
          </w:p>
          <w:p w:rsidR="00E56E28" w:rsidRPr="00E56E28" w:rsidRDefault="00E56E28" w:rsidP="00E56E28">
            <w:pPr>
              <w:spacing w:after="219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Perfeccionista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17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Sociable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Paciente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Autosuficiente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Certero(a)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24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Cautivador(a)</w:t>
            </w:r>
          </w:p>
          <w:p w:rsidR="00E56E28" w:rsidRPr="009829BD" w:rsidRDefault="00E56E28" w:rsidP="00E56E28">
            <w:pPr>
              <w:spacing w:line="260" w:lineRule="auto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Contento(a) Exigente</w:t>
            </w:r>
          </w:p>
          <w:p w:rsidR="00E56E28" w:rsidRPr="009829BD" w:rsidRDefault="00E56E28" w:rsidP="00E56E28">
            <w:pPr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Apegado(a) a las normas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4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 xml:space="preserve">Elocuente 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Controlado(a)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Tolerante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Decisivo(a)</w:t>
            </w:r>
            <w:bookmarkStart w:id="0" w:name="_GoBack"/>
            <w:bookmarkEnd w:id="0"/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11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Reservado(a)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Atento(a)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Osado(a)</w:t>
            </w:r>
          </w:p>
          <w:p w:rsidR="00E56E28" w:rsidRPr="00E56E28" w:rsidRDefault="00E56E28" w:rsidP="00E56E28">
            <w:pPr>
              <w:spacing w:after="219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Alegre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18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Adaptable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Resuelto(a)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Prevenido(a)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Vivaz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25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Le agrada discutir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Metódico(a)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Comedido(a)</w:t>
            </w:r>
          </w:p>
          <w:p w:rsidR="00E56E28" w:rsidRPr="009829BD" w:rsidRDefault="00E56E28" w:rsidP="00E56E28">
            <w:pPr>
              <w:spacing w:after="219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Desenvuelto(a)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5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Atrevido(a)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Concienzudo(a)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Comunicativo(a)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Moderado(a)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12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Estimulante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Gentil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Perceptivo(a)</w:t>
            </w:r>
          </w:p>
          <w:p w:rsidR="00E56E28" w:rsidRPr="00E56E28" w:rsidRDefault="00E56E28" w:rsidP="00E56E28">
            <w:pPr>
              <w:spacing w:after="219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Independiente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19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Agresivo(a)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Impetuoso(a)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Amistoso(a)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Discerniente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26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Jovial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Preciso(a)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Directo(a)</w:t>
            </w:r>
          </w:p>
          <w:p w:rsidR="00E56E28" w:rsidRPr="009829BD" w:rsidRDefault="00E56E28" w:rsidP="00E56E28">
            <w:pPr>
              <w:spacing w:after="219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Ecuánime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6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Ameno(a)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Ingenioso(a)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Investigador(a)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Acepta Riesgos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rFonts w:ascii="Arial" w:eastAsia="Arial" w:hAnsi="Arial" w:cs="Arial"/>
                <w:b/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13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Competitivo(a)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Considerado(a)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Alegre</w:t>
            </w:r>
          </w:p>
          <w:p w:rsidR="00E56E28" w:rsidRPr="00E56E28" w:rsidRDefault="00E56E28" w:rsidP="00E56E28">
            <w:pPr>
              <w:spacing w:after="219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Sagaz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20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De trato Fácil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Compasivo(a)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Cauto(a)</w:t>
            </w:r>
          </w:p>
          <w:p w:rsidR="00E56E28" w:rsidRPr="00E56E28" w:rsidRDefault="00E56E28" w:rsidP="00E56E28">
            <w:pPr>
              <w:spacing w:after="219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Habla Directo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27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Inquieto(a)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Amable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 xml:space="preserve">Elocuente </w:t>
            </w:r>
          </w:p>
          <w:p w:rsidR="00E56E28" w:rsidRPr="009829BD" w:rsidRDefault="00E56E28" w:rsidP="00E56E28">
            <w:pPr>
              <w:spacing w:after="219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Cuidadoso(a)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  <w:tr w:rsidR="00E56E28" w:rsidTr="00E56E28">
        <w:tc>
          <w:tcPr>
            <w:tcW w:w="1555" w:type="dxa"/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7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Expresivo(a)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Cuidadoso(a)</w:t>
            </w:r>
          </w:p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Dominante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Sensible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BB2B4E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BB2B4E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BB2B4E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14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Meticuloso(a)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 xml:space="preserve">Obediente </w:t>
            </w:r>
          </w:p>
          <w:p w:rsidR="00E56E28" w:rsidRPr="00E56E28" w:rsidRDefault="00E56E28" w:rsidP="00E56E28">
            <w:pPr>
              <w:spacing w:after="1"/>
              <w:ind w:left="5" w:right="83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Ideas Firmes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Alentador(a)</w:t>
            </w:r>
          </w:p>
        </w:tc>
        <w:tc>
          <w:tcPr>
            <w:tcW w:w="116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56E28" w:rsidRPr="00E56E28" w:rsidRDefault="00E56E28" w:rsidP="00E56E28">
            <w:pPr>
              <w:spacing w:after="1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b/>
                <w:sz w:val="16"/>
              </w:rPr>
              <w:t>21</w:t>
            </w:r>
          </w:p>
          <w:p w:rsidR="00E56E28" w:rsidRPr="00E56E28" w:rsidRDefault="00E56E28" w:rsidP="00E56E28">
            <w:pPr>
              <w:spacing w:line="261" w:lineRule="auto"/>
              <w:ind w:left="5" w:right="69"/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Evaluador(a) Generoso(a) Animado(a)</w:t>
            </w:r>
          </w:p>
          <w:p w:rsidR="00E56E28" w:rsidRPr="00E56E28" w:rsidRDefault="00E56E28" w:rsidP="00E56E28">
            <w:pPr>
              <w:rPr>
                <w:sz w:val="16"/>
              </w:rPr>
            </w:pPr>
            <w:r w:rsidRPr="00E56E28">
              <w:rPr>
                <w:rFonts w:ascii="Arial" w:eastAsia="Arial" w:hAnsi="Arial" w:cs="Arial"/>
                <w:sz w:val="16"/>
              </w:rPr>
              <w:t>Persistente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  <w:tc>
          <w:tcPr>
            <w:tcW w:w="1417" w:type="dxa"/>
            <w:tcBorders>
              <w:left w:val="single" w:sz="4" w:space="0" w:color="auto"/>
            </w:tcBorders>
          </w:tcPr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b/>
                <w:sz w:val="16"/>
                <w:szCs w:val="16"/>
              </w:rPr>
              <w:t>28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Prudente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Pionero(a)</w:t>
            </w:r>
          </w:p>
          <w:p w:rsidR="00E56E28" w:rsidRPr="009829BD" w:rsidRDefault="00E56E28" w:rsidP="00E56E28">
            <w:pPr>
              <w:spacing w:after="1"/>
              <w:ind w:left="5" w:right="83"/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Espontáneo(a)</w:t>
            </w:r>
          </w:p>
          <w:p w:rsidR="00E56E28" w:rsidRPr="009829BD" w:rsidRDefault="00E56E28" w:rsidP="00E56E28">
            <w:pPr>
              <w:rPr>
                <w:sz w:val="16"/>
                <w:szCs w:val="16"/>
              </w:rPr>
            </w:pPr>
            <w:r w:rsidRPr="009829BD">
              <w:rPr>
                <w:rFonts w:ascii="Arial" w:eastAsia="Arial" w:hAnsi="Arial" w:cs="Arial"/>
                <w:sz w:val="16"/>
                <w:szCs w:val="16"/>
              </w:rPr>
              <w:t>Colaborador</w:t>
            </w:r>
          </w:p>
        </w:tc>
        <w:tc>
          <w:tcPr>
            <w:tcW w:w="1134" w:type="dxa"/>
          </w:tcPr>
          <w:tbl>
            <w:tblPr>
              <w:tblStyle w:val="TableGrid"/>
              <w:tblpPr w:vertAnchor="text" w:tblpX="1523" w:tblpYSpec="center"/>
              <w:tblOverlap w:val="never"/>
              <w:tblW w:w="990" w:type="dxa"/>
              <w:tblInd w:w="0" w:type="dxa"/>
              <w:tblLayout w:type="fixed"/>
              <w:tblCellMar>
                <w:top w:w="71" w:type="dxa"/>
                <w:left w:w="71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564"/>
            </w:tblGrid>
            <w:tr w:rsidR="00E56E28" w:rsidTr="0020718A">
              <w:trPr>
                <w:trHeight w:val="21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ind w:left="50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MAS</w:t>
                  </w: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Default="00E56E28" w:rsidP="00E56E28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1"/>
                    </w:rPr>
                    <w:t>MENOS</w:t>
                  </w:r>
                </w:p>
              </w:tc>
            </w:tr>
            <w:tr w:rsidR="00E56E28" w:rsidRPr="006E4B4B" w:rsidTr="0020718A">
              <w:trPr>
                <w:trHeight w:val="29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rFonts w:ascii="Blackadder ITC" w:hAnsi="Blackadder ITC"/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60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48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  <w:tr w:rsidR="00E56E28" w:rsidRPr="006E4B4B" w:rsidTr="0020718A">
              <w:trPr>
                <w:trHeight w:val="51"/>
              </w:trPr>
              <w:tc>
                <w:tcPr>
                  <w:tcW w:w="4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8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E56E28" w:rsidRPr="006E4B4B" w:rsidRDefault="00E56E28" w:rsidP="00E56E28">
                  <w:pPr>
                    <w:rPr>
                      <w:sz w:val="2"/>
                    </w:rPr>
                  </w:pPr>
                </w:p>
              </w:tc>
            </w:tr>
          </w:tbl>
          <w:p w:rsidR="00E56E28" w:rsidRDefault="00E56E28" w:rsidP="00E56E28"/>
        </w:tc>
      </w:tr>
    </w:tbl>
    <w:p w:rsidR="001D1AF1" w:rsidRDefault="001D1AF1"/>
    <w:sectPr w:rsidR="001D1AF1">
      <w:pgSz w:w="12240" w:h="15840"/>
      <w:pgMar w:top="1440" w:right="1505" w:bottom="1440" w:left="5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80"/>
    <w:rsid w:val="001C6EFD"/>
    <w:rsid w:val="001D1AF1"/>
    <w:rsid w:val="00326080"/>
    <w:rsid w:val="006B73FF"/>
    <w:rsid w:val="006E4B4B"/>
    <w:rsid w:val="009829BD"/>
    <w:rsid w:val="00BB2B4E"/>
    <w:rsid w:val="00E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108D6-09BE-4D0A-98F6-0F28549B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BD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Lopez Z.</dc:creator>
  <cp:keywords/>
  <cp:lastModifiedBy>Yessenia Sanchez Cabezas</cp:lastModifiedBy>
  <cp:revision>4</cp:revision>
  <dcterms:created xsi:type="dcterms:W3CDTF">2019-06-13T23:19:00Z</dcterms:created>
  <dcterms:modified xsi:type="dcterms:W3CDTF">2019-06-13T23:25:00Z</dcterms:modified>
</cp:coreProperties>
</file>