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高校英语专业八级考试大纲（2015）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阅读理解：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测试要求：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(a)</w:t>
      </w: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能读懂一般英美报刊杂志上的社论和书评。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(b)</w:t>
      </w: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能读懂有一定难度的历史传记和文学作品。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(c)</w:t>
      </w: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能理解所读材料的主旨大意，分辨出事实和细节；能理解字面意义和隐含意义；能根据所读材料进行判断和推理；能分析所读材料的思想观点、语篇结构、语言特点和修辞手法。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(d)</w:t>
      </w: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能在阅读中根据需要自觉调整阅读速度和阅读技巧。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(e)</w:t>
      </w: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考试时间45分钟。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测试形式：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本部分采用选择题和简答题形式，由数篇阅读材料组成。阅读材料共3000个单词左右学生根据所读材料内容，从每题的四个选择项中选出一个最佳答案，或根据问题做简短回答。共22题，其中14道为选择题，8道简答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测试目的：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阅读理解部分测试学生通过阅读获取和理解有关信息的能力，既要求准确性，也要求一定的速度，阅读速度为每分钟150个单词。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选材原则：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(a)</w:t>
      </w: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题材广泛，包括社会、科技、文化、经济、文学、语言学、人物传记等。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(b)</w:t>
      </w: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题材多样，包括记叙文、描写文、说明文、议论文等。</w:t>
      </w:r>
    </w:p>
    <w:p>
      <w:r>
        <w:rPr>
          <w:rFonts w:hint="eastAsia" w:ascii="宋体" w:hAnsi="宋体" w:eastAsia="宋体" w:cs="Times New Roman"/>
          <w:color w:val="000000"/>
          <w:sz w:val="24"/>
          <w:lang w:val="en-US" w:eastAsia="zh-CN"/>
        </w:rPr>
        <w:t>(c)</w:t>
      </w: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阅读材料的语言难度中等偏上</w:t>
      </w:r>
      <w:r>
        <w:rPr>
          <w:rFonts w:hint="eastAsia" w:ascii="宋体" w:hAnsi="宋体" w:cs="Times New Roman"/>
          <w:color w:val="000000"/>
          <w:sz w:val="24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93D64"/>
    <w:multiLevelType w:val="singleLevel"/>
    <w:tmpl w:val="13993D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2NjE1MGU4ZmM1ZDBlMGY0MDVkOGU2MTQwYWZjNDgifQ=="/>
  </w:docVars>
  <w:rsids>
    <w:rsidRoot w:val="0C78006F"/>
    <w:rsid w:val="0C7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2024-04-05T02:14:00Z</dcterms:created>
  <dc:creator>会有好事发生</dc:creator>
  <cp:lastModifiedBy>会有好事发生</cp:lastModifiedBy>
  <dcterms:modified xsi:type="dcterms:W3CDTF">2024-04-05T02:15:10Z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BBEF5948B96A4255BD0F7BF59E1187AD_11</vt:lpwstr>
  </property>
</Properties>
</file>