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19223" w14:textId="77777777" w:rsidR="001C5DC6" w:rsidRDefault="001C5DC6" w:rsidP="001C5DC6">
      <w:pPr>
        <w:pStyle w:val="Heading1"/>
        <w:ind w:right="2"/>
      </w:pPr>
      <w:r>
        <w:t>CAR PARKING SYSTEM</w:t>
      </w:r>
    </w:p>
    <w:p w14:paraId="7F503129" w14:textId="054C8604" w:rsidR="001C5DC6" w:rsidRDefault="001C5DC6" w:rsidP="001C5DC6">
      <w:pPr>
        <w:spacing w:after="428" w:line="256" w:lineRule="auto"/>
        <w:ind w:left="864" w:firstLine="0"/>
        <w:jc w:val="left"/>
      </w:pPr>
      <w:r>
        <w:rPr>
          <w:noProof/>
        </w:rPr>
        <mc:AlternateContent>
          <mc:Choice Requires="wpg">
            <w:drawing>
              <wp:inline distT="0" distB="0" distL="0" distR="0" wp14:anchorId="55CF7658" wp14:editId="57E8492F">
                <wp:extent cx="4634230" cy="6350"/>
                <wp:effectExtent l="0" t="0" r="4445" b="3175"/>
                <wp:docPr id="31848757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4230" cy="6350"/>
                          <a:chOff x="0" y="0"/>
                          <a:chExt cx="46342" cy="60"/>
                        </a:xfrm>
                      </wpg:grpSpPr>
                      <wps:wsp>
                        <wps:cNvPr id="431180724" name="Shape 19825"/>
                        <wps:cNvSpPr>
                          <a:spLocks/>
                        </wps:cNvSpPr>
                        <wps:spPr bwMode="auto">
                          <a:xfrm>
                            <a:off x="0" y="0"/>
                            <a:ext cx="46342" cy="91"/>
                          </a:xfrm>
                          <a:custGeom>
                            <a:avLst/>
                            <a:gdLst>
                              <a:gd name="T0" fmla="*/ 0 w 4634230"/>
                              <a:gd name="T1" fmla="*/ 0 h 9144"/>
                              <a:gd name="T2" fmla="*/ 4634230 w 4634230"/>
                              <a:gd name="T3" fmla="*/ 0 h 9144"/>
                              <a:gd name="T4" fmla="*/ 4634230 w 4634230"/>
                              <a:gd name="T5" fmla="*/ 9144 h 9144"/>
                              <a:gd name="T6" fmla="*/ 0 w 4634230"/>
                              <a:gd name="T7" fmla="*/ 9144 h 9144"/>
                              <a:gd name="T8" fmla="*/ 0 w 4634230"/>
                              <a:gd name="T9" fmla="*/ 0 h 9144"/>
                              <a:gd name="T10" fmla="*/ 0 w 4634230"/>
                              <a:gd name="T11" fmla="*/ 0 h 9144"/>
                              <a:gd name="T12" fmla="*/ 4634230 w 4634230"/>
                              <a:gd name="T13" fmla="*/ 9144 h 9144"/>
                            </a:gdLst>
                            <a:ahLst/>
                            <a:cxnLst>
                              <a:cxn ang="0">
                                <a:pos x="T0" y="T1"/>
                              </a:cxn>
                              <a:cxn ang="0">
                                <a:pos x="T2" y="T3"/>
                              </a:cxn>
                              <a:cxn ang="0">
                                <a:pos x="T4" y="T5"/>
                              </a:cxn>
                              <a:cxn ang="0">
                                <a:pos x="T6" y="T7"/>
                              </a:cxn>
                              <a:cxn ang="0">
                                <a:pos x="T8" y="T9"/>
                              </a:cxn>
                            </a:cxnLst>
                            <a:rect l="T10" t="T11" r="T12" b="T13"/>
                            <a:pathLst>
                              <a:path w="4634230" h="9144">
                                <a:moveTo>
                                  <a:pt x="0" y="0"/>
                                </a:moveTo>
                                <a:lnTo>
                                  <a:pt x="4634230" y="0"/>
                                </a:lnTo>
                                <a:lnTo>
                                  <a:pt x="4634230" y="9144"/>
                                </a:lnTo>
                                <a:lnTo>
                                  <a:pt x="0" y="9144"/>
                                </a:lnTo>
                                <a:lnTo>
                                  <a:pt x="0" y="0"/>
                                </a:lnTo>
                              </a:path>
                            </a:pathLst>
                          </a:custGeom>
                          <a:solidFill>
                            <a:srgbClr val="4472C4"/>
                          </a:solidFill>
                          <a:ln>
                            <a:noFill/>
                          </a:ln>
                          <a:extLst>
                            <a:ext uri="{91240B29-F687-4F45-9708-019B960494DF}">
                              <a14:hiddenLine xmlns:a14="http://schemas.microsoft.com/office/drawing/2010/main" w="0" cap="sq">
                                <a:solidFill>
                                  <a:srgbClr val="000000"/>
                                </a:solidFill>
                                <a:bevel/>
                                <a:headEnd/>
                                <a:tailEnd/>
                              </a14:hiddenLine>
                            </a:ext>
                          </a:extLst>
                        </wps:spPr>
                        <wps:bodyPr rot="0" vert="horz" wrap="square" lIns="91440" tIns="45720" rIns="91440" bIns="45720" anchor="t" anchorCtr="0" upright="1">
                          <a:noAutofit/>
                        </wps:bodyPr>
                      </wps:wsp>
                    </wpg:wgp>
                  </a:graphicData>
                </a:graphic>
              </wp:inline>
            </w:drawing>
          </mc:Choice>
          <mc:Fallback>
            <w:pict>
              <v:group w14:anchorId="3AAB0E1D" id="Group 6" o:spid="_x0000_s1026" style="width:364.9pt;height:.5pt;mso-position-horizontal-relative:char;mso-position-vertical-relative:line" coordsize="463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7fTgMAAFoJAAAOAAAAZHJzL2Uyb0RvYy54bWykVslu2zAQvRfoPxA6Fmi0eIuFyEGRNEGB&#10;LgGifgBNUQsqiSpJW06/vjPUEtpJXDe5SKT4+DjzZjiji8tdVZItl6oQdeT4Z55DeM1EUtRZ5PyM&#10;bz6eO0RpWie0FDWPnAeunMvV+3cXbRPyQOSiTLgkQFKrsG0iJ9e6CV1XsZxXVJ2JhtewmApZUQ1T&#10;mbmJpC2wV6UbeN7cbYVMGikYVwq+XneLzsrwpyln+keaKq5JGTlgmzZPaZ5rfLqrCxpmkjZ5wXoz&#10;6CusqGhRw6Ej1TXVlGxk8YSqKpgUSqT6jInKFWlaMG58AG9878CbWyk2jfElC9usGWUCaQ90ejUt&#10;+769lc19cyc762H4VbBfCnRx2yYL7XWcZx2YrNtvIoF40o0WxvFdKiukAJfIzuj7MOrLd5ow+Did&#10;T6bBBMLAYG0+mfXysxxi9GQTyz/b2/pNZotLw+44Y2JvEoYcckg9yqTeJtN9Thtu1Fcow50kRQI+&#10;THz/3FsEU4fUtAIFDIz4y/NghtmERgB6UFTZclorCFOg+huE7BRZ+njqqAgN2UbpWy5MMOj2q9Jd&#10;iicwMiFOertjiENalZDtH1zikZYM0enxA8zfg+Vk6U+n/bUZqQIL09O8TDixwB55nhDUHW37J+HM&#10;AqN1L3DOLdgRfxcW7Agb1LXRwiNsyz3Y8876p0bilFD4/xUL3w7GgbeQU9mQNTQfEont6j6TYEQo&#10;lnnPFIBGKLzDmFZwu+MhLQGFafcCGIxF8KTP4eNgSAoEm2sGxh0HQ7QRvDiJGYKJ4KUN7k7ofZXQ&#10;SLCFxBgraCKxD7GANhKj3NBIYhDS3JuGapQKXcYhaa2ql0eOuTy4WIktj4WB6YPSBwc/rpa1jRqu&#10;KFo7VMIBMbwbw2cjzaFgHRAPoOHdgbuQnQjbPxc40U9DPvqO0llVSImySG6KskR3lczWV6UkWwpy&#10;TqeL4MpUE9iyBytN1tQCtw2mm5bUlc2uzq5F8gAlVIqurcNvCAxyIf84pIWWHjnq94ZK7pDySw3N&#10;AB3E8JnJdLYIYCLtlbW9QmsGVJGjHchyHF5pmMGWTSOLLIeTfJP3tfgEPTAtsM5CP1JhZ1U/gX5k&#10;RqaBw2jvD8GeG9TjL9HqLwAAAP//AwBQSwMEFAAGAAgAAAAhAM5bgdP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If5k8zYSygBXeT6P3vxDQAA//8D&#10;AFBLAQItABQABgAIAAAAIQC2gziS/gAAAOEBAAATAAAAAAAAAAAAAAAAAAAAAABbQ29udGVudF9U&#10;eXBlc10ueG1sUEsBAi0AFAAGAAgAAAAhADj9If/WAAAAlAEAAAsAAAAAAAAAAAAAAAAALwEAAF9y&#10;ZWxzLy5yZWxzUEsBAi0AFAAGAAgAAAAhAJ7lnt9OAwAAWgkAAA4AAAAAAAAAAAAAAAAALgIAAGRy&#10;cy9lMm9Eb2MueG1sUEsBAi0AFAAGAAgAAAAhAM5bgdPaAAAAAwEAAA8AAAAAAAAAAAAAAAAAqAUA&#10;AGRycy9kb3ducmV2LnhtbFBLBQYAAAAABAAEAPMAAACvBgAAAAA=&#10;">
                <v:shape id="Shape 19825" o:spid="_x0000_s1027" style="position:absolute;width:46342;height:91;visibility:visible;mso-wrap-style:square;v-text-anchor:top" coordsize="4634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hXzAAAAOIAAAAPAAAAZHJzL2Rvd25yZXYueG1sRI9PawIx&#10;FMTvhX6H8Aq91WRVWlmNUgVpqz34D8HbY/O6u+3mZd1EXb99Uyh4HGZ+M8xo0tpKnKnxpWMNSUeB&#10;IM6cKTnXsNvOnwYgfEA2WDkmDVfyMBnf340wNe7CazpvQi5iCfsUNRQh1KmUPivIou+4mjh6X66x&#10;GKJscmkavMRyW8muUs/SYslxocCaZgVlP5uT1dBfZIcdnz5pe1y97b8/jlO1XEy1fnxoX4cgArXh&#10;Fv6n303kekkyUC/dPvxdindAjn8BAAD//wMAUEsBAi0AFAAGAAgAAAAhANvh9svuAAAAhQEAABMA&#10;AAAAAAAAAAAAAAAAAAAAAFtDb250ZW50X1R5cGVzXS54bWxQSwECLQAUAAYACAAAACEAWvQsW78A&#10;AAAVAQAACwAAAAAAAAAAAAAAAAAfAQAAX3JlbHMvLnJlbHNQSwECLQAUAAYACAAAACEAiIKYV8wA&#10;AADiAAAADwAAAAAAAAAAAAAAAAAHAgAAZHJzL2Rvd25yZXYueG1sUEsFBgAAAAADAAMAtwAAAAAD&#10;AAAAAA==&#10;" path="m,l4634230,r,9144l,9144,,e" fillcolor="#4472c4" stroked="f" strokeweight="0">
                  <v:stroke joinstyle="bevel" endcap="square"/>
                  <v:path arrowok="t" o:connecttype="custom" o:connectlocs="0,0;46342,0;46342,91;0,91;0,0" o:connectangles="0,0,0,0,0" textboxrect="0,0,4634230,9144"/>
                </v:shape>
                <w10:anchorlock/>
              </v:group>
            </w:pict>
          </mc:Fallback>
        </mc:AlternateContent>
      </w:r>
    </w:p>
    <w:p w14:paraId="427AFA0A" w14:textId="77777777" w:rsidR="001C5DC6" w:rsidRDefault="001C5DC6" w:rsidP="001C5DC6">
      <w:pPr>
        <w:spacing w:after="96" w:line="261" w:lineRule="auto"/>
        <w:ind w:left="-5"/>
        <w:jc w:val="left"/>
      </w:pPr>
      <w:r>
        <w:rPr>
          <w:b/>
          <w:sz w:val="32"/>
        </w:rPr>
        <w:t>Introduction:</w:t>
      </w:r>
    </w:p>
    <w:p w14:paraId="02D72D20" w14:textId="77777777" w:rsidR="001C5DC6" w:rsidRDefault="001C5DC6" w:rsidP="001C5DC6">
      <w:pPr>
        <w:spacing w:after="250"/>
        <w:ind w:left="-5"/>
      </w:pPr>
      <w:r>
        <w:t>The Car Parking System is designed to automate the process of managing parking spaces. The Arduino-based system incorporates IR sensors to detect vehicle presence at entrance and exit points. A servo motor controls the gate barrier, allowing or denying access based on available parking slots. The 20x4 LCD Display provides real-time information about available slots and entrance/exit statuses.</w:t>
      </w:r>
    </w:p>
    <w:p w14:paraId="13EACFC9" w14:textId="77777777" w:rsidR="001C5DC6" w:rsidRDefault="001C5DC6" w:rsidP="001C5DC6">
      <w:pPr>
        <w:spacing w:after="96" w:line="261" w:lineRule="auto"/>
        <w:ind w:left="-5"/>
        <w:jc w:val="left"/>
      </w:pPr>
      <w:r>
        <w:rPr>
          <w:b/>
          <w:sz w:val="32"/>
        </w:rPr>
        <w:t>Key Components:</w:t>
      </w:r>
    </w:p>
    <w:p w14:paraId="32321D7A" w14:textId="77777777" w:rsidR="001C5DC6" w:rsidRDefault="001C5DC6" w:rsidP="001C5DC6">
      <w:pPr>
        <w:spacing w:after="0"/>
        <w:ind w:left="-5"/>
      </w:pPr>
      <w:r>
        <w:rPr>
          <w:b/>
        </w:rPr>
        <w:t xml:space="preserve">Arduino Uno: </w:t>
      </w:r>
      <w:r>
        <w:t>Central control unit for system operations.</w:t>
      </w:r>
    </w:p>
    <w:p w14:paraId="47A1986D" w14:textId="12FB9E2F" w:rsidR="001C5DC6" w:rsidRDefault="001C5DC6" w:rsidP="001C5DC6">
      <w:pPr>
        <w:spacing w:after="243" w:line="256" w:lineRule="auto"/>
        <w:ind w:left="3214" w:firstLine="0"/>
        <w:jc w:val="left"/>
      </w:pPr>
      <w:r>
        <w:rPr>
          <w:noProof/>
        </w:rPr>
        <w:drawing>
          <wp:inline distT="0" distB="0" distL="0" distR="0" wp14:anchorId="68F25416" wp14:editId="3C119935">
            <wp:extent cx="1647825" cy="1647825"/>
            <wp:effectExtent l="0" t="0" r="9525" b="9525"/>
            <wp:docPr id="361154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14:paraId="1D6175E6" w14:textId="77777777" w:rsidR="001C5DC6" w:rsidRDefault="001C5DC6" w:rsidP="001C5DC6">
      <w:pPr>
        <w:spacing w:after="0"/>
        <w:ind w:left="-5"/>
      </w:pPr>
      <w:r>
        <w:rPr>
          <w:b/>
        </w:rPr>
        <w:t xml:space="preserve">20x4 LCD Display: </w:t>
      </w:r>
      <w:r>
        <w:t>Presents parking slot availability and system messages.</w:t>
      </w:r>
    </w:p>
    <w:p w14:paraId="3EF4CC66" w14:textId="459AAB3F" w:rsidR="001C5DC6" w:rsidRDefault="001C5DC6" w:rsidP="001C5DC6">
      <w:pPr>
        <w:spacing w:after="0" w:line="256" w:lineRule="auto"/>
        <w:ind w:left="3103" w:firstLine="0"/>
        <w:jc w:val="left"/>
      </w:pPr>
      <w:r>
        <w:rPr>
          <w:noProof/>
        </w:rPr>
        <w:drawing>
          <wp:inline distT="0" distB="0" distL="0" distR="0" wp14:anchorId="3390CEB2" wp14:editId="09C0949A">
            <wp:extent cx="1790700" cy="1085850"/>
            <wp:effectExtent l="0" t="0" r="0" b="0"/>
            <wp:docPr id="1012664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p w14:paraId="505248B5" w14:textId="77777777" w:rsidR="001C5DC6" w:rsidRDefault="001C5DC6" w:rsidP="001C5DC6">
      <w:pPr>
        <w:spacing w:after="0"/>
        <w:ind w:left="-5"/>
      </w:pPr>
      <w:r>
        <w:rPr>
          <w:b/>
        </w:rPr>
        <w:t xml:space="preserve">IR Sensors: </w:t>
      </w:r>
      <w:r>
        <w:t>Detects vehicle presence at entrance and exit points.</w:t>
      </w:r>
    </w:p>
    <w:p w14:paraId="7FBC37EB" w14:textId="6FBECD33" w:rsidR="001C5DC6" w:rsidRDefault="001C5DC6" w:rsidP="001C5DC6">
      <w:pPr>
        <w:spacing w:after="243" w:line="256" w:lineRule="auto"/>
        <w:ind w:left="3252" w:firstLine="0"/>
        <w:jc w:val="left"/>
      </w:pPr>
      <w:r>
        <w:rPr>
          <w:noProof/>
        </w:rPr>
        <w:drawing>
          <wp:inline distT="0" distB="0" distL="0" distR="0" wp14:anchorId="5556626C" wp14:editId="63BDF72E">
            <wp:extent cx="1600200" cy="1657350"/>
            <wp:effectExtent l="0" t="0" r="0" b="0"/>
            <wp:docPr id="1180414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1657350"/>
                    </a:xfrm>
                    <a:prstGeom prst="rect">
                      <a:avLst/>
                    </a:prstGeom>
                    <a:noFill/>
                    <a:ln>
                      <a:noFill/>
                    </a:ln>
                  </pic:spPr>
                </pic:pic>
              </a:graphicData>
            </a:graphic>
          </wp:inline>
        </w:drawing>
      </w:r>
    </w:p>
    <w:p w14:paraId="72BA2F59" w14:textId="77777777" w:rsidR="001C5DC6" w:rsidRDefault="001C5DC6" w:rsidP="001C5DC6">
      <w:pPr>
        <w:spacing w:after="0"/>
        <w:ind w:left="-5"/>
      </w:pPr>
      <w:r>
        <w:rPr>
          <w:b/>
        </w:rPr>
        <w:t>MG995 Servo Motor</w:t>
      </w:r>
      <w:r>
        <w:t>: Controls the gate barrier to allow or deny access.</w:t>
      </w:r>
    </w:p>
    <w:p w14:paraId="6BB768A2" w14:textId="74D14646" w:rsidR="001C5DC6" w:rsidRDefault="001C5DC6" w:rsidP="001C5DC6">
      <w:pPr>
        <w:spacing w:after="835" w:line="256" w:lineRule="auto"/>
        <w:ind w:left="3062" w:firstLine="0"/>
        <w:jc w:val="left"/>
      </w:pPr>
      <w:r>
        <w:rPr>
          <w:noProof/>
        </w:rPr>
        <w:lastRenderedPageBreak/>
        <w:drawing>
          <wp:inline distT="0" distB="0" distL="0" distR="0" wp14:anchorId="6E0AA851" wp14:editId="194E8858">
            <wp:extent cx="1838325" cy="1143000"/>
            <wp:effectExtent l="0" t="0" r="9525" b="0"/>
            <wp:docPr id="1294900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143000"/>
                    </a:xfrm>
                    <a:prstGeom prst="rect">
                      <a:avLst/>
                    </a:prstGeom>
                    <a:noFill/>
                    <a:ln>
                      <a:noFill/>
                    </a:ln>
                  </pic:spPr>
                </pic:pic>
              </a:graphicData>
            </a:graphic>
          </wp:inline>
        </w:drawing>
      </w:r>
    </w:p>
    <w:p w14:paraId="76360011" w14:textId="77777777" w:rsidR="001C5DC6" w:rsidRDefault="001C5DC6" w:rsidP="001C5DC6">
      <w:pPr>
        <w:spacing w:after="96" w:line="261" w:lineRule="auto"/>
        <w:ind w:left="-5"/>
        <w:jc w:val="left"/>
      </w:pPr>
      <w:r>
        <w:rPr>
          <w:b/>
          <w:sz w:val="32"/>
        </w:rPr>
        <w:t>System Functionality:</w:t>
      </w:r>
    </w:p>
    <w:p w14:paraId="10AD77B3" w14:textId="77777777" w:rsidR="001C5DC6" w:rsidRDefault="001C5DC6" w:rsidP="001C5DC6">
      <w:pPr>
        <w:ind w:left="-5"/>
      </w:pPr>
      <w:r>
        <w:rPr>
          <w:b/>
        </w:rPr>
        <w:t xml:space="preserve">Entrance Monitoring: </w:t>
      </w:r>
      <w:r>
        <w:t>IR sensors detect incoming vehicles. If space is available, the gate barrier opens, and the vehicle is allowed to enter. Otherwise, entry is denied.</w:t>
      </w:r>
    </w:p>
    <w:p w14:paraId="69D5DAAD" w14:textId="77777777" w:rsidR="001C5DC6" w:rsidRDefault="001C5DC6" w:rsidP="001C5DC6">
      <w:pPr>
        <w:ind w:left="-5"/>
      </w:pPr>
      <w:r>
        <w:rPr>
          <w:b/>
        </w:rPr>
        <w:t xml:space="preserve">Exit Monitoring: </w:t>
      </w:r>
      <w:r>
        <w:t>IR sensors detect exiting vehicles. The gate barrier opens, allowing vehicles to exit while updating the available parking slots.</w:t>
      </w:r>
    </w:p>
    <w:p w14:paraId="4C331815" w14:textId="77777777" w:rsidR="001C5DC6" w:rsidRDefault="001C5DC6" w:rsidP="001C5DC6">
      <w:pPr>
        <w:spacing w:after="226"/>
        <w:ind w:left="-5"/>
      </w:pPr>
      <w:r>
        <w:rPr>
          <w:b/>
        </w:rPr>
        <w:t xml:space="preserve">LCD Display: </w:t>
      </w:r>
      <w:r>
        <w:t>Provides real-time updates on total slots, available spaces, and status of individual parking slots.</w:t>
      </w:r>
    </w:p>
    <w:p w14:paraId="5F2FB36C" w14:textId="77777777" w:rsidR="001C5DC6" w:rsidRDefault="001C5DC6" w:rsidP="001C5DC6">
      <w:pPr>
        <w:spacing w:after="96" w:line="261" w:lineRule="auto"/>
        <w:ind w:left="-5"/>
        <w:jc w:val="left"/>
      </w:pPr>
      <w:r>
        <w:rPr>
          <w:b/>
          <w:sz w:val="32"/>
        </w:rPr>
        <w:t>Conclusion:</w:t>
      </w:r>
    </w:p>
    <w:p w14:paraId="44030F40" w14:textId="77777777" w:rsidR="001C5DC6" w:rsidRDefault="001C5DC6" w:rsidP="001C5DC6">
      <w:pPr>
        <w:spacing w:after="247"/>
        <w:ind w:left="-15" w:firstLine="53"/>
      </w:pPr>
      <w:r>
        <w:t>Car Parking System successfully demonstrates an automated solution for managing parking spaces using Arduino Uno, IR Sensors, Servo Motor, and an LCD Display. The system efficiently controls vehicle entry and exit, effectively managing available parking slots and providing users with real-time parking status updates.</w:t>
      </w:r>
    </w:p>
    <w:p w14:paraId="446CDBFF" w14:textId="77777777" w:rsidR="001C5DC6" w:rsidRDefault="001C5DC6" w:rsidP="001C5DC6">
      <w:pPr>
        <w:spacing w:after="96" w:line="261" w:lineRule="auto"/>
        <w:ind w:left="-5"/>
        <w:jc w:val="left"/>
      </w:pPr>
      <w:r>
        <w:rPr>
          <w:b/>
          <w:sz w:val="32"/>
        </w:rPr>
        <w:t>Key Features:</w:t>
      </w:r>
    </w:p>
    <w:p w14:paraId="1F40A5FF" w14:textId="77777777" w:rsidR="001C5DC6" w:rsidRDefault="001C5DC6" w:rsidP="001C5DC6">
      <w:pPr>
        <w:ind w:left="-5"/>
      </w:pPr>
      <w:r>
        <w:t>Automated parking slot management.</w:t>
      </w:r>
    </w:p>
    <w:p w14:paraId="0E2CF1BF" w14:textId="77777777" w:rsidR="001C5DC6" w:rsidRDefault="001C5DC6" w:rsidP="001C5DC6">
      <w:pPr>
        <w:ind w:left="-5"/>
      </w:pPr>
      <w:r>
        <w:t>Real-time display of available parking spaces.</w:t>
      </w:r>
    </w:p>
    <w:p w14:paraId="6D42D226" w14:textId="77777777" w:rsidR="001C5DC6" w:rsidRDefault="001C5DC6" w:rsidP="001C5DC6">
      <w:pPr>
        <w:spacing w:after="250"/>
        <w:ind w:left="-5"/>
      </w:pPr>
      <w:r>
        <w:t>Efficient gate control using IR sensors and a servo motor.</w:t>
      </w:r>
    </w:p>
    <w:p w14:paraId="3784EAA0" w14:textId="77777777" w:rsidR="001C5DC6" w:rsidRDefault="001C5DC6" w:rsidP="001C5DC6">
      <w:pPr>
        <w:spacing w:after="96" w:line="261" w:lineRule="auto"/>
        <w:ind w:left="-5"/>
        <w:jc w:val="left"/>
      </w:pPr>
      <w:r>
        <w:rPr>
          <w:b/>
          <w:sz w:val="32"/>
        </w:rPr>
        <w:t>Circuit diagram:</w:t>
      </w:r>
    </w:p>
    <w:p w14:paraId="2651D30A" w14:textId="4F48ACC9" w:rsidR="00752DD5" w:rsidRPr="001C5DC6" w:rsidRDefault="001C5DC6" w:rsidP="001C5DC6">
      <w:r>
        <w:rPr>
          <w:noProof/>
          <w:kern w:val="0"/>
          <w14:ligatures w14:val="none"/>
        </w:rPr>
        <w:lastRenderedPageBreak/>
        <w:drawing>
          <wp:inline distT="0" distB="0" distL="0" distR="0" wp14:anchorId="29E81886" wp14:editId="2392BC25">
            <wp:extent cx="5400040" cy="3032125"/>
            <wp:effectExtent l="0" t="0" r="0" b="0"/>
            <wp:docPr id="9060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2125"/>
                    </a:xfrm>
                    <a:prstGeom prst="rect">
                      <a:avLst/>
                    </a:prstGeom>
                    <a:noFill/>
                    <a:ln>
                      <a:noFill/>
                    </a:ln>
                  </pic:spPr>
                </pic:pic>
              </a:graphicData>
            </a:graphic>
          </wp:inline>
        </w:drawing>
      </w:r>
    </w:p>
    <w:sectPr w:rsidR="00752DD5" w:rsidRPr="001C5DC6" w:rsidSect="00D914E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C6"/>
    <w:rsid w:val="001C5DC6"/>
    <w:rsid w:val="004A0CB5"/>
    <w:rsid w:val="005F4AAC"/>
    <w:rsid w:val="00677CA4"/>
    <w:rsid w:val="006F411F"/>
    <w:rsid w:val="00752DD5"/>
    <w:rsid w:val="009E3ACB"/>
    <w:rsid w:val="00D914E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9E627"/>
  <w15:chartTrackingRefBased/>
  <w15:docId w15:val="{BEBBDFB3-EE9D-410E-9CD0-681E0924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C6"/>
    <w:pPr>
      <w:spacing w:after="169" w:line="264" w:lineRule="auto"/>
      <w:ind w:left="370" w:hanging="10"/>
      <w:jc w:val="both"/>
    </w:pPr>
    <w:rPr>
      <w:rFonts w:ascii="Calibri" w:eastAsia="Calibri" w:hAnsi="Calibri" w:cs="Calibri"/>
      <w:color w:val="000000"/>
      <w:sz w:val="24"/>
      <w:szCs w:val="24"/>
      <w:lang w:eastAsia="en-GB"/>
    </w:rPr>
  </w:style>
  <w:style w:type="paragraph" w:styleId="Heading1">
    <w:name w:val="heading 1"/>
    <w:basedOn w:val="Normal"/>
    <w:next w:val="Normal"/>
    <w:link w:val="Heading1Char"/>
    <w:uiPriority w:val="9"/>
    <w:qFormat/>
    <w:rsid w:val="001C5DC6"/>
    <w:pPr>
      <w:keepNext/>
      <w:keepLines/>
      <w:spacing w:before="360" w:after="80" w:line="259" w:lineRule="auto"/>
      <w:ind w:lef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1C5DC6"/>
    <w:pPr>
      <w:keepNext/>
      <w:keepLines/>
      <w:spacing w:before="160" w:after="80" w:line="259" w:lineRule="auto"/>
      <w:ind w:lef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1C5DC6"/>
    <w:pPr>
      <w:keepNext/>
      <w:keepLines/>
      <w:spacing w:before="160" w:after="80" w:line="259" w:lineRule="auto"/>
      <w:ind w:lef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1C5DC6"/>
    <w:pPr>
      <w:keepNext/>
      <w:keepLines/>
      <w:spacing w:before="80" w:after="40" w:line="259" w:lineRule="auto"/>
      <w:ind w:left="0" w:firstLine="0"/>
      <w:jc w:val="left"/>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1C5DC6"/>
    <w:pPr>
      <w:keepNext/>
      <w:keepLines/>
      <w:spacing w:before="80" w:after="40" w:line="259" w:lineRule="auto"/>
      <w:ind w:left="0" w:firstLine="0"/>
      <w:jc w:val="left"/>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1C5DC6"/>
    <w:pPr>
      <w:keepNext/>
      <w:keepLines/>
      <w:spacing w:before="40" w:after="0" w:line="259" w:lineRule="auto"/>
      <w:ind w:left="0" w:firstLine="0"/>
      <w:jc w:val="left"/>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1C5DC6"/>
    <w:pPr>
      <w:keepNext/>
      <w:keepLines/>
      <w:spacing w:before="40" w:after="0" w:line="259" w:lineRule="auto"/>
      <w:ind w:left="0" w:firstLine="0"/>
      <w:jc w:val="left"/>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1C5DC6"/>
    <w:pPr>
      <w:keepNext/>
      <w:keepLines/>
      <w:spacing w:after="0" w:line="259" w:lineRule="auto"/>
      <w:ind w:left="0" w:firstLine="0"/>
      <w:jc w:val="left"/>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1C5DC6"/>
    <w:pPr>
      <w:keepNext/>
      <w:keepLines/>
      <w:spacing w:after="0" w:line="259" w:lineRule="auto"/>
      <w:ind w:left="0" w:firstLine="0"/>
      <w:jc w:val="left"/>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5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5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5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5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5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DC6"/>
    <w:rPr>
      <w:rFonts w:eastAsiaTheme="majorEastAsia" w:cstheme="majorBidi"/>
      <w:color w:val="272727" w:themeColor="text1" w:themeTint="D8"/>
    </w:rPr>
  </w:style>
  <w:style w:type="paragraph" w:styleId="Title">
    <w:name w:val="Title"/>
    <w:basedOn w:val="Normal"/>
    <w:next w:val="Normal"/>
    <w:link w:val="TitleChar"/>
    <w:uiPriority w:val="10"/>
    <w:qFormat/>
    <w:rsid w:val="001C5DC6"/>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1C5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DC6"/>
    <w:pPr>
      <w:numPr>
        <w:ilvl w:val="1"/>
      </w:numPr>
      <w:spacing w:after="160" w:line="259" w:lineRule="auto"/>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1C5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DC6"/>
    <w:pPr>
      <w:spacing w:before="160" w:after="160" w:line="259" w:lineRule="auto"/>
      <w:ind w:left="0" w:firstLine="0"/>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1C5DC6"/>
    <w:rPr>
      <w:i/>
      <w:iCs/>
      <w:color w:val="404040" w:themeColor="text1" w:themeTint="BF"/>
    </w:rPr>
  </w:style>
  <w:style w:type="paragraph" w:styleId="ListParagraph">
    <w:name w:val="List Paragraph"/>
    <w:basedOn w:val="Normal"/>
    <w:uiPriority w:val="34"/>
    <w:qFormat/>
    <w:rsid w:val="001C5DC6"/>
    <w:pPr>
      <w:spacing w:after="160" w:line="259" w:lineRule="auto"/>
      <w:ind w:left="720" w:firstLine="0"/>
      <w:contextualSpacing/>
      <w:jc w:val="left"/>
    </w:pPr>
    <w:rPr>
      <w:rFonts w:asciiTheme="minorHAnsi" w:eastAsiaTheme="minorHAnsi" w:hAnsiTheme="minorHAnsi" w:cstheme="minorBidi"/>
      <w:color w:val="auto"/>
      <w:sz w:val="22"/>
      <w:szCs w:val="22"/>
      <w:lang w:eastAsia="en-US"/>
    </w:rPr>
  </w:style>
  <w:style w:type="character" w:styleId="IntenseEmphasis">
    <w:name w:val="Intense Emphasis"/>
    <w:basedOn w:val="DefaultParagraphFont"/>
    <w:uiPriority w:val="21"/>
    <w:qFormat/>
    <w:rsid w:val="001C5DC6"/>
    <w:rPr>
      <w:i/>
      <w:iCs/>
      <w:color w:val="2F5496" w:themeColor="accent1" w:themeShade="BF"/>
    </w:rPr>
  </w:style>
  <w:style w:type="paragraph" w:styleId="IntenseQuote">
    <w:name w:val="Intense Quote"/>
    <w:basedOn w:val="Normal"/>
    <w:next w:val="Normal"/>
    <w:link w:val="IntenseQuoteChar"/>
    <w:uiPriority w:val="30"/>
    <w:qFormat/>
    <w:rsid w:val="001C5DC6"/>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1C5DC6"/>
    <w:rPr>
      <w:i/>
      <w:iCs/>
      <w:color w:val="2F5496" w:themeColor="accent1" w:themeShade="BF"/>
    </w:rPr>
  </w:style>
  <w:style w:type="character" w:styleId="IntenseReference">
    <w:name w:val="Intense Reference"/>
    <w:basedOn w:val="DefaultParagraphFont"/>
    <w:uiPriority w:val="32"/>
    <w:qFormat/>
    <w:rsid w:val="001C5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1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238</Words>
  <Characters>1430</Characters>
  <Application>Microsoft Office Word</Application>
  <DocSecurity>0</DocSecurity>
  <Lines>35</Lines>
  <Paragraphs>19</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parking system using sensors and audrino</dc:title>
  <dc:subject>OS</dc:subject>
  <dc:creator>Sara Tariq</dc:creator>
  <cp:keywords/>
  <dc:description/>
  <cp:lastModifiedBy>Sara Tariq</cp:lastModifiedBy>
  <cp:revision>1</cp:revision>
  <dcterms:created xsi:type="dcterms:W3CDTF">2024-05-06T20:30:00Z</dcterms:created>
  <dcterms:modified xsi:type="dcterms:W3CDTF">2024-05-06T20:31:00Z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e229ba7c-fe25-426e-93e1-df28fbe98b93</vt:lpwstr>
  </property>
</Properties>
</file>