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A280" w14:textId="5ED91629" w:rsidR="00860CF9" w:rsidRPr="00860CF9" w:rsidRDefault="00860CF9" w:rsidP="00860CF9">
      <w:pPr>
        <w:pStyle w:val="Title"/>
        <w:rPr>
          <w:highlight w:val="cyan"/>
        </w:rPr>
      </w:pPr>
    </w:p>
    <w:p w14:paraId="48C3CF02" w14:textId="77777777" w:rsidR="00860CF9" w:rsidRDefault="00860CF9" w:rsidP="00860CF9">
      <w:pPr>
        <w:pStyle w:val="Title"/>
      </w:pPr>
      <w:r>
        <w:t>Experiment No.:5</w:t>
      </w:r>
    </w:p>
    <w:p w14:paraId="1AE956A5" w14:textId="77777777" w:rsidR="00860CF9" w:rsidRPr="00860CF9" w:rsidRDefault="00860CF9" w:rsidP="00860CF9">
      <w:pPr>
        <w:rPr>
          <w:rStyle w:val="Heading2Char"/>
        </w:rPr>
      </w:pPr>
      <w:r w:rsidRPr="00860CF9">
        <w:rPr>
          <w:rStyle w:val="Heading1Char"/>
        </w:rPr>
        <w:t>Aim:</w:t>
      </w:r>
      <w:r>
        <w:rPr>
          <w:rFonts w:ascii="Comic Sans MS" w:hAnsi="Comic Sans MS"/>
          <w:sz w:val="28"/>
          <w:szCs w:val="28"/>
        </w:rPr>
        <w:t xml:space="preserve"> </w:t>
      </w:r>
      <w:r w:rsidRPr="00860CF9">
        <w:rPr>
          <w:rStyle w:val="Heading2Char"/>
        </w:rPr>
        <w:t>To study various logic families and measurement of specification parameters of logic families.</w:t>
      </w:r>
    </w:p>
    <w:p w14:paraId="04ADC665" w14:textId="77777777" w:rsidR="00860CF9" w:rsidRDefault="00860CF9" w:rsidP="00860CF9">
      <w:pPr>
        <w:pStyle w:val="Heading1"/>
      </w:pPr>
      <w:r>
        <w:t>Objectives:</w:t>
      </w:r>
    </w:p>
    <w:p w14:paraId="19A0CAFD" w14:textId="77777777" w:rsidR="00860CF9" w:rsidRDefault="00860CF9" w:rsidP="00860CF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study various logic families</w:t>
      </w:r>
    </w:p>
    <w:p w14:paraId="48980B86" w14:textId="77777777" w:rsidR="00860CF9" w:rsidRDefault="00860CF9" w:rsidP="00860CF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study and understand various specification parameters of logic families</w:t>
      </w:r>
    </w:p>
    <w:p w14:paraId="0BFEF5B0" w14:textId="00F60DA0" w:rsidR="00860CF9" w:rsidRDefault="00860CF9" w:rsidP="00860CF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measure and verify few specification parameters of logic families</w:t>
      </w:r>
      <w:r w:rsidR="006B42DB">
        <w:rPr>
          <w:rFonts w:ascii="Comic Sans MS" w:hAnsi="Comic Sans MS"/>
          <w:sz w:val="28"/>
          <w:szCs w:val="28"/>
        </w:rPr>
        <w:t>.</w:t>
      </w:r>
    </w:p>
    <w:p w14:paraId="2A3D5216" w14:textId="77777777" w:rsidR="00860CF9" w:rsidRDefault="00860CF9" w:rsidP="00860CF9">
      <w:pPr>
        <w:pStyle w:val="Heading1"/>
      </w:pPr>
      <w:r>
        <w:t>Equipments:</w:t>
      </w:r>
    </w:p>
    <w:p w14:paraId="4F242AE4" w14:textId="0313D0C9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7404 IC (hex Inverter), 5VDCregulated power supply, function-generator, bread board, connecting wires, LED, DMM, etc.</w:t>
      </w:r>
    </w:p>
    <w:p w14:paraId="398E5162" w14:textId="77777777" w:rsidR="00860CF9" w:rsidRDefault="00860CF9" w:rsidP="00860CF9">
      <w:pPr>
        <w:pStyle w:val="Heading1"/>
      </w:pPr>
      <w:r>
        <w:t>Theory:</w:t>
      </w:r>
    </w:p>
    <w:p w14:paraId="23D4ED4D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Logic families are mainly of two types:</w:t>
      </w:r>
    </w:p>
    <w:p w14:paraId="3AA06E80" w14:textId="77777777" w:rsidR="00860CF9" w:rsidRDefault="00860CF9" w:rsidP="00860CF9">
      <w:pPr>
        <w:pStyle w:val="Heading2"/>
      </w:pPr>
      <w:r>
        <w:t>Unipolar families:</w:t>
      </w:r>
    </w:p>
    <w:p w14:paraId="37BC01F0" w14:textId="77777777" w:rsidR="00860CF9" w:rsidRDefault="00860CF9" w:rsidP="00860CF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MOS devices are Unipolar devices &amp; only MOSFETs are employed in MOS logic circuits.</w:t>
      </w:r>
    </w:p>
    <w:p w14:paraId="42A31B12" w14:textId="77777777" w:rsidR="00860CF9" w:rsidRDefault="00860CF9" w:rsidP="00860CF9">
      <w:pPr>
        <w:ind w:left="36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MOS logic families are:</w:t>
      </w:r>
    </w:p>
    <w:p w14:paraId="065254F0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PMOS (p-channel MOSFETs)</w:t>
      </w:r>
    </w:p>
    <w:p w14:paraId="1F913509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NMOS (n-channel MOSFETs)</w:t>
      </w:r>
    </w:p>
    <w:p w14:paraId="20AC5670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CMOS (Complementary MOSFETs)</w:t>
      </w:r>
    </w:p>
    <w:p w14:paraId="0E7CDB0F" w14:textId="77777777" w:rsidR="00860CF9" w:rsidRDefault="00860CF9" w:rsidP="00860CF9">
      <w:pPr>
        <w:pStyle w:val="Heading2"/>
      </w:pPr>
      <w:r>
        <w:t xml:space="preserve">    2. Bipolar families:</w:t>
      </w:r>
    </w:p>
    <w:p w14:paraId="66EC9627" w14:textId="77777777" w:rsidR="00860CF9" w:rsidRDefault="00860CF9" w:rsidP="00860CF9">
      <w:pPr>
        <w:ind w:firstLine="72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. Saturated:</w:t>
      </w:r>
    </w:p>
    <w:p w14:paraId="1D494FDB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Resistor-Transistor Logic (RTL)</w:t>
      </w:r>
    </w:p>
    <w:p w14:paraId="20893770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◦ Direct-Coupled Transistor Logic (DCTL)</w:t>
      </w:r>
    </w:p>
    <w:p w14:paraId="4B2083FA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Integrated-injection logic (I2L)</w:t>
      </w:r>
    </w:p>
    <w:p w14:paraId="3973E1D1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Diode-transistor logic (DTL)</w:t>
      </w:r>
    </w:p>
    <w:p w14:paraId="2DAADA28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High-Threshold Logic (HTL)</w:t>
      </w:r>
    </w:p>
    <w:p w14:paraId="0E7FF219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Transistor-Transistor Logic (TTL)</w:t>
      </w:r>
    </w:p>
    <w:p w14:paraId="5D775A15" w14:textId="77777777" w:rsidR="00860CF9" w:rsidRDefault="00860CF9" w:rsidP="00860CF9">
      <w:pPr>
        <w:ind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ii. </w:t>
      </w:r>
      <w:proofErr w:type="gramStart"/>
      <w:r>
        <w:rPr>
          <w:rFonts w:ascii="Comic Sans MS" w:hAnsi="Comic Sans MS"/>
          <w:sz w:val="28"/>
          <w:szCs w:val="28"/>
        </w:rPr>
        <w:t>Non-saturated</w:t>
      </w:r>
      <w:proofErr w:type="gramEnd"/>
      <w:r>
        <w:rPr>
          <w:rFonts w:ascii="Comic Sans MS" w:hAnsi="Comic Sans MS"/>
          <w:sz w:val="28"/>
          <w:szCs w:val="28"/>
        </w:rPr>
        <w:t>:</w:t>
      </w:r>
    </w:p>
    <w:p w14:paraId="46C7CFE4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◦ </w:t>
      </w:r>
      <w:proofErr w:type="spellStart"/>
      <w:r>
        <w:rPr>
          <w:rFonts w:ascii="Comic Sans MS" w:hAnsi="Comic Sans MS"/>
          <w:sz w:val="28"/>
          <w:szCs w:val="28"/>
        </w:rPr>
        <w:t>Schottkey</w:t>
      </w:r>
      <w:proofErr w:type="spellEnd"/>
      <w:r>
        <w:rPr>
          <w:rFonts w:ascii="Comic Sans MS" w:hAnsi="Comic Sans MS"/>
          <w:sz w:val="28"/>
          <w:szCs w:val="28"/>
        </w:rPr>
        <w:t xml:space="preserve"> TTL</w:t>
      </w:r>
    </w:p>
    <w:p w14:paraId="7A7F25C2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Emitter Coupled Logic (ECL)</w:t>
      </w:r>
    </w:p>
    <w:p w14:paraId="7AD86BB3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</w:p>
    <w:p w14:paraId="5BA8A557" w14:textId="77777777" w:rsidR="00860CF9" w:rsidRDefault="00860CF9" w:rsidP="00860CF9">
      <w:pPr>
        <w:pStyle w:val="Heading2"/>
      </w:pPr>
      <w:r>
        <w:t>Various parameters of logic families:</w:t>
      </w:r>
    </w:p>
    <w:p w14:paraId="6FDBE96C" w14:textId="77777777" w:rsidR="00860CF9" w:rsidRDefault="00860CF9" w:rsidP="00860CF9">
      <w:pPr>
        <w:pStyle w:val="Heading3"/>
      </w:pPr>
      <w:r>
        <w:t>Voltage and Current Parameters:</w:t>
      </w:r>
    </w:p>
    <w:p w14:paraId="6296C6DF" w14:textId="77777777" w:rsidR="00860CF9" w:rsidRDefault="00860CF9" w:rsidP="00860CF9">
      <w:pPr>
        <w:ind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Logic levels are the voltage levels for logic high and logic low.</w:t>
      </w:r>
    </w:p>
    <w:p w14:paraId="4D5855EB" w14:textId="77777777" w:rsidR="00860CF9" w:rsidRDefault="00860CF9" w:rsidP="00860CF9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VOHmin</w:t>
      </w:r>
      <w:proofErr w:type="spellEnd"/>
      <w:r>
        <w:rPr>
          <w:rFonts w:ascii="Comic Sans MS" w:hAnsi="Comic Sans MS"/>
          <w:sz w:val="28"/>
          <w:szCs w:val="28"/>
        </w:rPr>
        <w:t xml:space="preserve"> : The minimum output voltage in HIGH state (</w:t>
      </w:r>
      <w:proofErr w:type="spellStart"/>
      <w:r>
        <w:rPr>
          <w:rFonts w:ascii="Comic Sans MS" w:hAnsi="Comic Sans MS"/>
          <w:sz w:val="28"/>
          <w:szCs w:val="28"/>
        </w:rPr>
        <w:t>i.e.logic</w:t>
      </w:r>
      <w:proofErr w:type="spellEnd"/>
      <w:r>
        <w:rPr>
          <w:rFonts w:ascii="Comic Sans MS" w:hAnsi="Comic Sans MS"/>
          <w:sz w:val="28"/>
          <w:szCs w:val="28"/>
        </w:rPr>
        <w:t xml:space="preserve"> '1') --  </w:t>
      </w:r>
      <w:proofErr w:type="spellStart"/>
      <w:r>
        <w:rPr>
          <w:rFonts w:ascii="Comic Sans MS" w:hAnsi="Comic Sans MS"/>
          <w:sz w:val="28"/>
          <w:szCs w:val="28"/>
        </w:rPr>
        <w:t>VOHminis</w:t>
      </w:r>
      <w:proofErr w:type="spellEnd"/>
      <w:r>
        <w:rPr>
          <w:rFonts w:ascii="Comic Sans MS" w:hAnsi="Comic Sans MS"/>
          <w:sz w:val="28"/>
          <w:szCs w:val="28"/>
        </w:rPr>
        <w:t xml:space="preserve"> 4 V for TTL and 4.9 V for CMOS.</w:t>
      </w:r>
    </w:p>
    <w:p w14:paraId="50E4EA58" w14:textId="77777777" w:rsidR="00860CF9" w:rsidRDefault="00860CF9" w:rsidP="00860CF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14:paraId="78FF00DD" w14:textId="77777777" w:rsidR="00860CF9" w:rsidRDefault="00860CF9" w:rsidP="00860CF9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VOLmax</w:t>
      </w:r>
      <w:proofErr w:type="spellEnd"/>
      <w:r>
        <w:rPr>
          <w:rFonts w:ascii="Comic Sans MS" w:hAnsi="Comic Sans MS"/>
          <w:sz w:val="28"/>
          <w:szCs w:val="28"/>
        </w:rPr>
        <w:t>: The maximum output voltage in LOW state (</w:t>
      </w:r>
      <w:proofErr w:type="spellStart"/>
      <w:r>
        <w:rPr>
          <w:rFonts w:ascii="Comic Sans MS" w:hAnsi="Comic Sans MS"/>
          <w:sz w:val="28"/>
          <w:szCs w:val="28"/>
        </w:rPr>
        <w:t>i.e.logic</w:t>
      </w:r>
      <w:proofErr w:type="spellEnd"/>
      <w:r>
        <w:rPr>
          <w:rFonts w:ascii="Comic Sans MS" w:hAnsi="Comic Sans MS"/>
          <w:sz w:val="28"/>
          <w:szCs w:val="28"/>
        </w:rPr>
        <w:t xml:space="preserve"> '0').  </w:t>
      </w:r>
      <w:proofErr w:type="spellStart"/>
      <w:r>
        <w:rPr>
          <w:rFonts w:ascii="Comic Sans MS" w:hAnsi="Comic Sans MS"/>
          <w:sz w:val="28"/>
          <w:szCs w:val="28"/>
        </w:rPr>
        <w:t>VOLmax</w:t>
      </w:r>
      <w:proofErr w:type="spellEnd"/>
      <w:r>
        <w:rPr>
          <w:rFonts w:ascii="Comic Sans MS" w:hAnsi="Comic Sans MS"/>
          <w:sz w:val="28"/>
          <w:szCs w:val="28"/>
        </w:rPr>
        <w:t xml:space="preserve"> is 0.4 V for TTL and 0.1 V for CMOS.</w:t>
      </w:r>
    </w:p>
    <w:p w14:paraId="69D128C0" w14:textId="77777777" w:rsidR="00860CF9" w:rsidRDefault="00860CF9" w:rsidP="00860CF9">
      <w:pPr>
        <w:pStyle w:val="ListParagraph"/>
        <w:rPr>
          <w:rFonts w:ascii="Comic Sans MS" w:hAnsi="Comic Sans MS"/>
          <w:sz w:val="28"/>
          <w:szCs w:val="28"/>
        </w:rPr>
      </w:pPr>
    </w:p>
    <w:p w14:paraId="1815415E" w14:textId="77777777" w:rsidR="00860CF9" w:rsidRDefault="00860CF9" w:rsidP="00860CF9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VIHmin</w:t>
      </w:r>
      <w:proofErr w:type="spellEnd"/>
      <w:r>
        <w:rPr>
          <w:rFonts w:ascii="Comic Sans MS" w:hAnsi="Comic Sans MS"/>
          <w:sz w:val="28"/>
          <w:szCs w:val="28"/>
        </w:rPr>
        <w:t xml:space="preserve"> : The minimum input voltage guaranteed to be recognized as HIGH (</w:t>
      </w:r>
      <w:proofErr w:type="gramStart"/>
      <w:r>
        <w:rPr>
          <w:rFonts w:ascii="Comic Sans MS" w:hAnsi="Comic Sans MS"/>
          <w:sz w:val="28"/>
          <w:szCs w:val="28"/>
        </w:rPr>
        <w:t>i.e.</w:t>
      </w:r>
      <w:proofErr w:type="gramEnd"/>
      <w:r>
        <w:rPr>
          <w:rFonts w:ascii="Comic Sans MS" w:hAnsi="Comic Sans MS"/>
          <w:sz w:val="28"/>
          <w:szCs w:val="28"/>
        </w:rPr>
        <w:t xml:space="preserve"> logic 1). </w:t>
      </w:r>
      <w:proofErr w:type="spellStart"/>
      <w:r>
        <w:rPr>
          <w:rFonts w:ascii="Comic Sans MS" w:hAnsi="Comic Sans MS"/>
          <w:sz w:val="28"/>
          <w:szCs w:val="28"/>
        </w:rPr>
        <w:t>VIHmin</w:t>
      </w:r>
      <w:proofErr w:type="spellEnd"/>
      <w:r>
        <w:rPr>
          <w:rFonts w:ascii="Comic Sans MS" w:hAnsi="Comic Sans MS"/>
          <w:sz w:val="28"/>
          <w:szCs w:val="28"/>
        </w:rPr>
        <w:t xml:space="preserve"> is 2 V for TTL and 3.5 V for CMOS.</w:t>
      </w:r>
    </w:p>
    <w:p w14:paraId="0279710B" w14:textId="77777777" w:rsidR="00860CF9" w:rsidRDefault="00860CF9" w:rsidP="00860CF9">
      <w:pPr>
        <w:pStyle w:val="ListParagraph"/>
        <w:rPr>
          <w:rFonts w:ascii="Comic Sans MS" w:hAnsi="Comic Sans MS"/>
          <w:sz w:val="28"/>
          <w:szCs w:val="28"/>
        </w:rPr>
      </w:pPr>
    </w:p>
    <w:p w14:paraId="07F267D3" w14:textId="77777777" w:rsidR="00860CF9" w:rsidRDefault="00860CF9" w:rsidP="00860CF9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VILmax</w:t>
      </w:r>
      <w:proofErr w:type="spellEnd"/>
      <w:r>
        <w:rPr>
          <w:rFonts w:ascii="Comic Sans MS" w:hAnsi="Comic Sans MS"/>
          <w:sz w:val="28"/>
          <w:szCs w:val="28"/>
        </w:rPr>
        <w:t>: The maximum input voltage guaranteed to be recognized as (</w:t>
      </w:r>
      <w:proofErr w:type="gramStart"/>
      <w:r>
        <w:rPr>
          <w:rFonts w:ascii="Comic Sans MS" w:hAnsi="Comic Sans MS"/>
          <w:sz w:val="28"/>
          <w:szCs w:val="28"/>
        </w:rPr>
        <w:t>i.e.</w:t>
      </w:r>
      <w:proofErr w:type="gramEnd"/>
      <w:r>
        <w:rPr>
          <w:rFonts w:ascii="Comic Sans MS" w:hAnsi="Comic Sans MS"/>
          <w:sz w:val="28"/>
          <w:szCs w:val="28"/>
        </w:rPr>
        <w:t xml:space="preserve"> logic 0). </w:t>
      </w:r>
      <w:proofErr w:type="spellStart"/>
      <w:r>
        <w:rPr>
          <w:rFonts w:ascii="Comic Sans MS" w:hAnsi="Comic Sans MS"/>
          <w:sz w:val="28"/>
          <w:szCs w:val="28"/>
        </w:rPr>
        <w:t>VILmax</w:t>
      </w:r>
      <w:proofErr w:type="spellEnd"/>
      <w:r>
        <w:rPr>
          <w:rFonts w:ascii="Comic Sans MS" w:hAnsi="Comic Sans MS"/>
          <w:sz w:val="28"/>
          <w:szCs w:val="28"/>
        </w:rPr>
        <w:t xml:space="preserve"> is 0.8 V for TTL and 1.5 V for CMOS.</w:t>
      </w:r>
    </w:p>
    <w:p w14:paraId="7985BF4D" w14:textId="77777777" w:rsidR="00860CF9" w:rsidRDefault="00860CF9" w:rsidP="00860CF9">
      <w:pPr>
        <w:pStyle w:val="Heading3"/>
      </w:pPr>
      <w:r>
        <w:lastRenderedPageBreak/>
        <w:t>Current Parameters:</w:t>
      </w:r>
    </w:p>
    <w:p w14:paraId="1B08DFE8" w14:textId="77777777" w:rsidR="00860CF9" w:rsidRDefault="00860CF9" w:rsidP="00860CF9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IOHmin</w:t>
      </w:r>
      <w:proofErr w:type="spellEnd"/>
      <w:r>
        <w:rPr>
          <w:rFonts w:ascii="Comic Sans MS" w:hAnsi="Comic Sans MS"/>
          <w:sz w:val="28"/>
          <w:szCs w:val="28"/>
        </w:rPr>
        <w:t xml:space="preserve">: The maximum current the output can source in HIGH state while still maintaining the output voltage above </w:t>
      </w:r>
      <w:proofErr w:type="spellStart"/>
      <w:r>
        <w:rPr>
          <w:rFonts w:ascii="Comic Sans MS" w:hAnsi="Comic Sans MS"/>
          <w:sz w:val="28"/>
          <w:szCs w:val="28"/>
        </w:rPr>
        <w:t>VOHmin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14:paraId="3E82840C" w14:textId="77777777" w:rsidR="00860CF9" w:rsidRDefault="00860CF9" w:rsidP="00860CF9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IOLmax</w:t>
      </w:r>
      <w:proofErr w:type="spellEnd"/>
      <w:r>
        <w:rPr>
          <w:rFonts w:ascii="Comic Sans MS" w:hAnsi="Comic Sans MS"/>
          <w:sz w:val="28"/>
          <w:szCs w:val="28"/>
        </w:rPr>
        <w:t xml:space="preserve">: The maximum current the output can sink in LOW state while still maintaining the output voltage below </w:t>
      </w:r>
      <w:proofErr w:type="spellStart"/>
      <w:r>
        <w:rPr>
          <w:rFonts w:ascii="Comic Sans MS" w:hAnsi="Comic Sans MS"/>
          <w:sz w:val="28"/>
          <w:szCs w:val="28"/>
        </w:rPr>
        <w:t>VOLmax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14:paraId="3010A61D" w14:textId="77777777" w:rsidR="00860CF9" w:rsidRDefault="00860CF9" w:rsidP="00860CF9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IImax</w:t>
      </w:r>
      <w:proofErr w:type="spellEnd"/>
      <w:r>
        <w:rPr>
          <w:rFonts w:ascii="Comic Sans MS" w:hAnsi="Comic Sans MS"/>
          <w:sz w:val="28"/>
          <w:szCs w:val="28"/>
        </w:rPr>
        <w:t>: The maximum current that flows into an input in any state (1µA for CMOS).</w:t>
      </w:r>
    </w:p>
    <w:p w14:paraId="09C173A4" w14:textId="2F7D2729" w:rsidR="00860CF9" w:rsidRDefault="00860CF9" w:rsidP="00860CF9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noProof/>
          <w:sz w:val="28"/>
          <w:szCs w:val="28"/>
        </w:rPr>
        <w:drawing>
          <wp:inline distT="0" distB="0" distL="0" distR="0" wp14:anchorId="4FC7A96B" wp14:editId="64CD3528">
            <wp:extent cx="44767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0A88" w14:textId="77777777" w:rsidR="00860CF9" w:rsidRDefault="00860CF9" w:rsidP="00860CF9">
      <w:pPr>
        <w:pStyle w:val="ListParagraph"/>
        <w:ind w:left="1080"/>
        <w:rPr>
          <w:rFonts w:ascii="Comic Sans MS" w:hAnsi="Comic Sans MS"/>
          <w:b/>
          <w:bCs/>
          <w:sz w:val="28"/>
          <w:szCs w:val="28"/>
        </w:rPr>
      </w:pPr>
    </w:p>
    <w:p w14:paraId="2ABAF2F1" w14:textId="77777777" w:rsidR="00860CF9" w:rsidRDefault="00860CF9" w:rsidP="00860CF9">
      <w:pPr>
        <w:pStyle w:val="Heading3"/>
      </w:pPr>
      <w:r>
        <w:t>3.Fan-Out:</w:t>
      </w:r>
    </w:p>
    <w:p w14:paraId="4766E6D6" w14:textId="0C0B5B51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It is the maximum no. similar gates that an output can drive reliably.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It is also known as the loading factor.</w:t>
      </w:r>
    </w:p>
    <w:p w14:paraId="51B27B01" w14:textId="77777777" w:rsidR="00860CF9" w:rsidRDefault="00860CF9" w:rsidP="00860CF9">
      <w:pPr>
        <w:pStyle w:val="ListParagraph"/>
        <w:rPr>
          <w:rFonts w:ascii="Comic Sans MS" w:hAnsi="Comic Sans MS"/>
          <w:b/>
          <w:bCs/>
          <w:sz w:val="28"/>
          <w:szCs w:val="28"/>
        </w:rPr>
      </w:pPr>
    </w:p>
    <w:p w14:paraId="0F1C537F" w14:textId="77777777" w:rsidR="00860CF9" w:rsidRDefault="00860CF9" w:rsidP="00860CF9">
      <w:pPr>
        <w:pStyle w:val="Heading3"/>
      </w:pPr>
      <w:r>
        <w:t>4. Propagation Delay:</w:t>
      </w:r>
    </w:p>
    <w:p w14:paraId="4725B858" w14:textId="3EB3B465" w:rsidR="00860CF9" w:rsidRDefault="00860CF9" w:rsidP="00860CF9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It is the time required to get output after giving input to IC. Normally it is measured at</w:t>
      </w:r>
    </w:p>
    <w:p w14:paraId="0D1DDFCA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50% of input and output level.</w:t>
      </w:r>
    </w:p>
    <w:p w14:paraId="4E1EF75D" w14:textId="514577F2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39BB4B4F" wp14:editId="23E63329">
            <wp:extent cx="4237990" cy="3490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805B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</w:p>
    <w:p w14:paraId="75037385" w14:textId="77777777" w:rsidR="00860CF9" w:rsidRDefault="00860CF9" w:rsidP="00860CF9">
      <w:pPr>
        <w:pStyle w:val="Heading3"/>
      </w:pPr>
      <w:r>
        <w:t xml:space="preserve">5. Noise Margin: </w:t>
      </w:r>
    </w:p>
    <w:p w14:paraId="68BCE72B" w14:textId="4E7C780F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 is the ability to tolerate noise voltages at its inputs</w:t>
      </w:r>
      <w:r w:rsidR="00B40DEC">
        <w:rPr>
          <w:rFonts w:ascii="Comic Sans MS" w:hAnsi="Comic Sans MS"/>
          <w:sz w:val="28"/>
          <w:szCs w:val="28"/>
        </w:rPr>
        <w:t>.</w:t>
      </w:r>
    </w:p>
    <w:p w14:paraId="31FD3ABB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</w:p>
    <w:p w14:paraId="5AC2F72B" w14:textId="4FB504C8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144DC94" wp14:editId="38F95169">
            <wp:extent cx="5661025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014B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</w:p>
    <w:p w14:paraId="49EB5776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</w:p>
    <w:p w14:paraId="4A0CC33A" w14:textId="77777777" w:rsidR="00860CF9" w:rsidRDefault="00860CF9" w:rsidP="00860CF9">
      <w:pPr>
        <w:pStyle w:val="Heading3"/>
      </w:pPr>
      <w:r>
        <w:t>6. Figure of Merit:</w:t>
      </w:r>
    </w:p>
    <w:p w14:paraId="64873311" w14:textId="4EAFD1B4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It is the product of propagation delay and power dissipation of IC. A low value of figure of merit is desirable.</w:t>
      </w:r>
    </w:p>
    <w:p w14:paraId="31BEEDEA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sym w:font="Comic Sans MS" w:char="F0B7"/>
      </w:r>
      <w:r>
        <w:rPr>
          <w:rFonts w:ascii="Comic Sans MS" w:hAnsi="Comic Sans MS"/>
          <w:sz w:val="28"/>
          <w:szCs w:val="28"/>
        </w:rPr>
        <w:t xml:space="preserve"> Manufacturers use following numbering system for the number printed on top of ICs.</w:t>
      </w:r>
    </w:p>
    <w:p w14:paraId="04BA0294" w14:textId="77777777" w:rsidR="00860CF9" w:rsidRDefault="00860CF9" w:rsidP="00860CF9">
      <w:pPr>
        <w:ind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– Prefix indicates manufacturer.</w:t>
      </w:r>
    </w:p>
    <w:p w14:paraId="6F018FB3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SN – Texas Instruments.</w:t>
      </w:r>
    </w:p>
    <w:p w14:paraId="29F2BF1D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◦ DM – National Semiconductor.</w:t>
      </w:r>
    </w:p>
    <w:p w14:paraId="609A8364" w14:textId="77777777" w:rsidR="00860CF9" w:rsidRDefault="00860CF9" w:rsidP="00860CF9">
      <w:pPr>
        <w:ind w:left="72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◦ S – </w:t>
      </w:r>
      <w:proofErr w:type="spellStart"/>
      <w:r>
        <w:rPr>
          <w:rFonts w:ascii="Comic Sans MS" w:hAnsi="Comic Sans MS"/>
          <w:sz w:val="28"/>
          <w:szCs w:val="28"/>
        </w:rPr>
        <w:t>Signetics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14:paraId="22AF7496" w14:textId="77777777" w:rsidR="00860CF9" w:rsidRDefault="00860CF9" w:rsidP="00860CF9">
      <w:pPr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– DM7402, SN7402, S7402 perform the same function.</w:t>
      </w:r>
    </w:p>
    <w:p w14:paraId="40186F7D" w14:textId="77777777" w:rsidR="00860CF9" w:rsidRDefault="00860CF9" w:rsidP="00860CF9">
      <w:pPr>
        <w:ind w:left="720"/>
        <w:rPr>
          <w:rFonts w:ascii="Comic Sans MS" w:hAnsi="Comic Sans MS"/>
          <w:sz w:val="28"/>
          <w:szCs w:val="28"/>
        </w:rPr>
      </w:pPr>
    </w:p>
    <w:p w14:paraId="0479F5D1" w14:textId="77777777" w:rsidR="00860CF9" w:rsidRDefault="00860CF9" w:rsidP="00860CF9">
      <w:pPr>
        <w:pStyle w:val="Heading2"/>
      </w:pPr>
      <w:r>
        <w:sym w:font="Comic Sans MS" w:char="F097"/>
      </w:r>
      <w:r>
        <w:t xml:space="preserve"> Typical values of Specification parameters are given in following datasheet:</w:t>
      </w:r>
    </w:p>
    <w:p w14:paraId="55D7F983" w14:textId="77777777" w:rsidR="00860CF9" w:rsidRDefault="00860CF9" w:rsidP="00860CF9">
      <w:pPr>
        <w:rPr>
          <w:rFonts w:ascii="Comic Sans MS" w:hAnsi="Comic Sans MS"/>
          <w:b/>
          <w:bCs/>
          <w:sz w:val="28"/>
          <w:szCs w:val="28"/>
        </w:rPr>
      </w:pPr>
    </w:p>
    <w:p w14:paraId="598C0555" w14:textId="77777777" w:rsidR="00860CF9" w:rsidRDefault="00860CF9" w:rsidP="00860CF9">
      <w:pPr>
        <w:rPr>
          <w:rFonts w:ascii="Comic Sans MS" w:hAnsi="Comic Sans MS"/>
          <w:b/>
          <w:bCs/>
          <w:sz w:val="28"/>
          <w:szCs w:val="28"/>
        </w:rPr>
      </w:pPr>
    </w:p>
    <w:p w14:paraId="6BB5798C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</w:p>
    <w:p w14:paraId="2C04F0BD" w14:textId="28196805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29CF1387" wp14:editId="0E95E907">
            <wp:extent cx="5731510" cy="438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4652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</w:p>
    <w:p w14:paraId="575A9274" w14:textId="5B4DC210" w:rsidR="00860CF9" w:rsidRDefault="00860CF9" w:rsidP="00860CF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082CDBE4" wp14:editId="455B5161">
            <wp:extent cx="5731510" cy="4019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3DBD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</w:p>
    <w:p w14:paraId="529A4E15" w14:textId="77777777" w:rsidR="00860CF9" w:rsidRDefault="00860CF9" w:rsidP="00860CF9">
      <w:pPr>
        <w:rPr>
          <w:rFonts w:ascii="Comic Sans MS" w:hAnsi="Comic Sans MS"/>
          <w:sz w:val="28"/>
          <w:szCs w:val="28"/>
        </w:rPr>
      </w:pPr>
    </w:p>
    <w:p w14:paraId="04B24DFB" w14:textId="7919CFA9" w:rsidR="00860CF9" w:rsidRDefault="00860CF9" w:rsidP="00860CF9">
      <w:pPr>
        <w:pStyle w:val="Heading2"/>
      </w:pPr>
      <w:r>
        <w:rPr>
          <w:highlight w:val="green"/>
        </w:rPr>
        <w:t>INTERFACING CMOS AND TTL:</w:t>
      </w:r>
      <w:r>
        <w:t xml:space="preserve"> </w:t>
      </w:r>
    </w:p>
    <w:p w14:paraId="47663B33" w14:textId="42C75A48" w:rsidR="00860CF9" w:rsidRDefault="00860CF9" w:rsidP="00860CF9">
      <w:pPr>
        <w:pStyle w:val="Heading3"/>
      </w:pPr>
      <w:r>
        <w:t xml:space="preserve">Cmos driving </w:t>
      </w:r>
      <w:r w:rsidR="0053412D">
        <w:t>TTL:</w:t>
      </w:r>
    </w:p>
    <w:p w14:paraId="156B268F" w14:textId="77777777" w:rsidR="00860CF9" w:rsidRPr="00860CF9" w:rsidRDefault="00860CF9" w:rsidP="00860CF9"/>
    <w:p w14:paraId="37F9E307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Following figure shows a CMOS gate driving N TTL gates. For such an arrangement to operate properly the following conditions are required to be satisfied,</w:t>
      </w:r>
    </w:p>
    <w:p w14:paraId="088752AC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V</w:t>
      </w:r>
      <w:r>
        <w:rPr>
          <w:rFonts w:ascii="Verdana" w:hAnsi="Verdana"/>
          <w:color w:val="181717"/>
          <w:sz w:val="18"/>
          <w:szCs w:val="18"/>
          <w:vertAlign w:val="subscript"/>
        </w:rPr>
        <w:t>OH</w:t>
      </w:r>
      <w:r>
        <w:rPr>
          <w:rFonts w:ascii="Verdana" w:hAnsi="Verdana"/>
          <w:color w:val="181717"/>
        </w:rPr>
        <w:t> (CMOS) &gt;= V</w:t>
      </w:r>
      <w:r>
        <w:rPr>
          <w:rFonts w:ascii="Verdana" w:hAnsi="Verdana"/>
          <w:color w:val="181717"/>
          <w:sz w:val="18"/>
          <w:szCs w:val="18"/>
          <w:vertAlign w:val="subscript"/>
        </w:rPr>
        <w:t>IH</w:t>
      </w:r>
      <w:r>
        <w:rPr>
          <w:rFonts w:ascii="Verdana" w:hAnsi="Verdana"/>
          <w:color w:val="181717"/>
        </w:rPr>
        <w:t>(TTL)</w:t>
      </w:r>
    </w:p>
    <w:p w14:paraId="4A7B3CC4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V</w:t>
      </w:r>
      <w:r>
        <w:rPr>
          <w:rFonts w:ascii="Verdana" w:hAnsi="Verdana"/>
          <w:color w:val="181717"/>
          <w:sz w:val="18"/>
          <w:szCs w:val="18"/>
          <w:vertAlign w:val="subscript"/>
        </w:rPr>
        <w:t>OL</w:t>
      </w:r>
      <w:r>
        <w:rPr>
          <w:rFonts w:ascii="Verdana" w:hAnsi="Verdana"/>
          <w:color w:val="181717"/>
        </w:rPr>
        <w:t> (CMOS) &lt;= V</w:t>
      </w:r>
      <w:r>
        <w:rPr>
          <w:rFonts w:ascii="Verdana" w:hAnsi="Verdana"/>
          <w:color w:val="181717"/>
          <w:sz w:val="18"/>
          <w:szCs w:val="18"/>
          <w:vertAlign w:val="subscript"/>
        </w:rPr>
        <w:t>IL</w:t>
      </w:r>
      <w:r>
        <w:rPr>
          <w:rFonts w:ascii="Verdana" w:hAnsi="Verdana"/>
          <w:color w:val="181717"/>
        </w:rPr>
        <w:t>(TTL)</w:t>
      </w:r>
    </w:p>
    <w:p w14:paraId="74D71274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– I</w:t>
      </w:r>
      <w:r>
        <w:rPr>
          <w:rFonts w:ascii="Verdana" w:hAnsi="Verdana"/>
          <w:color w:val="181717"/>
          <w:sz w:val="18"/>
          <w:szCs w:val="18"/>
          <w:vertAlign w:val="subscript"/>
        </w:rPr>
        <w:t>OH</w:t>
      </w:r>
      <w:r>
        <w:rPr>
          <w:rFonts w:ascii="Verdana" w:hAnsi="Verdana"/>
          <w:color w:val="181717"/>
        </w:rPr>
        <w:t> (CMOS) &gt;= NI</w:t>
      </w:r>
      <w:r>
        <w:rPr>
          <w:rFonts w:ascii="Verdana" w:hAnsi="Verdana"/>
          <w:color w:val="181717"/>
          <w:sz w:val="18"/>
          <w:szCs w:val="18"/>
          <w:vertAlign w:val="subscript"/>
        </w:rPr>
        <w:t>IH</w:t>
      </w:r>
      <w:r>
        <w:rPr>
          <w:rFonts w:ascii="Verdana" w:hAnsi="Verdana"/>
          <w:color w:val="181717"/>
        </w:rPr>
        <w:t>(TTL)</w:t>
      </w:r>
    </w:p>
    <w:p w14:paraId="79EBD184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</w:t>
      </w:r>
      <w:r>
        <w:rPr>
          <w:rFonts w:ascii="Verdana" w:hAnsi="Verdana"/>
          <w:color w:val="181717"/>
          <w:sz w:val="18"/>
          <w:szCs w:val="18"/>
          <w:vertAlign w:val="subscript"/>
        </w:rPr>
        <w:t>OL</w:t>
      </w:r>
      <w:r>
        <w:rPr>
          <w:rFonts w:ascii="Verdana" w:hAnsi="Verdana"/>
          <w:color w:val="181717"/>
        </w:rPr>
        <w:t> (CMOS) &gt;= – NI</w:t>
      </w:r>
      <w:r>
        <w:rPr>
          <w:rFonts w:ascii="Verdana" w:hAnsi="Verdana"/>
          <w:color w:val="181717"/>
          <w:sz w:val="18"/>
          <w:szCs w:val="18"/>
          <w:vertAlign w:val="subscript"/>
        </w:rPr>
        <w:t>IL</w:t>
      </w:r>
      <w:r>
        <w:rPr>
          <w:rFonts w:ascii="Verdana" w:hAnsi="Verdana"/>
          <w:color w:val="181717"/>
        </w:rPr>
        <w:t>(TTL)</w:t>
      </w:r>
    </w:p>
    <w:p w14:paraId="66D1AC03" w14:textId="77777777" w:rsidR="00860CF9" w:rsidRDefault="00860CF9" w:rsidP="00860CF9">
      <w:pPr>
        <w:pStyle w:val="NormalWeb"/>
        <w:shd w:val="clear" w:color="auto" w:fill="FFFFFF"/>
        <w:spacing w:before="0" w:beforeAutospacing="0" w:afterAutospacing="0"/>
        <w:ind w:left="720"/>
        <w:jc w:val="both"/>
        <w:rPr>
          <w:rFonts w:ascii="Comic Sans MS" w:hAnsi="Comic Sans MS"/>
          <w:b/>
          <w:bCs/>
          <w:sz w:val="28"/>
          <w:szCs w:val="28"/>
        </w:rPr>
      </w:pPr>
    </w:p>
    <w:p w14:paraId="14C0E10F" w14:textId="77777777" w:rsidR="00860CF9" w:rsidRDefault="00860CF9" w:rsidP="00860CF9">
      <w:pPr>
        <w:pStyle w:val="ListParagraph"/>
        <w:rPr>
          <w:rFonts w:ascii="Comic Sans MS" w:hAnsi="Comic Sans MS"/>
          <w:b/>
          <w:bCs/>
          <w:sz w:val="28"/>
          <w:szCs w:val="28"/>
        </w:rPr>
      </w:pPr>
    </w:p>
    <w:p w14:paraId="4686BA7D" w14:textId="2B398DFD" w:rsidR="00860CF9" w:rsidRDefault="00860CF9" w:rsidP="00860CF9">
      <w:pPr>
        <w:pStyle w:val="ListParagraph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noProof/>
          <w:sz w:val="28"/>
          <w:szCs w:val="28"/>
        </w:rPr>
        <w:lastRenderedPageBreak/>
        <w:drawing>
          <wp:inline distT="0" distB="0" distL="0" distR="0" wp14:anchorId="3BFC75FF" wp14:editId="43A4FAE2">
            <wp:extent cx="3212465" cy="1630045"/>
            <wp:effectExtent l="0" t="0" r="6985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3689" w14:textId="77777777" w:rsidR="00860CF9" w:rsidRDefault="00860CF9" w:rsidP="00860CF9">
      <w:pPr>
        <w:pStyle w:val="ListParagraph"/>
        <w:rPr>
          <w:rFonts w:ascii="Comic Sans MS" w:hAnsi="Comic Sans MS"/>
          <w:b/>
          <w:bCs/>
          <w:sz w:val="28"/>
          <w:szCs w:val="28"/>
        </w:rPr>
      </w:pPr>
    </w:p>
    <w:p w14:paraId="4511F98A" w14:textId="42401184" w:rsidR="00860CF9" w:rsidRDefault="00860CF9" w:rsidP="00860CF9">
      <w:pPr>
        <w:pStyle w:val="Heading3"/>
      </w:pPr>
      <w:r>
        <w:t>TTL DRIVING CMOS:</w:t>
      </w:r>
    </w:p>
    <w:p w14:paraId="2EECBA1D" w14:textId="77777777" w:rsidR="00860CF9" w:rsidRPr="00860CF9" w:rsidRDefault="00860CF9" w:rsidP="00860CF9"/>
    <w:p w14:paraId="5D9EFFD1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For TTL gate driving N CMOS gates arrangement to operate properly, the following conditions are required to be satisfied:</w:t>
      </w:r>
    </w:p>
    <w:p w14:paraId="37C8E937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V</w:t>
      </w:r>
      <w:r>
        <w:rPr>
          <w:rFonts w:ascii="Verdana" w:hAnsi="Verdana"/>
          <w:color w:val="181717"/>
          <w:sz w:val="18"/>
          <w:szCs w:val="18"/>
          <w:vertAlign w:val="subscript"/>
        </w:rPr>
        <w:t>OH</w:t>
      </w:r>
      <w:r>
        <w:rPr>
          <w:rFonts w:ascii="Verdana" w:hAnsi="Verdana"/>
          <w:color w:val="181717"/>
        </w:rPr>
        <w:t> (TTL) &gt;= V</w:t>
      </w:r>
      <w:r>
        <w:rPr>
          <w:rFonts w:ascii="Verdana" w:hAnsi="Verdana"/>
          <w:color w:val="181717"/>
          <w:sz w:val="18"/>
          <w:szCs w:val="18"/>
          <w:vertAlign w:val="subscript"/>
        </w:rPr>
        <w:t>IH</w:t>
      </w:r>
      <w:r>
        <w:rPr>
          <w:rFonts w:ascii="Verdana" w:hAnsi="Verdana"/>
          <w:color w:val="181717"/>
        </w:rPr>
        <w:t>(CMOS)</w:t>
      </w:r>
    </w:p>
    <w:p w14:paraId="31A7B939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V</w:t>
      </w:r>
      <w:r>
        <w:rPr>
          <w:rFonts w:ascii="Verdana" w:hAnsi="Verdana"/>
          <w:color w:val="181717"/>
          <w:sz w:val="18"/>
          <w:szCs w:val="18"/>
          <w:vertAlign w:val="subscript"/>
        </w:rPr>
        <w:t>OL</w:t>
      </w:r>
      <w:r>
        <w:rPr>
          <w:rFonts w:ascii="Verdana" w:hAnsi="Verdana"/>
          <w:color w:val="181717"/>
        </w:rPr>
        <w:t> (TTL) &lt;= V</w:t>
      </w:r>
      <w:r>
        <w:rPr>
          <w:rFonts w:ascii="Verdana" w:hAnsi="Verdana"/>
          <w:color w:val="181717"/>
          <w:sz w:val="18"/>
          <w:szCs w:val="18"/>
          <w:vertAlign w:val="subscript"/>
        </w:rPr>
        <w:t>IL</w:t>
      </w:r>
      <w:r>
        <w:rPr>
          <w:rFonts w:ascii="Verdana" w:hAnsi="Verdana"/>
          <w:color w:val="181717"/>
        </w:rPr>
        <w:t>(CMOS)</w:t>
      </w:r>
    </w:p>
    <w:p w14:paraId="0A799C2C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– I</w:t>
      </w:r>
      <w:r>
        <w:rPr>
          <w:rFonts w:ascii="Verdana" w:hAnsi="Verdana"/>
          <w:color w:val="181717"/>
          <w:sz w:val="18"/>
          <w:szCs w:val="18"/>
          <w:vertAlign w:val="subscript"/>
        </w:rPr>
        <w:t>OH</w:t>
      </w:r>
      <w:r>
        <w:rPr>
          <w:rFonts w:ascii="Verdana" w:hAnsi="Verdana"/>
          <w:color w:val="181717"/>
        </w:rPr>
        <w:t> (TTL) &gt;= NI</w:t>
      </w:r>
      <w:r>
        <w:rPr>
          <w:rFonts w:ascii="Verdana" w:hAnsi="Verdana"/>
          <w:color w:val="181717"/>
          <w:sz w:val="18"/>
          <w:szCs w:val="18"/>
          <w:vertAlign w:val="subscript"/>
        </w:rPr>
        <w:t>IH</w:t>
      </w:r>
      <w:r>
        <w:rPr>
          <w:rFonts w:ascii="Verdana" w:hAnsi="Verdana"/>
          <w:color w:val="181717"/>
        </w:rPr>
        <w:t>(CMOS)</w:t>
      </w:r>
    </w:p>
    <w:p w14:paraId="7668FD00" w14:textId="77777777" w:rsidR="00860CF9" w:rsidRDefault="00860CF9" w:rsidP="00860CF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</w:t>
      </w:r>
      <w:r>
        <w:rPr>
          <w:rFonts w:ascii="Verdana" w:hAnsi="Verdana"/>
          <w:color w:val="181717"/>
          <w:sz w:val="18"/>
          <w:szCs w:val="18"/>
          <w:vertAlign w:val="subscript"/>
        </w:rPr>
        <w:t>OL</w:t>
      </w:r>
      <w:r>
        <w:rPr>
          <w:rFonts w:ascii="Verdana" w:hAnsi="Verdana"/>
          <w:color w:val="181717"/>
        </w:rPr>
        <w:t> (TTL) &gt;= – NI</w:t>
      </w:r>
      <w:r>
        <w:rPr>
          <w:rFonts w:ascii="Verdana" w:hAnsi="Verdana"/>
          <w:color w:val="181717"/>
          <w:sz w:val="18"/>
          <w:szCs w:val="18"/>
          <w:vertAlign w:val="subscript"/>
        </w:rPr>
        <w:t>IL</w:t>
      </w:r>
      <w:r>
        <w:rPr>
          <w:rFonts w:ascii="Verdana" w:hAnsi="Verdana"/>
          <w:color w:val="181717"/>
        </w:rPr>
        <w:t>(CMOS)</w:t>
      </w:r>
    </w:p>
    <w:p w14:paraId="34BEF1F8" w14:textId="77777777" w:rsidR="00860CF9" w:rsidRDefault="00860CF9" w:rsidP="00860CF9">
      <w:pPr>
        <w:pStyle w:val="ListParagraph"/>
        <w:ind w:left="1080"/>
        <w:rPr>
          <w:rFonts w:ascii="Comic Sans MS" w:hAnsi="Comic Sans MS"/>
          <w:b/>
          <w:bCs/>
          <w:sz w:val="28"/>
          <w:szCs w:val="28"/>
        </w:rPr>
      </w:pPr>
    </w:p>
    <w:p w14:paraId="1C55926F" w14:textId="4871E065" w:rsidR="00860CF9" w:rsidRDefault="00860CF9" w:rsidP="00860CF9">
      <w:pPr>
        <w:pStyle w:val="ListParagraph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noProof/>
          <w:sz w:val="28"/>
          <w:szCs w:val="28"/>
        </w:rPr>
        <w:drawing>
          <wp:inline distT="0" distB="0" distL="0" distR="0" wp14:anchorId="5F478C01" wp14:editId="31709E33">
            <wp:extent cx="2830830" cy="1320165"/>
            <wp:effectExtent l="0" t="0" r="762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2B99" w14:textId="1816C692" w:rsidR="00531695" w:rsidRDefault="00531695"/>
    <w:p w14:paraId="3CCC90D4" w14:textId="64AC7DD5" w:rsidR="00B40DEC" w:rsidRDefault="00B40DEC" w:rsidP="00B40DEC">
      <w:pPr>
        <w:pStyle w:val="Heading1"/>
      </w:pPr>
      <w:r>
        <w:t>Design</w:t>
      </w:r>
      <w:r w:rsidR="00F362E9">
        <w:t>:</w:t>
      </w:r>
    </w:p>
    <w:p w14:paraId="0CB85E86" w14:textId="41E4A513" w:rsidR="00B40DEC" w:rsidRDefault="001A028D" w:rsidP="00B40DEC">
      <w:r>
        <w:rPr>
          <w:noProof/>
        </w:rPr>
        <w:lastRenderedPageBreak/>
        <w:drawing>
          <wp:inline distT="0" distB="0" distL="0" distR="0" wp14:anchorId="7B9DB3B3" wp14:editId="11C4EA2D">
            <wp:extent cx="5731510" cy="30200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B79B" w14:textId="77777777" w:rsidR="001A028D" w:rsidRDefault="001A028D" w:rsidP="00B40DEC"/>
    <w:p w14:paraId="0F5A8BA3" w14:textId="11071D4A" w:rsidR="00B40DEC" w:rsidRDefault="00B40DEC" w:rsidP="00B40DEC">
      <w:pPr>
        <w:pStyle w:val="Heading2"/>
      </w:pPr>
      <w:r>
        <w:t>TTL driving cmos</w:t>
      </w:r>
    </w:p>
    <w:p w14:paraId="58FB493E" w14:textId="6CC1DE1A" w:rsidR="00B40DEC" w:rsidRDefault="002B0737" w:rsidP="00B40DEC">
      <w:r>
        <w:rPr>
          <w:noProof/>
        </w:rPr>
        <w:drawing>
          <wp:inline distT="0" distB="0" distL="0" distR="0" wp14:anchorId="64726DD3" wp14:editId="45059690">
            <wp:extent cx="5731510" cy="3642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918" w14:textId="77777777" w:rsidR="002B0737" w:rsidRDefault="00B40DEC" w:rsidP="002B0737">
      <w:pPr>
        <w:pStyle w:val="Heading2"/>
      </w:pPr>
      <w:r>
        <w:t>Cmos driving tt</w:t>
      </w:r>
      <w:r w:rsidR="002B0737">
        <w:t>l</w:t>
      </w:r>
    </w:p>
    <w:p w14:paraId="163614DF" w14:textId="5FD38AB2" w:rsidR="00B40DEC" w:rsidRDefault="002B0737" w:rsidP="002B0737">
      <w:r>
        <w:rPr>
          <w:noProof/>
        </w:rPr>
        <w:lastRenderedPageBreak/>
        <w:drawing>
          <wp:inline distT="0" distB="0" distL="0" distR="0" wp14:anchorId="6F067C02" wp14:editId="0EC63B6F">
            <wp:extent cx="5731510" cy="2924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CA85" w14:textId="3B7233D2" w:rsidR="002B0737" w:rsidRDefault="002B0737" w:rsidP="002B0737"/>
    <w:p w14:paraId="273AE186" w14:textId="518133C9" w:rsidR="002B0737" w:rsidRDefault="002B0737" w:rsidP="002B0737">
      <w:pPr>
        <w:pStyle w:val="Heading1"/>
      </w:pPr>
      <w:r>
        <w:t>Result</w:t>
      </w:r>
      <w:r w:rsidR="00F362E9">
        <w:t>:</w:t>
      </w:r>
    </w:p>
    <w:p w14:paraId="68AD644C" w14:textId="5EEDB0FE" w:rsidR="002B0737" w:rsidRDefault="002B0737" w:rsidP="002B0737"/>
    <w:p w14:paraId="5FABE400" w14:textId="628B51D4" w:rsidR="002B0737" w:rsidRDefault="002B0737" w:rsidP="002B0737">
      <w:r>
        <w:t>To make TTL and CMOS compatible in same circuit we need to refer their voltage and current parameters.</w:t>
      </w:r>
    </w:p>
    <w:p w14:paraId="44C305A6" w14:textId="0A925E78" w:rsidR="002B0737" w:rsidRDefault="002B0737" w:rsidP="002B0737">
      <w:pPr>
        <w:pStyle w:val="Heading1"/>
      </w:pPr>
      <w:r>
        <w:t>What did you learn?</w:t>
      </w:r>
    </w:p>
    <w:p w14:paraId="2C3EE269" w14:textId="6BDB990C" w:rsidR="002B0737" w:rsidRPr="002B0737" w:rsidRDefault="002B0737" w:rsidP="002B0737">
      <w:r>
        <w:t xml:space="preserve">We cannot directly attach any logic circuit of some logic family to other , we need to first check their compatibility with each other and then based on the input and output voltage/current parameters we </w:t>
      </w:r>
      <w:proofErr w:type="gramStart"/>
      <w:r>
        <w:t>have to</w:t>
      </w:r>
      <w:proofErr w:type="gramEnd"/>
      <w:r>
        <w:t xml:space="preserve"> make them compatible with each other.</w:t>
      </w:r>
    </w:p>
    <w:sectPr w:rsidR="002B0737" w:rsidRPr="002B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32C"/>
    <w:multiLevelType w:val="hybridMultilevel"/>
    <w:tmpl w:val="7BBC66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859"/>
    <w:multiLevelType w:val="hybridMultilevel"/>
    <w:tmpl w:val="D5B05AB8"/>
    <w:lvl w:ilvl="0" w:tplc="281AC15E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06A4C"/>
    <w:multiLevelType w:val="hybridMultilevel"/>
    <w:tmpl w:val="8878D0F4"/>
    <w:lvl w:ilvl="0" w:tplc="1A0A344A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A26E4"/>
    <w:multiLevelType w:val="hybridMultilevel"/>
    <w:tmpl w:val="03508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708D"/>
    <w:multiLevelType w:val="hybridMultilevel"/>
    <w:tmpl w:val="C420AA40"/>
    <w:lvl w:ilvl="0" w:tplc="F3A0EA4A">
      <w:start w:val="1"/>
      <w:numFmt w:val="lowerRoman"/>
      <w:lvlText w:val="%1.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A78FC"/>
    <w:multiLevelType w:val="hybridMultilevel"/>
    <w:tmpl w:val="57B2A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77262"/>
    <w:multiLevelType w:val="hybridMultilevel"/>
    <w:tmpl w:val="9878B884"/>
    <w:lvl w:ilvl="0" w:tplc="211CA6C0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95"/>
    <w:rsid w:val="001766BC"/>
    <w:rsid w:val="001A028D"/>
    <w:rsid w:val="002B0737"/>
    <w:rsid w:val="00531695"/>
    <w:rsid w:val="0053412D"/>
    <w:rsid w:val="005541AE"/>
    <w:rsid w:val="006B42DB"/>
    <w:rsid w:val="007D5AED"/>
    <w:rsid w:val="00852509"/>
    <w:rsid w:val="00860CF9"/>
    <w:rsid w:val="00B40DEC"/>
    <w:rsid w:val="00C22072"/>
    <w:rsid w:val="00EE20CA"/>
    <w:rsid w:val="00F3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A235"/>
  <w15:chartTrackingRefBased/>
  <w15:docId w15:val="{FDF27FF0-677F-40C5-8141-C94C470F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mr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9"/>
  </w:style>
  <w:style w:type="paragraph" w:styleId="Heading1">
    <w:name w:val="heading 1"/>
    <w:basedOn w:val="Normal"/>
    <w:next w:val="Normal"/>
    <w:link w:val="Heading1Char"/>
    <w:uiPriority w:val="9"/>
    <w:qFormat/>
    <w:rsid w:val="00860CF9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CF9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CF9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CF9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CF9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CF9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CF9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CF9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CF9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60CF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0CF9"/>
    <w:pPr>
      <w:ind w:left="720"/>
      <w:contextualSpacing/>
    </w:pPr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0CF9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0CF9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0CF9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CF9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CF9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CF9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CF9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0CF9"/>
    <w:rPr>
      <w:b/>
      <w:bCs/>
      <w:color w:val="B76E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0C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0CF9"/>
    <w:rPr>
      <w:b/>
      <w:bCs/>
    </w:rPr>
  </w:style>
  <w:style w:type="character" w:styleId="Emphasis">
    <w:name w:val="Emphasis"/>
    <w:uiPriority w:val="20"/>
    <w:qFormat/>
    <w:rsid w:val="00860CF9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860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CF9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CF9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860CF9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860CF9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860CF9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860CF9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860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C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DESHMUKH</dc:creator>
  <cp:keywords/>
  <dc:description/>
  <cp:lastModifiedBy>DESHMUKH ABHIJEET RAMESH</cp:lastModifiedBy>
  <cp:revision>7</cp:revision>
  <dcterms:created xsi:type="dcterms:W3CDTF">2021-04-26T16:23:00Z</dcterms:created>
  <dcterms:modified xsi:type="dcterms:W3CDTF">2021-09-13T07:28:00Z</dcterms:modified>
</cp:coreProperties>
</file>