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D4CE38" w14:textId="77777777" w:rsidR="00C17514" w:rsidRPr="003432B7" w:rsidRDefault="00F13216" w:rsidP="00C17514">
      <w:pPr>
        <w:pStyle w:val="p2"/>
        <w:spacing w:before="100" w:beforeAutospacing="1" w:after="100" w:afterAutospacing="1"/>
        <w:contextualSpacing/>
        <w:rPr>
          <w:rFonts w:ascii="Times New Roman" w:hAnsi="Times New Roman"/>
          <w:b/>
          <w:sz w:val="32"/>
          <w:szCs w:val="36"/>
        </w:rPr>
      </w:pPr>
      <w:r w:rsidRPr="003432B7">
        <w:rPr>
          <w:rFonts w:ascii="Times New Roman" w:hAnsi="Times New Roman"/>
          <w:b/>
          <w:sz w:val="32"/>
          <w:szCs w:val="36"/>
        </w:rPr>
        <w:t>2.8 AB Testing Math</w:t>
      </w:r>
    </w:p>
    <w:p w14:paraId="416C4920" w14:textId="036715BF" w:rsidR="00F13216" w:rsidRPr="00C17514" w:rsidRDefault="004561BC" w:rsidP="004561BC">
      <w:pPr>
        <w:pStyle w:val="p1"/>
        <w:numPr>
          <w:ilvl w:val="0"/>
          <w:numId w:val="1"/>
        </w:numPr>
        <w:spacing w:before="120" w:after="120"/>
        <w:rPr>
          <w:rFonts w:ascii="Times New Roman" w:eastAsiaTheme="minorEastAsia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 xml:space="preserve"> </w:t>
      </w:r>
    </w:p>
    <w:p w14:paraId="4AE709DC" w14:textId="23706E9F" w:rsidR="0019139B" w:rsidRPr="004561BC" w:rsidRDefault="004561BC" w:rsidP="004561BC">
      <w:pPr>
        <w:pStyle w:val="p1"/>
        <w:numPr>
          <w:ilvl w:val="1"/>
          <w:numId w:val="1"/>
        </w:numPr>
        <w:spacing w:before="120" w:after="1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>T</w:t>
      </w:r>
      <w:r w:rsidR="00F13216" w:rsidRPr="006533DD">
        <w:rPr>
          <w:rFonts w:ascii="Times New Roman" w:hAnsi="Times New Roman"/>
          <w:sz w:val="22"/>
          <w:szCs w:val="22"/>
        </w:rPr>
        <w:t>he form of the cut-</w:t>
      </w:r>
      <w:r w:rsidR="006533DD">
        <w:rPr>
          <w:rFonts w:ascii="Times New Roman" w:hAnsi="Times New Roman"/>
          <w:sz w:val="22"/>
          <w:szCs w:val="22"/>
        </w:rPr>
        <w:t>off</w:t>
      </w:r>
      <w:r>
        <w:rPr>
          <w:rFonts w:ascii="Times New Roman" w:hAnsi="Times New Roman" w:hint="eastAsia"/>
          <w:sz w:val="22"/>
          <w:szCs w:val="22"/>
        </w:rPr>
        <w:t xml:space="preserve"> would be </w:t>
      </w:r>
      <w:r w:rsidRPr="004561BC">
        <w:rPr>
          <w:rFonts w:ascii="Times New Roman" w:hAnsi="Times New Roman"/>
          <w:i/>
          <w:sz w:val="22"/>
          <w:szCs w:val="22"/>
        </w:rPr>
        <w:t>‘</w:t>
      </w:r>
      <w:r w:rsidR="00F30E0E" w:rsidRPr="004561BC">
        <w:rPr>
          <w:rFonts w:ascii="Times New Roman" w:eastAsiaTheme="minorHAnsi" w:hAnsi="Times New Roman" w:hint="eastAsia"/>
          <w:i/>
          <w:sz w:val="22"/>
          <w:szCs w:val="22"/>
        </w:rPr>
        <w:t>Greater than</w:t>
      </w:r>
      <w:r w:rsidRPr="004561BC">
        <w:rPr>
          <w:rFonts w:ascii="Times New Roman" w:eastAsiaTheme="minorHAnsi" w:hAnsi="Times New Roman"/>
          <w:i/>
          <w:sz w:val="22"/>
          <w:szCs w:val="22"/>
        </w:rPr>
        <w:t>’</w:t>
      </w:r>
      <w:r w:rsidR="0019139B" w:rsidRPr="004561BC">
        <w:rPr>
          <w:rFonts w:ascii="Times New Roman" w:eastAsiaTheme="minorHAnsi" w:hAnsi="Times New Roman" w:hint="eastAsia"/>
          <w:sz w:val="22"/>
          <w:szCs w:val="22"/>
        </w:rPr>
        <w:t>.</w:t>
      </w:r>
    </w:p>
    <w:p w14:paraId="2EEA4C9F" w14:textId="646746A9" w:rsidR="00F30E0E" w:rsidRPr="00F30E0E" w:rsidRDefault="00F30E0E" w:rsidP="0019139B">
      <w:pPr>
        <w:pStyle w:val="p1"/>
        <w:spacing w:before="120" w:after="120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eastAsiaTheme="minorHAnsi" w:hAnsi="Times New Roman" w:hint="eastAsia"/>
          <w:sz w:val="22"/>
          <w:szCs w:val="22"/>
        </w:rPr>
        <w:t xml:space="preserve">Since the theoretical non-null value under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</m:oMath>
      <w:r>
        <w:rPr>
          <w:rFonts w:ascii="Times New Roman" w:eastAsiaTheme="minorHAnsi" w:hAnsi="Times New Roman" w:hint="eastAsia"/>
          <w:sz w:val="22"/>
          <w:szCs w:val="22"/>
        </w:rPr>
        <w:t xml:space="preserve"> is greater than the null value under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>
        <w:rPr>
          <w:rFonts w:ascii="Times New Roman" w:eastAsiaTheme="minorHAnsi" w:hAnsi="Times New Roman" w:hint="eastAsia"/>
          <w:sz w:val="22"/>
          <w:szCs w:val="22"/>
        </w:rPr>
        <w:t xml:space="preserve">, we will reject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>
        <w:rPr>
          <w:rFonts w:ascii="Times New Roman" w:eastAsiaTheme="minorEastAsia" w:hAnsi="Times New Roman" w:hint="eastAsia"/>
          <w:sz w:val="22"/>
          <w:szCs w:val="22"/>
        </w:rPr>
        <w:t xml:space="preserve"> if the test statistic is greater than the cut-off value. </w:t>
      </w:r>
    </w:p>
    <w:p w14:paraId="57FDF13C" w14:textId="0E3766AA" w:rsidR="006533DD" w:rsidRDefault="004561BC" w:rsidP="00C17514">
      <w:pPr>
        <w:pStyle w:val="p1"/>
        <w:numPr>
          <w:ilvl w:val="1"/>
          <w:numId w:val="1"/>
        </w:numPr>
        <w:spacing w:before="120" w:after="1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 xml:space="preserve"> </w:t>
      </w:r>
    </w:p>
    <w:p w14:paraId="018C50C8" w14:textId="7EFF93F8" w:rsidR="00B967A7" w:rsidRDefault="00EB5CD2" w:rsidP="00B967A7">
      <w:pPr>
        <w:pStyle w:val="p1"/>
        <w:spacing w:before="120" w:after="120"/>
        <w:ind w:left="720"/>
        <w:rPr>
          <w:rFonts w:ascii="Times New Roman" w:hAnsi="Times New Roman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  <w:szCs w:val="22"/>
            </w:rPr>
            <m:t>∼N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0,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under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</m:sSub>
        </m:oMath>
      </m:oMathPara>
    </w:p>
    <w:p w14:paraId="57C7F512" w14:textId="53AC84EB" w:rsidR="008130E7" w:rsidRPr="006E39A4" w:rsidRDefault="001B11AB" w:rsidP="008130E7">
      <w:pPr>
        <w:pStyle w:val="p1"/>
        <w:spacing w:before="120" w:after="120"/>
        <w:ind w:left="720"/>
        <w:rPr>
          <w:rFonts w:ascii="Times New Roman" w:hAnsi="Times New Roman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α=PR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Z</m:t>
              </m:r>
              <m:r>
                <w:rPr>
                  <w:rFonts w:ascii="Cambria Math" w:hAnsi="Cambria Math" w:hint="eastAsia"/>
                  <w:sz w:val="22"/>
                  <w:szCs w:val="22"/>
                </w:rPr>
                <m:t>≥</m:t>
              </m:r>
              <m:r>
                <w:rPr>
                  <w:rFonts w:ascii="Cambria Math" w:hAnsi="Cambria Math"/>
                  <w:sz w:val="22"/>
                  <w:szCs w:val="22"/>
                </w:rPr>
                <m:t>CO | μ=0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erf⁡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cs="Cambria Math"/>
                              <w:sz w:val="22"/>
                              <w:szCs w:val="22"/>
                            </w:rPr>
                          </m:ctrlPr>
                        </m:deg>
                        <m:e>
                          <m:r>
                            <w:rPr>
                              <w:rFonts w:ascii="Cambria Math" w:hAnsi="Cambria Math" w:cs="Cambria Math"/>
                              <w:sz w:val="22"/>
                              <w:szCs w:val="22"/>
                            </w:rPr>
                            <m:t>n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CO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deg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</m:d>
        </m:oMath>
      </m:oMathPara>
    </w:p>
    <w:p w14:paraId="441C7160" w14:textId="4F0A2077" w:rsidR="006533DD" w:rsidRDefault="004561BC" w:rsidP="00C17514">
      <w:pPr>
        <w:pStyle w:val="p1"/>
        <w:numPr>
          <w:ilvl w:val="1"/>
          <w:numId w:val="1"/>
        </w:numPr>
        <w:spacing w:before="120" w:after="1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 xml:space="preserve"> </w:t>
      </w:r>
    </w:p>
    <w:p w14:paraId="2D64541A" w14:textId="08063271" w:rsidR="00652AFF" w:rsidRPr="004561BC" w:rsidRDefault="005E2F1C" w:rsidP="00FA6512">
      <w:pPr>
        <w:pStyle w:val="p1"/>
        <w:numPr>
          <w:ilvl w:val="2"/>
          <w:numId w:val="1"/>
        </w:numPr>
        <w:spacing w:before="120" w:after="120"/>
        <w:rPr>
          <w:rFonts w:ascii="Times New Roman" w:hAnsi="Times New Roman"/>
          <w:sz w:val="22"/>
          <w:szCs w:val="22"/>
        </w:rPr>
      </w:pPr>
      <w:r w:rsidRPr="004561BC">
        <w:rPr>
          <w:rFonts w:ascii="Times New Roman" w:hAnsi="Times New Roman" w:hint="eastAsia"/>
          <w:sz w:val="22"/>
          <w:szCs w:val="22"/>
        </w:rPr>
        <w:t xml:space="preserve">According to the equation,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ctrlPr>
              <w:rPr>
                <w:rFonts w:ascii="Cambria Math" w:hAnsi="Cambria Math" w:cs="Cambria Math"/>
                <w:sz w:val="22"/>
                <w:szCs w:val="22"/>
              </w:rPr>
            </m:ctrlPr>
          </m:deg>
          <m:e>
            <m:r>
              <w:rPr>
                <w:rFonts w:ascii="Cambria Math" w:hAnsi="Cambria Math" w:cs="Cambria Math"/>
                <w:sz w:val="22"/>
                <w:szCs w:val="22"/>
              </w:rPr>
              <m:t>n</m:t>
            </m:r>
          </m:e>
        </m:rad>
        <m:r>
          <w:rPr>
            <w:rFonts w:ascii="Cambria Math" w:hAnsi="Cambria Math"/>
            <w:sz w:val="22"/>
            <w:szCs w:val="22"/>
          </w:rPr>
          <m:t xml:space="preserve"> CO</m:t>
        </m:r>
      </m:oMath>
      <w:r w:rsidRPr="004561BC">
        <w:rPr>
          <w:rFonts w:ascii="Times New Roman" w:hAnsi="Times New Roman" w:hint="eastAsia"/>
          <w:sz w:val="22"/>
          <w:szCs w:val="22"/>
        </w:rPr>
        <w:t xml:space="preserve"> remains constant when </w:t>
      </w:r>
      <m:oMath>
        <m:r>
          <w:rPr>
            <w:rFonts w:ascii="Cambria Math" w:hAnsi="Cambria Math"/>
            <w:sz w:val="22"/>
            <w:szCs w:val="22"/>
          </w:rPr>
          <m:t>α</m:t>
        </m:r>
      </m:oMath>
      <w:r w:rsidRPr="004561BC">
        <w:rPr>
          <w:rFonts w:ascii="Times New Roman" w:hAnsi="Times New Roman" w:hint="eastAsia"/>
          <w:sz w:val="22"/>
          <w:szCs w:val="22"/>
        </w:rPr>
        <w:t xml:space="preserve"> remains constant. Therefore, as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4561BC">
        <w:rPr>
          <w:rFonts w:ascii="Times New Roman" w:hAnsi="Times New Roman"/>
          <w:sz w:val="22"/>
          <w:szCs w:val="22"/>
        </w:rPr>
        <w:t xml:space="preserve"> increases, the cut-off value</w:t>
      </w:r>
      <w:r w:rsidRPr="004561BC">
        <w:rPr>
          <w:rFonts w:ascii="Times New Roman" w:hAnsi="Times New Roman" w:hint="eastAsia"/>
          <w:sz w:val="22"/>
          <w:szCs w:val="22"/>
        </w:rPr>
        <w:t xml:space="preserve"> decreases.</w:t>
      </w:r>
    </w:p>
    <w:p w14:paraId="66E5C86C" w14:textId="74A9CE62" w:rsidR="00F72DDF" w:rsidRPr="00A275BD" w:rsidRDefault="00F72DDF" w:rsidP="00F72DDF">
      <w:pPr>
        <w:pStyle w:val="p1"/>
        <w:spacing w:before="120" w:after="120"/>
        <w:ind w:left="1152"/>
        <w:rPr>
          <w:rFonts w:ascii="Times New Roman" w:hAnsi="Times New Roman"/>
          <w:sz w:val="22"/>
          <w:szCs w:val="22"/>
        </w:rPr>
      </w:pPr>
      <w:r w:rsidRPr="004A49F0">
        <w:rPr>
          <w:rFonts w:ascii="Times New Roman" w:hAnsi="Times New Roman" w:hint="eastAsia"/>
          <w:sz w:val="22"/>
          <w:szCs w:val="22"/>
        </w:rPr>
        <w:t xml:space="preserve">As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4A49F0">
        <w:rPr>
          <w:rFonts w:ascii="Times New Roman" w:hAnsi="Times New Roman" w:hint="eastAsia"/>
          <w:sz w:val="22"/>
          <w:szCs w:val="22"/>
        </w:rPr>
        <w:t xml:space="preserve"> increases, the distribution curves for </w:t>
      </w:r>
      <m:oMath>
        <m:r>
          <w:rPr>
            <w:rFonts w:ascii="Cambria Math" w:hAnsi="Cambria Math"/>
            <w:sz w:val="22"/>
            <w:szCs w:val="22"/>
          </w:rPr>
          <m:t>μ</m:t>
        </m:r>
      </m:oMath>
      <w:r w:rsidRPr="004A49F0">
        <w:rPr>
          <w:rFonts w:ascii="Times New Roman" w:hAnsi="Times New Roman" w:hint="eastAsia"/>
          <w:sz w:val="22"/>
          <w:szCs w:val="22"/>
        </w:rPr>
        <w:t xml:space="preserve"> become thinner. </w:t>
      </w:r>
      <w:r w:rsidRPr="004A49F0">
        <w:rPr>
          <w:rFonts w:ascii="Times New Roman" w:hAnsi="Times New Roman"/>
          <w:sz w:val="22"/>
          <w:szCs w:val="22"/>
        </w:rPr>
        <w:t>W</w:t>
      </w:r>
      <w:r w:rsidRPr="004A49F0">
        <w:rPr>
          <w:rFonts w:ascii="Times New Roman" w:hAnsi="Times New Roman" w:hint="eastAsia"/>
          <w:sz w:val="22"/>
          <w:szCs w:val="22"/>
        </w:rPr>
        <w:t>hile the area under the null hypothesis curve and right to the cut-off value (</w:t>
      </w:r>
      <m:oMath>
        <m:r>
          <w:rPr>
            <w:rFonts w:ascii="Cambria Math" w:hAnsi="Cambria Math"/>
            <w:sz w:val="22"/>
            <w:szCs w:val="22"/>
          </w:rPr>
          <m:t>α</m:t>
        </m:r>
      </m:oMath>
      <w:r w:rsidRPr="004A49F0">
        <w:rPr>
          <w:rFonts w:ascii="Times New Roman" w:hAnsi="Times New Roman" w:hint="eastAsia"/>
          <w:sz w:val="22"/>
          <w:szCs w:val="22"/>
        </w:rPr>
        <w:t>) remains the same, the cut-off value would shift left.</w:t>
      </w:r>
    </w:p>
    <w:p w14:paraId="67EFBB64" w14:textId="68A40612" w:rsidR="00932CB5" w:rsidRPr="004561BC" w:rsidRDefault="00932CB5" w:rsidP="00FA6512">
      <w:pPr>
        <w:pStyle w:val="p1"/>
        <w:numPr>
          <w:ilvl w:val="2"/>
          <w:numId w:val="1"/>
        </w:numPr>
        <w:spacing w:before="120" w:after="120"/>
        <w:rPr>
          <w:rFonts w:ascii="Times New Roman" w:hAnsi="Times New Roman"/>
          <w:sz w:val="22"/>
          <w:szCs w:val="22"/>
        </w:rPr>
      </w:pPr>
      <w:r w:rsidRPr="004561BC">
        <w:rPr>
          <w:rFonts w:ascii="Times New Roman" w:hAnsi="Times New Roman" w:hint="eastAsia"/>
          <w:sz w:val="22"/>
          <w:szCs w:val="22"/>
        </w:rPr>
        <w:t xml:space="preserve">According to the equation, as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α</m:t>
        </m:r>
      </m:oMath>
      <w:r w:rsidRPr="004561BC">
        <w:rPr>
          <w:rFonts w:ascii="Times New Roman" w:hAnsi="Times New Roman"/>
          <w:sz w:val="22"/>
          <w:szCs w:val="22"/>
        </w:rPr>
        <w:t xml:space="preserve"> increases,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ctrlPr>
              <w:rPr>
                <w:rFonts w:ascii="Cambria Math" w:hAnsi="Cambria Math" w:cs="Cambria Math"/>
                <w:sz w:val="22"/>
                <w:szCs w:val="22"/>
              </w:rPr>
            </m:ctrlPr>
          </m:deg>
          <m:e>
            <m:r>
              <w:rPr>
                <w:rFonts w:ascii="Cambria Math" w:hAnsi="Cambria Math" w:cs="Cambria Math"/>
                <w:sz w:val="22"/>
                <w:szCs w:val="22"/>
              </w:rPr>
              <m:t>n</m:t>
            </m:r>
          </m:e>
        </m:rad>
        <m:r>
          <w:rPr>
            <w:rFonts w:ascii="Cambria Math" w:hAnsi="Cambria Math"/>
            <w:sz w:val="22"/>
            <w:szCs w:val="22"/>
          </w:rPr>
          <m:t xml:space="preserve"> CO</m:t>
        </m:r>
      </m:oMath>
      <w:r w:rsidRPr="004561BC">
        <w:rPr>
          <w:rFonts w:ascii="Times New Roman" w:hAnsi="Times New Roman" w:hint="eastAsia"/>
          <w:sz w:val="22"/>
          <w:szCs w:val="22"/>
        </w:rPr>
        <w:t xml:space="preserve"> decreases. While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4561BC">
        <w:rPr>
          <w:rFonts w:ascii="Times New Roman" w:hAnsi="Times New Roman"/>
          <w:sz w:val="22"/>
          <w:szCs w:val="22"/>
        </w:rPr>
        <w:t xml:space="preserve"> remains constant</w:t>
      </w:r>
      <w:r w:rsidRPr="004561BC">
        <w:rPr>
          <w:rFonts w:ascii="Times New Roman" w:hAnsi="Times New Roman" w:hint="eastAsia"/>
          <w:sz w:val="22"/>
          <w:szCs w:val="22"/>
        </w:rPr>
        <w:t>,</w:t>
      </w:r>
      <w:r w:rsidRPr="004561BC">
        <w:rPr>
          <w:rFonts w:ascii="Times New Roman" w:hAnsi="Times New Roman"/>
          <w:sz w:val="22"/>
          <w:szCs w:val="22"/>
        </w:rPr>
        <w:t xml:space="preserve"> the cut-off value</w:t>
      </w:r>
      <w:r w:rsidRPr="004561BC">
        <w:rPr>
          <w:rFonts w:ascii="Times New Roman" w:hAnsi="Times New Roman" w:hint="eastAsia"/>
          <w:sz w:val="22"/>
          <w:szCs w:val="22"/>
        </w:rPr>
        <w:t xml:space="preserve"> decreases.</w:t>
      </w:r>
    </w:p>
    <w:p w14:paraId="35F983FB" w14:textId="2C730B8A" w:rsidR="007563E8" w:rsidRPr="00A275BD" w:rsidRDefault="007563E8" w:rsidP="007563E8">
      <w:pPr>
        <w:pStyle w:val="p1"/>
        <w:spacing w:before="120" w:after="120"/>
        <w:ind w:left="1152"/>
        <w:rPr>
          <w:rFonts w:ascii="Times New Roman" w:hAnsi="Times New Roman"/>
          <w:sz w:val="22"/>
          <w:szCs w:val="22"/>
        </w:rPr>
      </w:pPr>
      <w:r w:rsidRPr="004A49F0">
        <w:rPr>
          <w:rFonts w:ascii="Times New Roman" w:hAnsi="Times New Roman" w:hint="eastAsia"/>
          <w:sz w:val="22"/>
          <w:szCs w:val="22"/>
        </w:rPr>
        <w:t xml:space="preserve">As </w:t>
      </w:r>
      <m:oMath>
        <m:r>
          <w:rPr>
            <w:rFonts w:ascii="Cambria Math" w:hAnsi="Cambria Math"/>
            <w:sz w:val="22"/>
            <w:szCs w:val="22"/>
          </w:rPr>
          <m:t>α</m:t>
        </m:r>
      </m:oMath>
      <w:r w:rsidRPr="004A49F0">
        <w:rPr>
          <w:rFonts w:ascii="Times New Roman" w:hAnsi="Times New Roman" w:hint="eastAsia"/>
          <w:sz w:val="22"/>
          <w:szCs w:val="22"/>
        </w:rPr>
        <w:t xml:space="preserve"> increases, the area under the null hypothesis curve and right to the cut-off value </w:t>
      </w:r>
      <w:r w:rsidR="00E76B96" w:rsidRPr="004A49F0">
        <w:rPr>
          <w:rFonts w:ascii="Times New Roman" w:hAnsi="Times New Roman" w:hint="eastAsia"/>
          <w:sz w:val="22"/>
          <w:szCs w:val="22"/>
        </w:rPr>
        <w:t xml:space="preserve">increases. While the distribution curves for </w:t>
      </w:r>
      <m:oMath>
        <m:r>
          <w:rPr>
            <w:rFonts w:ascii="Cambria Math" w:hAnsi="Cambria Math"/>
            <w:sz w:val="22"/>
            <w:szCs w:val="22"/>
          </w:rPr>
          <m:t>μ</m:t>
        </m:r>
      </m:oMath>
      <w:r w:rsidR="00353918" w:rsidRPr="004A49F0">
        <w:rPr>
          <w:rFonts w:ascii="Times New Roman" w:hAnsi="Times New Roman" w:hint="eastAsia"/>
          <w:sz w:val="22"/>
          <w:szCs w:val="22"/>
        </w:rPr>
        <w:t xml:space="preserve"> </w:t>
      </w:r>
      <w:r w:rsidR="00E76B96" w:rsidRPr="004A49F0">
        <w:rPr>
          <w:rFonts w:ascii="Times New Roman" w:hAnsi="Times New Roman" w:hint="eastAsia"/>
          <w:sz w:val="22"/>
          <w:szCs w:val="22"/>
        </w:rPr>
        <w:t>remains the same</w:t>
      </w:r>
      <w:r w:rsidRPr="004A49F0">
        <w:rPr>
          <w:rFonts w:ascii="Times New Roman" w:hAnsi="Times New Roman" w:hint="eastAsia"/>
          <w:sz w:val="22"/>
          <w:szCs w:val="22"/>
        </w:rPr>
        <w:t>, the cut-off value would shift left.</w:t>
      </w:r>
    </w:p>
    <w:p w14:paraId="5496EB99" w14:textId="4FB56B59" w:rsidR="004279B5" w:rsidRPr="004561BC" w:rsidRDefault="004279B5" w:rsidP="00FA6512">
      <w:pPr>
        <w:pStyle w:val="p1"/>
        <w:numPr>
          <w:ilvl w:val="2"/>
          <w:numId w:val="1"/>
        </w:numPr>
        <w:spacing w:before="120" w:after="120"/>
        <w:rPr>
          <w:rFonts w:ascii="Times New Roman" w:hAnsi="Times New Roman"/>
          <w:sz w:val="22"/>
          <w:szCs w:val="22"/>
        </w:rPr>
      </w:pPr>
      <w:r w:rsidRPr="004561BC">
        <w:rPr>
          <w:rFonts w:ascii="Times New Roman" w:hAnsi="Times New Roman" w:hint="eastAsia"/>
          <w:sz w:val="22"/>
          <w:szCs w:val="22"/>
        </w:rPr>
        <w:t xml:space="preserve">According to the equation, as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α</m:t>
        </m:r>
      </m:oMath>
      <w:r w:rsidRPr="004561BC">
        <w:rPr>
          <w:rFonts w:ascii="Times New Roman" w:hAnsi="Times New Roman"/>
          <w:sz w:val="22"/>
          <w:szCs w:val="22"/>
        </w:rPr>
        <w:t xml:space="preserve"> increases,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ctrlPr>
              <w:rPr>
                <w:rFonts w:ascii="Cambria Math" w:hAnsi="Cambria Math" w:cs="Cambria Math"/>
                <w:sz w:val="22"/>
                <w:szCs w:val="22"/>
              </w:rPr>
            </m:ctrlPr>
          </m:deg>
          <m:e>
            <m:r>
              <w:rPr>
                <w:rFonts w:ascii="Cambria Math" w:hAnsi="Cambria Math" w:cs="Cambria Math"/>
                <w:sz w:val="22"/>
                <w:szCs w:val="22"/>
              </w:rPr>
              <m:t>n</m:t>
            </m:r>
          </m:e>
        </m:rad>
        <m:r>
          <w:rPr>
            <w:rFonts w:ascii="Cambria Math" w:hAnsi="Cambria Math"/>
            <w:sz w:val="22"/>
            <w:szCs w:val="22"/>
          </w:rPr>
          <m:t xml:space="preserve"> CO</m:t>
        </m:r>
      </m:oMath>
      <w:r w:rsidRPr="004561BC">
        <w:rPr>
          <w:rFonts w:ascii="Times New Roman" w:hAnsi="Times New Roman" w:hint="eastAsia"/>
          <w:sz w:val="22"/>
          <w:szCs w:val="22"/>
        </w:rPr>
        <w:t xml:space="preserve"> decreases. While </w:t>
      </w:r>
      <w:r w:rsidRPr="004561BC">
        <w:rPr>
          <w:rFonts w:ascii="Times New Roman" w:hAnsi="Times New Roman"/>
          <w:sz w:val="22"/>
          <w:szCs w:val="22"/>
        </w:rPr>
        <w:t>the cut-off value</w:t>
      </w:r>
      <w:r w:rsidRPr="004561BC">
        <w:rPr>
          <w:rFonts w:ascii="Times New Roman" w:hAnsi="Times New Roman" w:hint="eastAsia"/>
          <w:sz w:val="22"/>
          <w:szCs w:val="22"/>
        </w:rPr>
        <w:t xml:space="preserve"> </w:t>
      </w:r>
      <w:r w:rsidRPr="004561BC">
        <w:rPr>
          <w:rFonts w:ascii="Times New Roman" w:hAnsi="Times New Roman"/>
          <w:sz w:val="22"/>
          <w:szCs w:val="22"/>
        </w:rPr>
        <w:t>remains constant</w:t>
      </w:r>
      <w:r w:rsidRPr="004561BC">
        <w:rPr>
          <w:rFonts w:ascii="Times New Roman" w:hAnsi="Times New Roman" w:hint="eastAsia"/>
          <w:sz w:val="22"/>
          <w:szCs w:val="22"/>
        </w:rPr>
        <w:t>,</w:t>
      </w:r>
      <w:r w:rsidRPr="004561BC">
        <w:rPr>
          <w:rFonts w:ascii="Times New Roman" w:hAnsi="Times New Roman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4561BC">
        <w:rPr>
          <w:rFonts w:ascii="Times New Roman" w:hAnsi="Times New Roman"/>
          <w:sz w:val="22"/>
          <w:szCs w:val="22"/>
        </w:rPr>
        <w:t xml:space="preserve"> </w:t>
      </w:r>
      <w:r w:rsidRPr="004561BC">
        <w:rPr>
          <w:rFonts w:ascii="Times New Roman" w:hAnsi="Times New Roman" w:hint="eastAsia"/>
          <w:sz w:val="22"/>
          <w:szCs w:val="22"/>
        </w:rPr>
        <w:t>decreases.</w:t>
      </w:r>
    </w:p>
    <w:p w14:paraId="3E2A9950" w14:textId="6FC8437F" w:rsidR="006C6434" w:rsidRDefault="006C6434" w:rsidP="008860E6">
      <w:pPr>
        <w:pStyle w:val="p1"/>
        <w:spacing w:before="120" w:after="120"/>
        <w:ind w:left="1152"/>
        <w:rPr>
          <w:rFonts w:ascii="Times New Roman" w:hAnsi="Times New Roman"/>
          <w:sz w:val="22"/>
          <w:szCs w:val="22"/>
        </w:rPr>
      </w:pPr>
      <w:r w:rsidRPr="004A49F0">
        <w:rPr>
          <w:rFonts w:ascii="Times New Roman" w:hAnsi="Times New Roman" w:hint="eastAsia"/>
          <w:sz w:val="22"/>
          <w:szCs w:val="22"/>
        </w:rPr>
        <w:t xml:space="preserve">As </w:t>
      </w:r>
      <m:oMath>
        <m:r>
          <w:rPr>
            <w:rFonts w:ascii="Cambria Math" w:hAnsi="Cambria Math"/>
            <w:sz w:val="22"/>
            <w:szCs w:val="22"/>
          </w:rPr>
          <m:t>α</m:t>
        </m:r>
      </m:oMath>
      <w:r w:rsidRPr="004A49F0">
        <w:rPr>
          <w:rFonts w:ascii="Times New Roman" w:hAnsi="Times New Roman" w:hint="eastAsia"/>
          <w:sz w:val="22"/>
          <w:szCs w:val="22"/>
        </w:rPr>
        <w:t xml:space="preserve"> increases, the area under the null hypothesis curve and right to the cut-off value increases. While </w:t>
      </w:r>
      <w:r w:rsidR="00CA150A" w:rsidRPr="004A49F0">
        <w:rPr>
          <w:rFonts w:ascii="Times New Roman" w:hAnsi="Times New Roman" w:hint="eastAsia"/>
          <w:sz w:val="22"/>
          <w:szCs w:val="22"/>
        </w:rPr>
        <w:t xml:space="preserve">the cut-off value </w:t>
      </w:r>
      <w:r w:rsidRPr="004A49F0">
        <w:rPr>
          <w:rFonts w:ascii="Times New Roman" w:hAnsi="Times New Roman" w:hint="eastAsia"/>
          <w:sz w:val="22"/>
          <w:szCs w:val="22"/>
        </w:rPr>
        <w:t xml:space="preserve">remains the same, </w:t>
      </w:r>
      <w:r w:rsidR="00CA150A" w:rsidRPr="004A49F0">
        <w:rPr>
          <w:rFonts w:ascii="Times New Roman" w:hAnsi="Times New Roman" w:hint="eastAsia"/>
          <w:sz w:val="22"/>
          <w:szCs w:val="22"/>
        </w:rPr>
        <w:t>the distribution curves</w:t>
      </w:r>
      <w:r w:rsidR="00353918" w:rsidRPr="004A49F0">
        <w:rPr>
          <w:rFonts w:ascii="Times New Roman" w:hAnsi="Times New Roman" w:hint="eastAsia"/>
          <w:sz w:val="22"/>
          <w:szCs w:val="22"/>
        </w:rPr>
        <w:t xml:space="preserve"> for</w:t>
      </w:r>
      <w:r w:rsidR="00CA150A" w:rsidRPr="004A49F0">
        <w:rPr>
          <w:rFonts w:ascii="Times New Roman" w:hAnsi="Times New Roman" w:hint="eastAsi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μ</m:t>
        </m:r>
      </m:oMath>
      <w:r w:rsidR="00353918" w:rsidRPr="004A49F0">
        <w:rPr>
          <w:rFonts w:ascii="Times New Roman" w:hAnsi="Times New Roman" w:hint="eastAsia"/>
          <w:sz w:val="22"/>
          <w:szCs w:val="22"/>
        </w:rPr>
        <w:t xml:space="preserve"> </w:t>
      </w:r>
      <w:r w:rsidRPr="004A49F0">
        <w:rPr>
          <w:rFonts w:ascii="Times New Roman" w:hAnsi="Times New Roman" w:hint="eastAsia"/>
          <w:sz w:val="22"/>
          <w:szCs w:val="22"/>
        </w:rPr>
        <w:t xml:space="preserve">would </w:t>
      </w:r>
      <w:r w:rsidR="00CA150A" w:rsidRPr="004A49F0">
        <w:rPr>
          <w:rFonts w:ascii="Times New Roman" w:hAnsi="Times New Roman" w:hint="eastAsia"/>
          <w:sz w:val="22"/>
          <w:szCs w:val="22"/>
        </w:rPr>
        <w:t xml:space="preserve">become wider, which implies a decrease in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4A49F0">
        <w:rPr>
          <w:rFonts w:ascii="Times New Roman" w:hAnsi="Times New Roman" w:hint="eastAsia"/>
          <w:sz w:val="22"/>
          <w:szCs w:val="22"/>
        </w:rPr>
        <w:t>.</w:t>
      </w:r>
    </w:p>
    <w:p w14:paraId="3CAF1180" w14:textId="330F86AC" w:rsidR="006533DD" w:rsidRDefault="004561BC" w:rsidP="00C17514">
      <w:pPr>
        <w:pStyle w:val="p1"/>
        <w:numPr>
          <w:ilvl w:val="1"/>
          <w:numId w:val="1"/>
        </w:numPr>
        <w:spacing w:before="120" w:after="1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 xml:space="preserve"> </w:t>
      </w:r>
    </w:p>
    <w:p w14:paraId="579EC79F" w14:textId="5A4CA3B0" w:rsidR="00353918" w:rsidRDefault="00353918" w:rsidP="00353918">
      <w:pPr>
        <w:pStyle w:val="p1"/>
        <w:spacing w:before="120" w:after="120"/>
        <w:ind w:left="720"/>
        <w:rPr>
          <w:rFonts w:ascii="Times New Roman" w:hAnsi="Times New Roman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  <w:szCs w:val="22"/>
            </w:rPr>
            <m:t>∼N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δ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under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sub>
          </m:sSub>
        </m:oMath>
      </m:oMathPara>
    </w:p>
    <w:p w14:paraId="524326F5" w14:textId="2B40F635" w:rsidR="00353918" w:rsidRDefault="00C84B9E" w:rsidP="00353918">
      <w:pPr>
        <w:pStyle w:val="p1"/>
        <w:spacing w:before="120" w:after="120"/>
        <w:ind w:left="720"/>
        <w:rPr>
          <w:rFonts w:ascii="Times New Roman" w:hAnsi="Times New Roman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β=PR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Z</m:t>
              </m:r>
              <m:r>
                <w:rPr>
                  <w:rFonts w:ascii="Cambria Math" w:hAnsi="Cambria Math" w:hint="eastAsia"/>
                  <w:sz w:val="22"/>
                  <w:szCs w:val="22"/>
                </w:rPr>
                <m:t>&lt;</m:t>
              </m:r>
              <m:r>
                <w:rPr>
                  <w:rFonts w:ascii="Cambria Math" w:hAnsi="Cambria Math"/>
                  <w:sz w:val="22"/>
                  <w:szCs w:val="22"/>
                </w:rPr>
                <m:t>CO | μ=δ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erf⁡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cs="Cambria Math"/>
                              <w:sz w:val="22"/>
                              <w:szCs w:val="22"/>
                            </w:rPr>
                          </m:ctrlPr>
                        </m:deg>
                        <m:e>
                          <m:r>
                            <w:rPr>
                              <w:rFonts w:ascii="Cambria Math" w:hAnsi="Cambria Math" w:cs="Cambria Math"/>
                              <w:sz w:val="22"/>
                              <w:szCs w:val="22"/>
                            </w:rPr>
                            <m:t>n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CO-δ</m:t>
                          </m:r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deg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</m:d>
        </m:oMath>
      </m:oMathPara>
    </w:p>
    <w:p w14:paraId="233F4201" w14:textId="396D29EE" w:rsidR="00950376" w:rsidRDefault="004561BC" w:rsidP="00C17514">
      <w:pPr>
        <w:pStyle w:val="p1"/>
        <w:numPr>
          <w:ilvl w:val="1"/>
          <w:numId w:val="1"/>
        </w:numPr>
        <w:spacing w:before="120" w:after="1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 xml:space="preserve"> </w:t>
      </w:r>
    </w:p>
    <w:p w14:paraId="47A5C14B" w14:textId="74CD9598" w:rsidR="003358BF" w:rsidRPr="004561BC" w:rsidRDefault="003358BF" w:rsidP="00FA6512">
      <w:pPr>
        <w:pStyle w:val="p1"/>
        <w:numPr>
          <w:ilvl w:val="2"/>
          <w:numId w:val="1"/>
        </w:numPr>
        <w:spacing w:before="120" w:after="120"/>
        <w:rPr>
          <w:rFonts w:ascii="Times New Roman" w:hAnsi="Times New Roman"/>
          <w:sz w:val="22"/>
          <w:szCs w:val="22"/>
        </w:rPr>
      </w:pPr>
      <w:r w:rsidRPr="004561BC">
        <w:rPr>
          <w:rFonts w:ascii="Times New Roman" w:hAnsi="Times New Roman" w:hint="eastAsia"/>
          <w:sz w:val="22"/>
          <w:szCs w:val="22"/>
        </w:rPr>
        <w:t xml:space="preserve">According to the equation,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ctrlPr>
              <w:rPr>
                <w:rFonts w:ascii="Cambria Math" w:hAnsi="Cambria Math" w:cs="Cambria Math"/>
                <w:sz w:val="22"/>
                <w:szCs w:val="22"/>
              </w:rPr>
            </m:ctrlPr>
          </m:deg>
          <m:e>
            <m:r>
              <w:rPr>
                <w:rFonts w:ascii="Cambria Math" w:hAnsi="Cambria Math" w:cs="Cambria Math"/>
                <w:sz w:val="22"/>
                <w:szCs w:val="22"/>
              </w:rPr>
              <m:t>n</m:t>
            </m:r>
          </m:e>
        </m:rad>
        <m:r>
          <w:rPr>
            <w:rFonts w:ascii="Cambria Math" w:hAnsi="Cambria Math"/>
            <w:sz w:val="22"/>
            <w:szCs w:val="22"/>
          </w:rPr>
          <m:t xml:space="preserve"> CO</m:t>
        </m:r>
      </m:oMath>
      <w:r w:rsidRPr="004561BC">
        <w:rPr>
          <w:rFonts w:ascii="Times New Roman" w:hAnsi="Times New Roman" w:hint="eastAsia"/>
          <w:sz w:val="22"/>
          <w:szCs w:val="22"/>
        </w:rPr>
        <w:t xml:space="preserve"> remains constant when </w:t>
      </w:r>
      <m:oMath>
        <m:r>
          <w:rPr>
            <w:rFonts w:ascii="Cambria Math" w:hAnsi="Cambria Math"/>
            <w:sz w:val="22"/>
            <w:szCs w:val="22"/>
          </w:rPr>
          <m:t>α</m:t>
        </m:r>
      </m:oMath>
      <w:r w:rsidRPr="004561BC">
        <w:rPr>
          <w:rFonts w:ascii="Times New Roman" w:hAnsi="Times New Roman" w:hint="eastAsia"/>
          <w:sz w:val="22"/>
          <w:szCs w:val="22"/>
        </w:rPr>
        <w:t xml:space="preserve"> remains constant. Therefore, as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4561BC">
        <w:rPr>
          <w:rFonts w:ascii="Times New Roman" w:hAnsi="Times New Roman"/>
          <w:sz w:val="22"/>
          <w:szCs w:val="22"/>
        </w:rPr>
        <w:t xml:space="preserve"> increases, the cut-off value</w:t>
      </w:r>
      <w:r w:rsidRPr="004561BC">
        <w:rPr>
          <w:rFonts w:ascii="Times New Roman" w:hAnsi="Times New Roman" w:hint="eastAsia"/>
          <w:sz w:val="22"/>
          <w:szCs w:val="22"/>
        </w:rPr>
        <w:t xml:space="preserve"> decreases.</w:t>
      </w:r>
    </w:p>
    <w:p w14:paraId="6D1F0E97" w14:textId="77777777" w:rsidR="004A49F0" w:rsidRPr="00A275BD" w:rsidRDefault="004A49F0" w:rsidP="004A49F0">
      <w:pPr>
        <w:pStyle w:val="p1"/>
        <w:spacing w:before="120" w:after="120"/>
        <w:ind w:left="1152"/>
        <w:rPr>
          <w:rFonts w:ascii="Times New Roman" w:hAnsi="Times New Roman"/>
          <w:sz w:val="22"/>
          <w:szCs w:val="22"/>
        </w:rPr>
      </w:pPr>
      <w:r w:rsidRPr="004A49F0">
        <w:rPr>
          <w:rFonts w:ascii="Times New Roman" w:hAnsi="Times New Roman" w:hint="eastAsia"/>
          <w:sz w:val="22"/>
          <w:szCs w:val="22"/>
        </w:rPr>
        <w:t xml:space="preserve">As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4A49F0">
        <w:rPr>
          <w:rFonts w:ascii="Times New Roman" w:hAnsi="Times New Roman" w:hint="eastAsia"/>
          <w:sz w:val="22"/>
          <w:szCs w:val="22"/>
        </w:rPr>
        <w:t xml:space="preserve"> increases, the distribution curves for </w:t>
      </w:r>
      <m:oMath>
        <m:r>
          <w:rPr>
            <w:rFonts w:ascii="Cambria Math" w:hAnsi="Cambria Math"/>
            <w:sz w:val="22"/>
            <w:szCs w:val="22"/>
          </w:rPr>
          <m:t>μ</m:t>
        </m:r>
      </m:oMath>
      <w:r w:rsidRPr="004A49F0">
        <w:rPr>
          <w:rFonts w:ascii="Times New Roman" w:hAnsi="Times New Roman" w:hint="eastAsia"/>
          <w:sz w:val="22"/>
          <w:szCs w:val="22"/>
        </w:rPr>
        <w:t xml:space="preserve"> become thinner. </w:t>
      </w:r>
      <w:r w:rsidRPr="004A49F0">
        <w:rPr>
          <w:rFonts w:ascii="Times New Roman" w:hAnsi="Times New Roman"/>
          <w:sz w:val="22"/>
          <w:szCs w:val="22"/>
        </w:rPr>
        <w:t>W</w:t>
      </w:r>
      <w:r w:rsidRPr="004A49F0">
        <w:rPr>
          <w:rFonts w:ascii="Times New Roman" w:hAnsi="Times New Roman" w:hint="eastAsia"/>
          <w:sz w:val="22"/>
          <w:szCs w:val="22"/>
        </w:rPr>
        <w:t>hile the area under the null hypothesis curve and right to the cut-off value (</w:t>
      </w:r>
      <m:oMath>
        <m:r>
          <w:rPr>
            <w:rFonts w:ascii="Cambria Math" w:hAnsi="Cambria Math"/>
            <w:sz w:val="22"/>
            <w:szCs w:val="22"/>
          </w:rPr>
          <m:t>α</m:t>
        </m:r>
      </m:oMath>
      <w:r w:rsidRPr="004A49F0">
        <w:rPr>
          <w:rFonts w:ascii="Times New Roman" w:hAnsi="Times New Roman" w:hint="eastAsia"/>
          <w:sz w:val="22"/>
          <w:szCs w:val="22"/>
        </w:rPr>
        <w:t>) remains the same, the cut-off value would shift left.</w:t>
      </w:r>
    </w:p>
    <w:p w14:paraId="0C3DCB2E" w14:textId="54E9443F" w:rsidR="003E0DA1" w:rsidRPr="004561BC" w:rsidRDefault="003358BF" w:rsidP="00FA6512">
      <w:pPr>
        <w:pStyle w:val="p1"/>
        <w:numPr>
          <w:ilvl w:val="2"/>
          <w:numId w:val="1"/>
        </w:numPr>
        <w:spacing w:before="120" w:after="120"/>
        <w:rPr>
          <w:rFonts w:ascii="Times New Roman" w:hAnsi="Times New Roman"/>
          <w:sz w:val="22"/>
          <w:szCs w:val="22"/>
        </w:rPr>
      </w:pPr>
      <w:r w:rsidRPr="004561BC">
        <w:rPr>
          <w:rFonts w:ascii="Times New Roman" w:hAnsi="Times New Roman" w:hint="eastAsia"/>
          <w:sz w:val="22"/>
          <w:szCs w:val="22"/>
        </w:rPr>
        <w:t xml:space="preserve">According to the equation,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ctrlPr>
              <w:rPr>
                <w:rFonts w:ascii="Cambria Math" w:hAnsi="Cambria Math" w:cs="Cambria Math"/>
                <w:sz w:val="22"/>
                <w:szCs w:val="22"/>
              </w:rPr>
            </m:ctrlPr>
          </m:deg>
          <m:e>
            <m:r>
              <w:rPr>
                <w:rFonts w:ascii="Cambria Math" w:hAnsi="Cambria Math" w:cs="Cambria Math"/>
                <w:sz w:val="22"/>
                <w:szCs w:val="22"/>
              </w:rPr>
              <m:t>n</m:t>
            </m:r>
          </m:e>
        </m:rad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CO-δ</m:t>
            </m:r>
          </m:e>
        </m:d>
      </m:oMath>
      <w:r w:rsidRPr="004561BC">
        <w:rPr>
          <w:rFonts w:ascii="Times New Roman" w:hAnsi="Times New Roman" w:hint="eastAsia"/>
          <w:sz w:val="22"/>
          <w:szCs w:val="22"/>
        </w:rPr>
        <w:t xml:space="preserve">increases as </w:t>
      </w:r>
      <m:oMath>
        <m:r>
          <w:rPr>
            <w:rFonts w:ascii="Cambria Math" w:hAnsi="Cambria Math"/>
            <w:sz w:val="22"/>
            <w:szCs w:val="22"/>
          </w:rPr>
          <m:t>β</m:t>
        </m:r>
      </m:oMath>
      <w:r w:rsidRPr="004561BC">
        <w:rPr>
          <w:rFonts w:ascii="Times New Roman" w:hAnsi="Times New Roman" w:hint="eastAsia"/>
          <w:sz w:val="22"/>
          <w:szCs w:val="22"/>
        </w:rPr>
        <w:t xml:space="preserve"> increases. While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4561BC">
        <w:rPr>
          <w:rFonts w:ascii="Times New Roman" w:hAnsi="Times New Roman" w:hint="eastAsia"/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δ</m:t>
        </m:r>
      </m:oMath>
      <w:r w:rsidRPr="004561BC">
        <w:rPr>
          <w:rFonts w:ascii="Times New Roman" w:hAnsi="Times New Roman"/>
          <w:sz w:val="22"/>
          <w:szCs w:val="22"/>
        </w:rPr>
        <w:t xml:space="preserve"> </w:t>
      </w:r>
      <w:r w:rsidRPr="004561BC">
        <w:rPr>
          <w:rFonts w:ascii="Times New Roman" w:hAnsi="Times New Roman" w:hint="eastAsia"/>
          <w:sz w:val="22"/>
          <w:szCs w:val="22"/>
        </w:rPr>
        <w:t>remain the same</w:t>
      </w:r>
      <w:r w:rsidRPr="004561BC">
        <w:rPr>
          <w:rFonts w:ascii="Times New Roman" w:hAnsi="Times New Roman"/>
          <w:sz w:val="22"/>
          <w:szCs w:val="22"/>
        </w:rPr>
        <w:t>, the cut-off value</w:t>
      </w:r>
      <w:r w:rsidRPr="004561BC">
        <w:rPr>
          <w:rFonts w:ascii="Times New Roman" w:hAnsi="Times New Roman" w:hint="eastAsia"/>
          <w:sz w:val="22"/>
          <w:szCs w:val="22"/>
        </w:rPr>
        <w:t xml:space="preserve"> increases.</w:t>
      </w:r>
    </w:p>
    <w:p w14:paraId="18E452C4" w14:textId="39D3D8EC" w:rsidR="00C341CE" w:rsidRPr="00A275BD" w:rsidRDefault="00C341CE" w:rsidP="00C341CE">
      <w:pPr>
        <w:pStyle w:val="p1"/>
        <w:spacing w:before="120" w:after="120"/>
        <w:ind w:left="1152"/>
        <w:rPr>
          <w:rFonts w:ascii="Times New Roman" w:hAnsi="Times New Roman"/>
          <w:sz w:val="22"/>
          <w:szCs w:val="22"/>
        </w:rPr>
      </w:pPr>
      <w:r w:rsidRPr="004A49F0">
        <w:rPr>
          <w:rFonts w:ascii="Times New Roman" w:hAnsi="Times New Roman" w:hint="eastAsia"/>
          <w:sz w:val="22"/>
          <w:szCs w:val="22"/>
        </w:rPr>
        <w:lastRenderedPageBreak/>
        <w:t xml:space="preserve">As </w:t>
      </w:r>
      <m:oMath>
        <m:r>
          <w:rPr>
            <w:rFonts w:ascii="Cambria Math" w:hAnsi="Cambria Math"/>
            <w:sz w:val="22"/>
            <w:szCs w:val="22"/>
          </w:rPr>
          <m:t>β</m:t>
        </m:r>
      </m:oMath>
      <w:r w:rsidRPr="004A49F0">
        <w:rPr>
          <w:rFonts w:ascii="Times New Roman" w:hAnsi="Times New Roman" w:hint="eastAsia"/>
          <w:sz w:val="22"/>
          <w:szCs w:val="22"/>
        </w:rPr>
        <w:t xml:space="preserve"> increases, the area under the </w:t>
      </w:r>
      <w:r>
        <w:rPr>
          <w:rFonts w:ascii="Times New Roman" w:hAnsi="Times New Roman" w:hint="eastAsia"/>
          <w:sz w:val="22"/>
          <w:szCs w:val="22"/>
        </w:rPr>
        <w:t>alternative</w:t>
      </w:r>
      <w:r w:rsidRPr="004A49F0">
        <w:rPr>
          <w:rFonts w:ascii="Times New Roman" w:hAnsi="Times New Roman" w:hint="eastAsia"/>
          <w:sz w:val="22"/>
          <w:szCs w:val="22"/>
        </w:rPr>
        <w:t xml:space="preserve"> hypothesis curve and </w:t>
      </w:r>
      <w:r>
        <w:rPr>
          <w:rFonts w:ascii="Times New Roman" w:hAnsi="Times New Roman" w:hint="eastAsia"/>
          <w:sz w:val="22"/>
          <w:szCs w:val="22"/>
        </w:rPr>
        <w:t>lef</w:t>
      </w:r>
      <w:r w:rsidRPr="004A49F0">
        <w:rPr>
          <w:rFonts w:ascii="Times New Roman" w:hAnsi="Times New Roman" w:hint="eastAsia"/>
          <w:sz w:val="22"/>
          <w:szCs w:val="22"/>
        </w:rPr>
        <w:t xml:space="preserve">t to the cut-off value </w:t>
      </w:r>
      <w:r>
        <w:rPr>
          <w:rFonts w:ascii="Times New Roman" w:hAnsi="Times New Roman" w:hint="eastAsia"/>
          <w:sz w:val="22"/>
          <w:szCs w:val="22"/>
        </w:rPr>
        <w:t xml:space="preserve">increases. </w:t>
      </w:r>
      <w:r w:rsidR="008F39D9">
        <w:rPr>
          <w:rFonts w:ascii="Times New Roman" w:hAnsi="Times New Roman" w:hint="eastAsia"/>
          <w:sz w:val="22"/>
          <w:szCs w:val="22"/>
        </w:rPr>
        <w:t>While</w:t>
      </w:r>
      <w:r w:rsidR="008F39D9">
        <w:rPr>
          <w:rFonts w:ascii="Times New Roman" w:hAnsi="Times New Roman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8F39D9" w:rsidRPr="00950376">
        <w:rPr>
          <w:rFonts w:ascii="Times New Roman" w:hAnsi="Times New Roman"/>
          <w:sz w:val="22"/>
          <w:szCs w:val="22"/>
        </w:rPr>
        <w:t xml:space="preserve"> and the</w:t>
      </w:r>
      <w:r w:rsidR="008F39D9">
        <w:rPr>
          <w:rFonts w:ascii="Times New Roman" w:hAnsi="Times New Roman"/>
          <w:sz w:val="22"/>
          <w:szCs w:val="22"/>
        </w:rPr>
        <w:t xml:space="preserve"> eff</w:t>
      </w:r>
      <w:r w:rsidR="008F39D9" w:rsidRPr="00950376">
        <w:rPr>
          <w:rFonts w:ascii="Times New Roman" w:hAnsi="Times New Roman"/>
          <w:sz w:val="22"/>
          <w:szCs w:val="22"/>
        </w:rPr>
        <w:t xml:space="preserve">ect size </w:t>
      </w:r>
      <w:r w:rsidR="008F39D9">
        <w:rPr>
          <w:rFonts w:ascii="Times New Roman" w:hAnsi="Times New Roman" w:hint="eastAsia"/>
          <w:sz w:val="22"/>
          <w:szCs w:val="22"/>
        </w:rPr>
        <w:t>remain constant, the shape and position of alternative</w:t>
      </w:r>
      <w:r w:rsidR="008F39D9" w:rsidRPr="004A49F0">
        <w:rPr>
          <w:rFonts w:ascii="Times New Roman" w:hAnsi="Times New Roman" w:hint="eastAsia"/>
          <w:sz w:val="22"/>
          <w:szCs w:val="22"/>
        </w:rPr>
        <w:t xml:space="preserve"> hypothesis curve</w:t>
      </w:r>
      <w:r w:rsidR="008F39D9">
        <w:rPr>
          <w:rFonts w:ascii="Times New Roman" w:hAnsi="Times New Roman" w:hint="eastAsia"/>
          <w:sz w:val="22"/>
          <w:szCs w:val="22"/>
        </w:rPr>
        <w:t xml:space="preserve"> remains the same. </w:t>
      </w:r>
      <w:r>
        <w:rPr>
          <w:rFonts w:ascii="Times New Roman" w:hAnsi="Times New Roman" w:hint="eastAsia"/>
          <w:sz w:val="22"/>
          <w:szCs w:val="22"/>
        </w:rPr>
        <w:t>Therefore,</w:t>
      </w:r>
      <w:r w:rsidRPr="004A49F0">
        <w:rPr>
          <w:rFonts w:ascii="Times New Roman" w:hAnsi="Times New Roman" w:hint="eastAsia"/>
          <w:sz w:val="22"/>
          <w:szCs w:val="22"/>
        </w:rPr>
        <w:t xml:space="preserve"> the cut-off value would shift </w:t>
      </w:r>
      <w:r>
        <w:rPr>
          <w:rFonts w:ascii="Times New Roman" w:hAnsi="Times New Roman" w:hint="eastAsia"/>
          <w:sz w:val="22"/>
          <w:szCs w:val="22"/>
        </w:rPr>
        <w:t>right</w:t>
      </w:r>
      <w:r w:rsidRPr="004A49F0">
        <w:rPr>
          <w:rFonts w:ascii="Times New Roman" w:hAnsi="Times New Roman" w:hint="eastAsia"/>
          <w:sz w:val="22"/>
          <w:szCs w:val="22"/>
        </w:rPr>
        <w:t>.</w:t>
      </w:r>
    </w:p>
    <w:p w14:paraId="451ABEAF" w14:textId="73E5AD15" w:rsidR="003358BF" w:rsidRPr="004561BC" w:rsidRDefault="003358BF" w:rsidP="00FA6512">
      <w:pPr>
        <w:pStyle w:val="p1"/>
        <w:numPr>
          <w:ilvl w:val="2"/>
          <w:numId w:val="1"/>
        </w:numPr>
        <w:spacing w:before="120" w:after="120"/>
        <w:rPr>
          <w:rFonts w:ascii="Times New Roman" w:hAnsi="Times New Roman"/>
          <w:sz w:val="22"/>
          <w:szCs w:val="22"/>
        </w:rPr>
      </w:pPr>
      <w:r w:rsidRPr="004561BC">
        <w:rPr>
          <w:rFonts w:ascii="Times New Roman" w:hAnsi="Times New Roman" w:hint="eastAsia"/>
          <w:sz w:val="22"/>
          <w:szCs w:val="22"/>
        </w:rPr>
        <w:t xml:space="preserve">According to the equation,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ctrlPr>
              <w:rPr>
                <w:rFonts w:ascii="Cambria Math" w:hAnsi="Cambria Math" w:cs="Cambria Math"/>
                <w:sz w:val="22"/>
                <w:szCs w:val="22"/>
              </w:rPr>
            </m:ctrlPr>
          </m:deg>
          <m:e>
            <m:r>
              <w:rPr>
                <w:rFonts w:ascii="Cambria Math" w:hAnsi="Cambria Math" w:cs="Cambria Math"/>
                <w:sz w:val="22"/>
                <w:szCs w:val="22"/>
              </w:rPr>
              <m:t>n</m:t>
            </m:r>
          </m:e>
        </m:rad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CO-δ</m:t>
            </m:r>
          </m:e>
        </m:d>
      </m:oMath>
      <w:r w:rsidR="006469F5" w:rsidRPr="004561BC">
        <w:rPr>
          <w:rFonts w:ascii="Times New Roman" w:hAnsi="Times New Roman" w:hint="eastAsia"/>
          <w:sz w:val="22"/>
          <w:szCs w:val="22"/>
        </w:rPr>
        <w:t xml:space="preserve"> </w:t>
      </w:r>
      <w:r w:rsidRPr="004561BC">
        <w:rPr>
          <w:rFonts w:ascii="Times New Roman" w:hAnsi="Times New Roman" w:hint="eastAsia"/>
          <w:sz w:val="22"/>
          <w:szCs w:val="22"/>
        </w:rPr>
        <w:t xml:space="preserve">increases as </w:t>
      </w:r>
      <m:oMath>
        <m:r>
          <w:rPr>
            <w:rFonts w:ascii="Cambria Math" w:hAnsi="Cambria Math"/>
            <w:sz w:val="22"/>
            <w:szCs w:val="22"/>
          </w:rPr>
          <m:t>β</m:t>
        </m:r>
      </m:oMath>
      <w:r w:rsidRPr="004561BC">
        <w:rPr>
          <w:rFonts w:ascii="Times New Roman" w:hAnsi="Times New Roman" w:hint="eastAsia"/>
          <w:sz w:val="22"/>
          <w:szCs w:val="22"/>
        </w:rPr>
        <w:t xml:space="preserve"> increases. While cut-off value and </w:t>
      </w:r>
      <m:oMath>
        <m:r>
          <w:rPr>
            <w:rFonts w:ascii="Cambria Math" w:hAnsi="Cambria Math"/>
            <w:sz w:val="22"/>
            <w:szCs w:val="22"/>
          </w:rPr>
          <m:t>δ</m:t>
        </m:r>
      </m:oMath>
      <w:r w:rsidRPr="004561BC">
        <w:rPr>
          <w:rFonts w:ascii="Times New Roman" w:hAnsi="Times New Roman"/>
          <w:sz w:val="22"/>
          <w:szCs w:val="22"/>
        </w:rPr>
        <w:t xml:space="preserve"> </w:t>
      </w:r>
      <w:r w:rsidRPr="004561BC">
        <w:rPr>
          <w:rFonts w:ascii="Times New Roman" w:hAnsi="Times New Roman" w:hint="eastAsia"/>
          <w:sz w:val="22"/>
          <w:szCs w:val="22"/>
        </w:rPr>
        <w:t>remain the same</w:t>
      </w:r>
      <w:r w:rsidRPr="004561BC">
        <w:rPr>
          <w:rFonts w:ascii="Times New Roman" w:hAnsi="Times New Roman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4561BC">
        <w:rPr>
          <w:rFonts w:ascii="Times New Roman" w:hAnsi="Times New Roman" w:hint="eastAsia"/>
          <w:sz w:val="22"/>
          <w:szCs w:val="22"/>
        </w:rPr>
        <w:t xml:space="preserve"> increases</w:t>
      </w:r>
      <w:r w:rsidR="00E252B9" w:rsidRPr="004561BC">
        <w:rPr>
          <w:rFonts w:ascii="Times New Roman" w:hAnsi="Times New Roman" w:hint="eastAsia"/>
          <w:sz w:val="22"/>
          <w:szCs w:val="22"/>
        </w:rPr>
        <w:t xml:space="preserve"> when </w:t>
      </w:r>
      <m:oMath>
        <m:r>
          <w:rPr>
            <w:rFonts w:ascii="Cambria Math" w:hAnsi="Cambria Math"/>
            <w:sz w:val="22"/>
            <w:szCs w:val="22"/>
          </w:rPr>
          <m:t>CO-δ&gt;0</m:t>
        </m:r>
      </m:oMath>
      <w:r w:rsidR="00E252B9" w:rsidRPr="004561BC">
        <w:rPr>
          <w:rFonts w:ascii="Times New Roman" w:hAnsi="Times New Roman" w:hint="eastAsia"/>
          <w:sz w:val="22"/>
          <w:szCs w:val="22"/>
        </w:rPr>
        <w:t xml:space="preserve"> and decreases when </w:t>
      </w:r>
      <m:oMath>
        <m:r>
          <w:rPr>
            <w:rFonts w:ascii="Cambria Math" w:hAnsi="Cambria Math"/>
            <w:sz w:val="22"/>
            <w:szCs w:val="22"/>
          </w:rPr>
          <m:t>CO-δ&lt;0</m:t>
        </m:r>
      </m:oMath>
      <w:r w:rsidRPr="004561BC">
        <w:rPr>
          <w:rFonts w:ascii="Times New Roman" w:hAnsi="Times New Roman" w:hint="eastAsia"/>
          <w:sz w:val="22"/>
          <w:szCs w:val="22"/>
        </w:rPr>
        <w:t>.</w:t>
      </w:r>
      <w:r w:rsidR="00E252B9" w:rsidRPr="004561BC">
        <w:rPr>
          <w:rFonts w:ascii="Times New Roman" w:hAnsi="Times New Roman" w:hint="eastAsia"/>
          <w:sz w:val="22"/>
          <w:szCs w:val="22"/>
        </w:rPr>
        <w:t xml:space="preserve"> Often the case, </w:t>
      </w:r>
      <m:oMath>
        <m:r>
          <w:rPr>
            <w:rFonts w:ascii="Cambria Math" w:hAnsi="Cambria Math"/>
            <w:sz w:val="22"/>
            <w:szCs w:val="22"/>
          </w:rPr>
          <m:t>CO&lt;δ</m:t>
        </m:r>
      </m:oMath>
      <w:r w:rsidR="00E252B9" w:rsidRPr="004561BC">
        <w:rPr>
          <w:rFonts w:ascii="Times New Roman" w:hAnsi="Times New Roman" w:hint="eastAsia"/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E252B9" w:rsidRPr="004561BC">
        <w:rPr>
          <w:rFonts w:ascii="Times New Roman" w:hAnsi="Times New Roman" w:hint="eastAsia"/>
          <w:sz w:val="22"/>
          <w:szCs w:val="22"/>
        </w:rPr>
        <w:t xml:space="preserve"> decreases </w:t>
      </w:r>
      <w:r w:rsidR="00E252B9" w:rsidRPr="004561BC">
        <w:rPr>
          <w:rFonts w:ascii="Times New Roman" w:hAnsi="Times New Roman"/>
          <w:sz w:val="22"/>
          <w:szCs w:val="22"/>
        </w:rPr>
        <w:t xml:space="preserve">as </w:t>
      </w:r>
      <m:oMath>
        <m:r>
          <w:rPr>
            <w:rFonts w:ascii="Cambria Math" w:hAnsi="Cambria Math"/>
            <w:sz w:val="22"/>
            <w:szCs w:val="22"/>
          </w:rPr>
          <m:t>β</m:t>
        </m:r>
      </m:oMath>
      <w:r w:rsidR="00E252B9" w:rsidRPr="004561BC">
        <w:rPr>
          <w:rFonts w:ascii="Times New Roman" w:hAnsi="Times New Roman"/>
          <w:sz w:val="22"/>
          <w:szCs w:val="22"/>
        </w:rPr>
        <w:t xml:space="preserve"> increases</w:t>
      </w:r>
      <w:r w:rsidR="00E252B9" w:rsidRPr="004561BC">
        <w:rPr>
          <w:rFonts w:ascii="Times New Roman" w:hAnsi="Times New Roman" w:hint="eastAsia"/>
          <w:sz w:val="22"/>
          <w:szCs w:val="22"/>
        </w:rPr>
        <w:t xml:space="preserve">. </w:t>
      </w:r>
    </w:p>
    <w:p w14:paraId="5256EBE7" w14:textId="6C29C62E" w:rsidR="00C341CE" w:rsidRPr="00A275BD" w:rsidRDefault="00C341CE" w:rsidP="00C341CE">
      <w:pPr>
        <w:pStyle w:val="p1"/>
        <w:spacing w:before="120" w:after="120"/>
        <w:ind w:left="1152"/>
        <w:rPr>
          <w:rFonts w:ascii="Times New Roman" w:hAnsi="Times New Roman"/>
          <w:sz w:val="22"/>
          <w:szCs w:val="22"/>
        </w:rPr>
      </w:pPr>
      <w:r w:rsidRPr="004A49F0">
        <w:rPr>
          <w:rFonts w:ascii="Times New Roman" w:hAnsi="Times New Roman" w:hint="eastAsia"/>
          <w:sz w:val="22"/>
          <w:szCs w:val="22"/>
        </w:rPr>
        <w:t xml:space="preserve">As </w:t>
      </w:r>
      <m:oMath>
        <m:r>
          <w:rPr>
            <w:rFonts w:ascii="Cambria Math" w:hAnsi="Cambria Math"/>
            <w:sz w:val="22"/>
            <w:szCs w:val="22"/>
          </w:rPr>
          <m:t>β</m:t>
        </m:r>
      </m:oMath>
      <w:r w:rsidRPr="004A49F0">
        <w:rPr>
          <w:rFonts w:ascii="Times New Roman" w:hAnsi="Times New Roman" w:hint="eastAsia"/>
          <w:sz w:val="22"/>
          <w:szCs w:val="22"/>
        </w:rPr>
        <w:t xml:space="preserve"> increases, the area under the </w:t>
      </w:r>
      <w:r>
        <w:rPr>
          <w:rFonts w:ascii="Times New Roman" w:hAnsi="Times New Roman" w:hint="eastAsia"/>
          <w:sz w:val="22"/>
          <w:szCs w:val="22"/>
        </w:rPr>
        <w:t>alternative</w:t>
      </w:r>
      <w:r w:rsidRPr="004A49F0">
        <w:rPr>
          <w:rFonts w:ascii="Times New Roman" w:hAnsi="Times New Roman" w:hint="eastAsia"/>
          <w:sz w:val="22"/>
          <w:szCs w:val="22"/>
        </w:rPr>
        <w:t xml:space="preserve"> hypothesis curve and </w:t>
      </w:r>
      <w:r>
        <w:rPr>
          <w:rFonts w:ascii="Times New Roman" w:hAnsi="Times New Roman" w:hint="eastAsia"/>
          <w:sz w:val="22"/>
          <w:szCs w:val="22"/>
        </w:rPr>
        <w:t>lef</w:t>
      </w:r>
      <w:r w:rsidRPr="004A49F0">
        <w:rPr>
          <w:rFonts w:ascii="Times New Roman" w:hAnsi="Times New Roman" w:hint="eastAsia"/>
          <w:sz w:val="22"/>
          <w:szCs w:val="22"/>
        </w:rPr>
        <w:t xml:space="preserve">t to the cut-off value </w:t>
      </w:r>
      <w:r>
        <w:rPr>
          <w:rFonts w:ascii="Times New Roman" w:hAnsi="Times New Roman" w:hint="eastAsia"/>
          <w:sz w:val="22"/>
          <w:szCs w:val="22"/>
        </w:rPr>
        <w:t xml:space="preserve">increases. </w:t>
      </w:r>
      <w:r w:rsidR="008F39D9">
        <w:rPr>
          <w:rFonts w:ascii="Times New Roman" w:hAnsi="Times New Roman"/>
          <w:sz w:val="22"/>
          <w:szCs w:val="22"/>
        </w:rPr>
        <w:t>W</w:t>
      </w:r>
      <w:r w:rsidR="008F39D9">
        <w:rPr>
          <w:rFonts w:ascii="Times New Roman" w:hAnsi="Times New Roman" w:hint="eastAsia"/>
          <w:sz w:val="22"/>
          <w:szCs w:val="22"/>
        </w:rPr>
        <w:t>hile</w:t>
      </w:r>
      <w:r w:rsidR="008F39D9">
        <w:rPr>
          <w:rFonts w:ascii="Times New Roman" w:hAnsi="Times New Roman"/>
          <w:sz w:val="22"/>
          <w:szCs w:val="22"/>
        </w:rPr>
        <w:t xml:space="preserve"> </w:t>
      </w:r>
      <w:r w:rsidR="008F39D9">
        <w:rPr>
          <w:rFonts w:ascii="Times New Roman" w:hAnsi="Times New Roman" w:hint="eastAsia"/>
          <w:sz w:val="22"/>
          <w:szCs w:val="22"/>
        </w:rPr>
        <w:t>the cut-off value</w:t>
      </w:r>
      <w:r w:rsidR="008F39D9" w:rsidRPr="00950376">
        <w:rPr>
          <w:rFonts w:ascii="Times New Roman" w:hAnsi="Times New Roman"/>
          <w:sz w:val="22"/>
          <w:szCs w:val="22"/>
        </w:rPr>
        <w:t xml:space="preserve"> and the</w:t>
      </w:r>
      <w:r w:rsidR="008F39D9">
        <w:rPr>
          <w:rFonts w:ascii="Times New Roman" w:hAnsi="Times New Roman"/>
          <w:sz w:val="22"/>
          <w:szCs w:val="22"/>
        </w:rPr>
        <w:t xml:space="preserve"> eff</w:t>
      </w:r>
      <w:r w:rsidR="008F39D9" w:rsidRPr="00950376">
        <w:rPr>
          <w:rFonts w:ascii="Times New Roman" w:hAnsi="Times New Roman"/>
          <w:sz w:val="22"/>
          <w:szCs w:val="22"/>
        </w:rPr>
        <w:t xml:space="preserve">ect size </w:t>
      </w:r>
      <w:r w:rsidR="008F39D9">
        <w:rPr>
          <w:rFonts w:ascii="Times New Roman" w:hAnsi="Times New Roman" w:hint="eastAsia"/>
          <w:sz w:val="22"/>
          <w:szCs w:val="22"/>
        </w:rPr>
        <w:t>remain constant, the position of the alternative hypothesis curve and the distance between it</w:t>
      </w:r>
      <w:r w:rsidR="008F39D9">
        <w:rPr>
          <w:rFonts w:ascii="Times New Roman" w:hAnsi="Times New Roman"/>
          <w:sz w:val="22"/>
          <w:szCs w:val="22"/>
        </w:rPr>
        <w:t xml:space="preserve">s center </w:t>
      </w:r>
      <w:r w:rsidR="008F39D9">
        <w:rPr>
          <w:rFonts w:ascii="Times New Roman" w:hAnsi="Times New Roman" w:hint="eastAsia"/>
          <w:sz w:val="22"/>
          <w:szCs w:val="22"/>
        </w:rPr>
        <w:t xml:space="preserve">and </w:t>
      </w:r>
      <w:r w:rsidR="008F39D9">
        <w:rPr>
          <w:rFonts w:ascii="Times New Roman" w:hAnsi="Times New Roman"/>
          <w:sz w:val="22"/>
          <w:szCs w:val="22"/>
        </w:rPr>
        <w:t>cut</w:t>
      </w:r>
      <w:r w:rsidR="008F39D9">
        <w:rPr>
          <w:rFonts w:ascii="Times New Roman" w:hAnsi="Times New Roman" w:hint="eastAsia"/>
          <w:sz w:val="22"/>
          <w:szCs w:val="22"/>
        </w:rPr>
        <w:t xml:space="preserve">-off value remain the same. </w:t>
      </w:r>
      <w:r>
        <w:rPr>
          <w:rFonts w:ascii="Times New Roman" w:hAnsi="Times New Roman" w:hint="eastAsia"/>
          <w:sz w:val="22"/>
          <w:szCs w:val="22"/>
        </w:rPr>
        <w:t>Therefore,</w:t>
      </w:r>
      <w:r w:rsidRPr="004A49F0">
        <w:rPr>
          <w:rFonts w:ascii="Times New Roman" w:hAnsi="Times New Roman" w:hint="eastAsia"/>
          <w:sz w:val="22"/>
          <w:szCs w:val="22"/>
        </w:rPr>
        <w:t xml:space="preserve"> the </w:t>
      </w:r>
      <w:r w:rsidR="008F39D9">
        <w:rPr>
          <w:rFonts w:ascii="Times New Roman" w:hAnsi="Times New Roman" w:hint="eastAsia"/>
          <w:sz w:val="22"/>
          <w:szCs w:val="22"/>
        </w:rPr>
        <w:t>alternative hypothesis curve become</w:t>
      </w:r>
      <w:r w:rsidR="005D37B7">
        <w:rPr>
          <w:rFonts w:ascii="Times New Roman" w:hAnsi="Times New Roman" w:hint="eastAsia"/>
          <w:sz w:val="22"/>
          <w:szCs w:val="22"/>
        </w:rPr>
        <w:t>s</w:t>
      </w:r>
      <w:r w:rsidR="008F39D9">
        <w:rPr>
          <w:rFonts w:ascii="Times New Roman" w:hAnsi="Times New Roman" w:hint="eastAsia"/>
          <w:sz w:val="22"/>
          <w:szCs w:val="22"/>
        </w:rPr>
        <w:t xml:space="preserve"> wider, which implies a</w:t>
      </w:r>
      <w:r w:rsidR="00E85529">
        <w:rPr>
          <w:rFonts w:ascii="Times New Roman" w:hAnsi="Times New Roman" w:hint="eastAsia"/>
          <w:sz w:val="22"/>
          <w:szCs w:val="22"/>
        </w:rPr>
        <w:t>n in</w:t>
      </w:r>
      <w:r w:rsidR="008F39D9">
        <w:rPr>
          <w:rFonts w:ascii="Times New Roman" w:hAnsi="Times New Roman" w:hint="eastAsia"/>
          <w:sz w:val="22"/>
          <w:szCs w:val="22"/>
        </w:rPr>
        <w:t xml:space="preserve">crease in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E85529">
        <w:rPr>
          <w:rFonts w:ascii="Times New Roman" w:hAnsi="Times New Roman" w:hint="eastAsia"/>
          <w:sz w:val="22"/>
          <w:szCs w:val="22"/>
        </w:rPr>
        <w:t xml:space="preserve"> if the cut-off value is to the right of </w:t>
      </w:r>
      <m:oMath>
        <m:r>
          <w:rPr>
            <w:rFonts w:ascii="Cambria Math" w:hAnsi="Cambria Math"/>
            <w:sz w:val="22"/>
            <w:szCs w:val="22"/>
          </w:rPr>
          <m:t>δ</m:t>
        </m:r>
      </m:oMath>
      <w:r w:rsidR="00E85529">
        <w:rPr>
          <w:rFonts w:ascii="Times New Roman" w:hAnsi="Times New Roman" w:hint="eastAsia"/>
          <w:sz w:val="22"/>
          <w:szCs w:val="22"/>
        </w:rPr>
        <w:t xml:space="preserve"> and a decrease in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E85529">
        <w:rPr>
          <w:rFonts w:ascii="Times New Roman" w:hAnsi="Times New Roman" w:hint="eastAsia"/>
          <w:sz w:val="22"/>
          <w:szCs w:val="22"/>
        </w:rPr>
        <w:t xml:space="preserve"> if the cut-off value is to the left of </w:t>
      </w:r>
      <m:oMath>
        <m:r>
          <w:rPr>
            <w:rFonts w:ascii="Cambria Math" w:hAnsi="Cambria Math"/>
            <w:sz w:val="22"/>
            <w:szCs w:val="22"/>
          </w:rPr>
          <m:t>δ</m:t>
        </m:r>
      </m:oMath>
      <w:r w:rsidRPr="004A49F0">
        <w:rPr>
          <w:rFonts w:ascii="Times New Roman" w:hAnsi="Times New Roman" w:hint="eastAsia"/>
          <w:sz w:val="22"/>
          <w:szCs w:val="22"/>
        </w:rPr>
        <w:t>.</w:t>
      </w:r>
    </w:p>
    <w:p w14:paraId="33F30929" w14:textId="4D2DE2E2" w:rsidR="00950376" w:rsidRDefault="00950376" w:rsidP="00C17514">
      <w:pPr>
        <w:pStyle w:val="p1"/>
        <w:numPr>
          <w:ilvl w:val="0"/>
          <w:numId w:val="1"/>
        </w:numPr>
        <w:spacing w:before="120" w:after="120"/>
        <w:rPr>
          <w:rFonts w:ascii="Times New Roman" w:hAnsi="Times New Roman"/>
          <w:sz w:val="22"/>
          <w:szCs w:val="22"/>
        </w:rPr>
      </w:pPr>
    </w:p>
    <w:p w14:paraId="052253CC" w14:textId="48A2F486" w:rsidR="000F6907" w:rsidRPr="004561BC" w:rsidRDefault="000F6907" w:rsidP="00FA6512">
      <w:pPr>
        <w:pStyle w:val="p1"/>
        <w:numPr>
          <w:ilvl w:val="1"/>
          <w:numId w:val="1"/>
        </w:numPr>
        <w:spacing w:before="120" w:after="120"/>
        <w:rPr>
          <w:rFonts w:ascii="Times New Roman" w:hAnsi="Times New Roman"/>
          <w:sz w:val="22"/>
          <w:szCs w:val="22"/>
        </w:rPr>
      </w:pPr>
      <w:r w:rsidRPr="004561BC">
        <w:rPr>
          <w:rFonts w:ascii="Times New Roman" w:hAnsi="Times New Roman" w:hint="eastAsia"/>
          <w:sz w:val="22"/>
          <w:szCs w:val="22"/>
        </w:rPr>
        <w:t xml:space="preserve">Subject: </w:t>
      </w:r>
      <w:r w:rsidR="00D170A8" w:rsidRPr="004561BC">
        <w:rPr>
          <w:rFonts w:ascii="Times New Roman" w:hAnsi="Times New Roman" w:hint="eastAsia"/>
          <w:sz w:val="22"/>
          <w:szCs w:val="22"/>
        </w:rPr>
        <w:t>Email campaign test results</w:t>
      </w:r>
      <w:r w:rsidR="00570A9D" w:rsidRPr="004561BC">
        <w:rPr>
          <w:rFonts w:ascii="Times New Roman" w:hAnsi="Times New Roman" w:hint="eastAsia"/>
          <w:sz w:val="22"/>
          <w:szCs w:val="22"/>
        </w:rPr>
        <w:t xml:space="preserve"> on conversion</w:t>
      </w:r>
    </w:p>
    <w:p w14:paraId="47115459" w14:textId="7039F4D4" w:rsidR="0091501E" w:rsidRPr="00B80CB2" w:rsidRDefault="00886151" w:rsidP="0091501E">
      <w:pPr>
        <w:pStyle w:val="p1"/>
        <w:spacing w:before="120" w:after="120"/>
        <w:ind w:left="720"/>
        <w:rPr>
          <w:rFonts w:ascii="Times New Roman" w:hAnsi="Times New Roman"/>
          <w:sz w:val="22"/>
          <w:szCs w:val="22"/>
        </w:rPr>
      </w:pPr>
      <w:r w:rsidRPr="00B80CB2">
        <w:rPr>
          <w:rFonts w:ascii="Times New Roman" w:hAnsi="Times New Roman" w:hint="eastAsia"/>
          <w:sz w:val="22"/>
          <w:szCs w:val="22"/>
        </w:rPr>
        <w:t>Hi Nick,</w:t>
      </w:r>
    </w:p>
    <w:p w14:paraId="7A724CE4" w14:textId="16227202" w:rsidR="00886151" w:rsidRPr="0015468E" w:rsidRDefault="00886151" w:rsidP="0091501E">
      <w:pPr>
        <w:pStyle w:val="p1"/>
        <w:spacing w:before="120" w:after="120"/>
        <w:ind w:left="720"/>
        <w:rPr>
          <w:rFonts w:ascii="Times New Roman" w:hAnsi="Times New Roman"/>
          <w:sz w:val="22"/>
          <w:szCs w:val="22"/>
        </w:rPr>
      </w:pPr>
      <w:r w:rsidRPr="0015468E">
        <w:rPr>
          <w:rFonts w:ascii="Times New Roman" w:hAnsi="Times New Roman" w:hint="eastAsia"/>
          <w:sz w:val="22"/>
          <w:szCs w:val="22"/>
        </w:rPr>
        <w:t>We</w:t>
      </w:r>
      <w:r w:rsidR="00CB67FA" w:rsidRPr="0015468E">
        <w:rPr>
          <w:rFonts w:ascii="Times New Roman" w:hAnsi="Times New Roman"/>
          <w:sz w:val="22"/>
          <w:szCs w:val="22"/>
        </w:rPr>
        <w:t xml:space="preserve"> </w:t>
      </w:r>
      <w:r w:rsidRPr="0015468E">
        <w:rPr>
          <w:rFonts w:ascii="Times New Roman" w:hAnsi="Times New Roman"/>
          <w:sz w:val="22"/>
          <w:szCs w:val="22"/>
        </w:rPr>
        <w:t>analyzed the information on users converting from a set of two email campaigns</w:t>
      </w:r>
      <w:r w:rsidR="00CB67FA" w:rsidRPr="0015468E">
        <w:rPr>
          <w:rFonts w:ascii="Times New Roman" w:hAnsi="Times New Roman" w:hint="eastAsia"/>
          <w:sz w:val="22"/>
          <w:szCs w:val="22"/>
        </w:rPr>
        <w:t xml:space="preserve"> and found that the group of users who received </w:t>
      </w:r>
      <w:r w:rsidR="00CB67FA" w:rsidRPr="0015468E">
        <w:rPr>
          <w:rFonts w:ascii="Times New Roman" w:hAnsi="Times New Roman" w:hint="eastAsia"/>
          <w:i/>
          <w:sz w:val="22"/>
          <w:szCs w:val="22"/>
        </w:rPr>
        <w:t>Offer A</w:t>
      </w:r>
      <w:r w:rsidR="00CB67FA" w:rsidRPr="0015468E">
        <w:rPr>
          <w:rFonts w:ascii="Times New Roman" w:hAnsi="Times New Roman" w:hint="eastAsia"/>
          <w:sz w:val="22"/>
          <w:szCs w:val="22"/>
        </w:rPr>
        <w:t xml:space="preserve"> has a significantly higher rate of conversion than the group who received </w:t>
      </w:r>
      <w:r w:rsidR="00CB67FA" w:rsidRPr="0015468E">
        <w:rPr>
          <w:rFonts w:ascii="Times New Roman" w:hAnsi="Times New Roman" w:hint="eastAsia"/>
          <w:i/>
          <w:sz w:val="22"/>
          <w:szCs w:val="22"/>
        </w:rPr>
        <w:t>offer B</w:t>
      </w:r>
      <w:r w:rsidR="00CB67FA" w:rsidRPr="0015468E">
        <w:rPr>
          <w:rFonts w:ascii="Times New Roman" w:hAnsi="Times New Roman" w:hint="eastAsia"/>
          <w:sz w:val="22"/>
          <w:szCs w:val="22"/>
        </w:rPr>
        <w:t xml:space="preserve">. </w:t>
      </w:r>
      <w:r w:rsidR="00A7658B" w:rsidRPr="0015468E">
        <w:rPr>
          <w:rFonts w:ascii="Times New Roman" w:hAnsi="Times New Roman" w:hint="eastAsia"/>
          <w:sz w:val="22"/>
          <w:szCs w:val="22"/>
        </w:rPr>
        <w:t xml:space="preserve">The </w:t>
      </w:r>
      <w:r w:rsidR="00A7658B" w:rsidRPr="0015468E">
        <w:rPr>
          <w:rFonts w:ascii="Times New Roman" w:hAnsi="Times New Roman"/>
          <w:sz w:val="22"/>
          <w:szCs w:val="22"/>
        </w:rPr>
        <w:t>conclusion</w:t>
      </w:r>
      <w:r w:rsidR="00A7658B" w:rsidRPr="0015468E">
        <w:rPr>
          <w:rFonts w:ascii="Times New Roman" w:hAnsi="Times New Roman" w:hint="eastAsia"/>
          <w:sz w:val="22"/>
          <w:szCs w:val="22"/>
        </w:rPr>
        <w:t xml:space="preserve"> was drawn from a </w:t>
      </w:r>
      <w:r w:rsidR="000A0C34">
        <w:rPr>
          <w:rFonts w:ascii="Times New Roman" w:hAnsi="Times New Roman" w:hint="eastAsia"/>
          <w:sz w:val="22"/>
          <w:szCs w:val="22"/>
        </w:rPr>
        <w:t>two</w:t>
      </w:r>
      <w:r w:rsidR="0096419D" w:rsidRPr="0015468E">
        <w:rPr>
          <w:rFonts w:ascii="Times New Roman" w:hAnsi="Times New Roman" w:hint="eastAsia"/>
          <w:sz w:val="22"/>
          <w:szCs w:val="22"/>
        </w:rPr>
        <w:t xml:space="preserve">-tailed </w:t>
      </w:r>
      <w:r w:rsidR="00A7658B" w:rsidRPr="0015468E">
        <w:rPr>
          <w:rFonts w:ascii="Times New Roman" w:hAnsi="Times New Roman" w:hint="eastAsia"/>
          <w:sz w:val="22"/>
          <w:szCs w:val="22"/>
        </w:rPr>
        <w:t>proportion te</w:t>
      </w:r>
      <w:r w:rsidR="0015468E" w:rsidRPr="0015468E">
        <w:rPr>
          <w:rFonts w:ascii="Times New Roman" w:hAnsi="Times New Roman" w:hint="eastAsia"/>
          <w:sz w:val="22"/>
          <w:szCs w:val="22"/>
        </w:rPr>
        <w:t>st at significance level of 0.10</w:t>
      </w:r>
      <w:r w:rsidR="00A7658B" w:rsidRPr="0015468E">
        <w:rPr>
          <w:rFonts w:ascii="Times New Roman" w:hAnsi="Times New Roman" w:hint="eastAsia"/>
          <w:sz w:val="22"/>
          <w:szCs w:val="22"/>
        </w:rPr>
        <w:t>.</w:t>
      </w:r>
    </w:p>
    <w:p w14:paraId="1596EE23" w14:textId="5A3A6D22" w:rsidR="00D170A8" w:rsidRDefault="00A7658B" w:rsidP="00D170A8">
      <w:pPr>
        <w:pStyle w:val="p1"/>
        <w:spacing w:before="120" w:after="120"/>
        <w:ind w:left="720"/>
        <w:rPr>
          <w:rFonts w:ascii="Times New Roman" w:hAnsi="Times New Roman"/>
          <w:sz w:val="22"/>
          <w:szCs w:val="22"/>
        </w:rPr>
      </w:pPr>
      <w:r w:rsidRPr="0015468E">
        <w:rPr>
          <w:rFonts w:ascii="Times New Roman" w:hAnsi="Times New Roman" w:hint="eastAsia"/>
          <w:sz w:val="22"/>
          <w:szCs w:val="22"/>
        </w:rPr>
        <w:t xml:space="preserve">Here is a summary of the data </w:t>
      </w:r>
      <w:r w:rsidR="0096419D" w:rsidRPr="0015468E">
        <w:rPr>
          <w:rFonts w:ascii="Times New Roman" w:hAnsi="Times New Roman" w:hint="eastAsia"/>
          <w:sz w:val="22"/>
          <w:szCs w:val="22"/>
        </w:rPr>
        <w:t xml:space="preserve">and the </w:t>
      </w:r>
      <w:r w:rsidRPr="0015468E">
        <w:rPr>
          <w:rFonts w:ascii="Times New Roman" w:hAnsi="Times New Roman" w:hint="eastAsia"/>
          <w:sz w:val="22"/>
          <w:szCs w:val="22"/>
        </w:rPr>
        <w:t>test statistics.</w:t>
      </w:r>
    </w:p>
    <w:tbl>
      <w:tblPr>
        <w:tblStyle w:val="ListTable7Colorful1"/>
        <w:tblW w:w="0" w:type="auto"/>
        <w:tblInd w:w="716" w:type="dxa"/>
        <w:tblLayout w:type="fixed"/>
        <w:tblLook w:val="04A0" w:firstRow="1" w:lastRow="0" w:firstColumn="1" w:lastColumn="0" w:noHBand="0" w:noVBand="1"/>
      </w:tblPr>
      <w:tblGrid>
        <w:gridCol w:w="1440"/>
        <w:gridCol w:w="1008"/>
        <w:gridCol w:w="1008"/>
        <w:gridCol w:w="1080"/>
        <w:gridCol w:w="1224"/>
        <w:gridCol w:w="1008"/>
      </w:tblGrid>
      <w:tr w:rsidR="00FF41C8" w:rsidRPr="00D170A8" w14:paraId="37EE3809" w14:textId="1ED81C2E" w:rsidTr="00D17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56DC3F61" w14:textId="77777777" w:rsidR="00FF41C8" w:rsidRPr="00D170A8" w:rsidRDefault="00FF41C8" w:rsidP="00CB066E">
            <w:pPr>
              <w:pStyle w:val="p1"/>
              <w:rPr>
                <w:rFonts w:ascii="Times New Roman" w:hAnsi="Times New Roman"/>
                <w:szCs w:val="22"/>
              </w:rPr>
            </w:pPr>
          </w:p>
        </w:tc>
        <w:tc>
          <w:tcPr>
            <w:tcW w:w="1008" w:type="dxa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5A784DCB" w14:textId="71602FF9" w:rsidR="00FF41C8" w:rsidRPr="00D170A8" w:rsidRDefault="00FF41C8" w:rsidP="00CB066E">
            <w:pPr>
              <w:pStyle w:val="p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  <w:r w:rsidRPr="00D170A8">
              <w:rPr>
                <w:rFonts w:ascii="Times New Roman" w:hAnsi="Times New Roman" w:hint="eastAsia"/>
                <w:szCs w:val="22"/>
              </w:rPr>
              <w:t># success</w:t>
            </w:r>
          </w:p>
        </w:tc>
        <w:tc>
          <w:tcPr>
            <w:tcW w:w="1008" w:type="dxa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544D519E" w14:textId="28E0399F" w:rsidR="00FF41C8" w:rsidRPr="00D170A8" w:rsidRDefault="00FF41C8" w:rsidP="00CB066E">
            <w:pPr>
              <w:pStyle w:val="p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  <w:r w:rsidRPr="00D170A8">
              <w:rPr>
                <w:rFonts w:ascii="Times New Roman" w:hAnsi="Times New Roman" w:hint="eastAsia"/>
                <w:szCs w:val="22"/>
              </w:rPr>
              <w:t># total</w:t>
            </w:r>
          </w:p>
        </w:tc>
        <w:tc>
          <w:tcPr>
            <w:tcW w:w="1080" w:type="dxa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3540F151" w14:textId="639F48CD" w:rsidR="00FF41C8" w:rsidRPr="00D170A8" w:rsidRDefault="00FF41C8" w:rsidP="00CB066E">
            <w:pPr>
              <w:pStyle w:val="p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  <w:r w:rsidRPr="00D170A8">
              <w:rPr>
                <w:rFonts w:ascii="Times New Roman" w:hAnsi="Times New Roman"/>
                <w:szCs w:val="22"/>
              </w:rPr>
              <w:t>proportion</w:t>
            </w:r>
          </w:p>
        </w:tc>
        <w:tc>
          <w:tcPr>
            <w:tcW w:w="1224" w:type="dxa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17767EE1" w14:textId="0058DB5A" w:rsidR="00FF41C8" w:rsidRPr="00D170A8" w:rsidRDefault="00FF41C8" w:rsidP="00CB066E">
            <w:pPr>
              <w:pStyle w:val="p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  <w:r w:rsidRPr="00D170A8">
              <w:rPr>
                <w:rFonts w:ascii="Times New Roman" w:hAnsi="Times New Roman"/>
                <w:szCs w:val="22"/>
              </w:rPr>
              <w:t>test</w:t>
            </w:r>
            <w:r w:rsidRPr="00D170A8">
              <w:rPr>
                <w:rFonts w:ascii="Times New Roman" w:hAnsi="Times New Roman" w:hint="eastAsia"/>
                <w:szCs w:val="22"/>
              </w:rPr>
              <w:t xml:space="preserve"> statistic</w:t>
            </w:r>
            <w:r w:rsidR="00CB066E" w:rsidRPr="00D170A8">
              <w:rPr>
                <w:rFonts w:ascii="Times New Roman" w:hAnsi="Times New Roman" w:hint="eastAsia"/>
                <w:szCs w:val="22"/>
                <w:vertAlign w:val="superscript"/>
              </w:rPr>
              <w:t>*</w:t>
            </w:r>
            <w:r w:rsidRPr="00D170A8">
              <w:rPr>
                <w:rFonts w:ascii="Times New Roman" w:hAnsi="Times New Roman" w:hint="eastAsia"/>
                <w:szCs w:val="22"/>
              </w:rPr>
              <w:t xml:space="preserve"> </w:t>
            </w:r>
          </w:p>
        </w:tc>
        <w:tc>
          <w:tcPr>
            <w:tcW w:w="1008" w:type="dxa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63BDCD2D" w14:textId="08AD3238" w:rsidR="00FF41C8" w:rsidRPr="00D170A8" w:rsidRDefault="00FF41C8" w:rsidP="00CB066E">
            <w:pPr>
              <w:pStyle w:val="p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  <w:r w:rsidRPr="00D170A8">
              <w:rPr>
                <w:rFonts w:ascii="Times New Roman" w:hAnsi="Times New Roman" w:hint="eastAsia"/>
                <w:szCs w:val="22"/>
              </w:rPr>
              <w:t>p-value</w:t>
            </w:r>
          </w:p>
        </w:tc>
      </w:tr>
      <w:tr w:rsidR="00D170A8" w:rsidRPr="00D170A8" w14:paraId="5005D4AC" w14:textId="03752798" w:rsidTr="00D17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48E870E2" w14:textId="35080D9F" w:rsidR="00BF3952" w:rsidRPr="00D170A8" w:rsidRDefault="00BF3952" w:rsidP="00CB066E">
            <w:pPr>
              <w:pStyle w:val="p1"/>
              <w:rPr>
                <w:rFonts w:ascii="Times New Roman" w:hAnsi="Times New Roman"/>
                <w:szCs w:val="22"/>
              </w:rPr>
            </w:pPr>
            <w:r w:rsidRPr="00D170A8">
              <w:rPr>
                <w:rFonts w:ascii="Times New Roman" w:hAnsi="Times New Roman"/>
                <w:szCs w:val="22"/>
              </w:rPr>
              <w:t>O</w:t>
            </w:r>
            <w:r w:rsidRPr="00D170A8">
              <w:rPr>
                <w:rFonts w:ascii="Times New Roman" w:hAnsi="Times New Roman" w:hint="eastAsia"/>
                <w:szCs w:val="22"/>
              </w:rPr>
              <w:t>ffer A</w:t>
            </w:r>
          </w:p>
        </w:tc>
        <w:tc>
          <w:tcPr>
            <w:tcW w:w="100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183F701C" w14:textId="468E2517" w:rsidR="00BF3952" w:rsidRPr="00D170A8" w:rsidRDefault="00BF3952" w:rsidP="00CB066E">
            <w:pPr>
              <w:pStyle w:val="p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  <w:r w:rsidRPr="00D170A8">
              <w:rPr>
                <w:rFonts w:ascii="Times New Roman" w:hAnsi="Times New Roman" w:hint="eastAsia"/>
                <w:szCs w:val="22"/>
              </w:rPr>
              <w:t>19</w:t>
            </w:r>
          </w:p>
        </w:tc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54BCAC20" w14:textId="4AAD35EF" w:rsidR="00BF3952" w:rsidRPr="00D170A8" w:rsidRDefault="00BF3952" w:rsidP="00CB066E">
            <w:pPr>
              <w:pStyle w:val="p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  <w:r w:rsidRPr="00D170A8">
              <w:rPr>
                <w:rFonts w:ascii="Times New Roman" w:hAnsi="Times New Roman" w:hint="eastAsia"/>
                <w:szCs w:val="22"/>
              </w:rPr>
              <w:t>126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65242C2D" w14:textId="1DF19892" w:rsidR="00BF3952" w:rsidRPr="00D170A8" w:rsidRDefault="00BF3952" w:rsidP="00CB066E">
            <w:pPr>
              <w:pStyle w:val="p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  <w:r w:rsidRPr="00D170A8">
              <w:rPr>
                <w:rFonts w:ascii="Times New Roman" w:hAnsi="Times New Roman" w:hint="eastAsia"/>
                <w:szCs w:val="22"/>
              </w:rPr>
              <w:t>15.08%</w:t>
            </w:r>
          </w:p>
        </w:tc>
        <w:tc>
          <w:tcPr>
            <w:tcW w:w="122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37BFB169" w14:textId="1D402002" w:rsidR="00BF3952" w:rsidRPr="00D170A8" w:rsidRDefault="00BF3952" w:rsidP="00CB066E">
            <w:pPr>
              <w:pStyle w:val="p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  <w:r w:rsidRPr="00D170A8">
              <w:rPr>
                <w:rFonts w:ascii="Times New Roman" w:hAnsi="Times New Roman" w:hint="eastAsia"/>
                <w:szCs w:val="22"/>
              </w:rPr>
              <w:t>1.9192</w:t>
            </w:r>
          </w:p>
        </w:tc>
        <w:tc>
          <w:tcPr>
            <w:tcW w:w="100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auto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407CA971" w14:textId="4018B110" w:rsidR="00BF3952" w:rsidRPr="00D170A8" w:rsidRDefault="00BF3952" w:rsidP="00CB066E">
            <w:pPr>
              <w:pStyle w:val="p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  <w:r w:rsidRPr="00D170A8">
              <w:rPr>
                <w:rFonts w:ascii="Times New Roman" w:hAnsi="Times New Roman" w:hint="eastAsia"/>
                <w:szCs w:val="22"/>
              </w:rPr>
              <w:t>0.0275</w:t>
            </w:r>
          </w:p>
        </w:tc>
      </w:tr>
      <w:tr w:rsidR="00BF3952" w:rsidRPr="00D170A8" w14:paraId="30B8ED86" w14:textId="097D28E0" w:rsidTr="00D17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bottom w:val="single" w:sz="4" w:space="0" w:color="000000" w:themeColor="text1"/>
            </w:tcBorders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0ABCA7EC" w14:textId="34F217F7" w:rsidR="00BF3952" w:rsidRPr="00D170A8" w:rsidRDefault="00BF3952" w:rsidP="00CB066E">
            <w:pPr>
              <w:pStyle w:val="p1"/>
              <w:rPr>
                <w:rFonts w:ascii="Times New Roman" w:hAnsi="Times New Roman"/>
                <w:szCs w:val="22"/>
              </w:rPr>
            </w:pPr>
            <w:r w:rsidRPr="00D170A8">
              <w:rPr>
                <w:rFonts w:ascii="Times New Roman" w:hAnsi="Times New Roman"/>
                <w:szCs w:val="22"/>
              </w:rPr>
              <w:t>O</w:t>
            </w:r>
            <w:r w:rsidRPr="00D170A8">
              <w:rPr>
                <w:rFonts w:ascii="Times New Roman" w:hAnsi="Times New Roman" w:hint="eastAsia"/>
                <w:szCs w:val="22"/>
              </w:rPr>
              <w:t>ffer B</w:t>
            </w:r>
          </w:p>
        </w:tc>
        <w:tc>
          <w:tcPr>
            <w:tcW w:w="100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0282CF9F" w14:textId="5631AC56" w:rsidR="00BF3952" w:rsidRPr="00D170A8" w:rsidRDefault="00BF3952" w:rsidP="00CB066E">
            <w:pPr>
              <w:pStyle w:val="p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  <w:r w:rsidRPr="00D170A8">
              <w:rPr>
                <w:rFonts w:ascii="Times New Roman" w:hAnsi="Times New Roman" w:hint="eastAsia"/>
                <w:szCs w:val="22"/>
              </w:rPr>
              <w:t>9</w:t>
            </w:r>
          </w:p>
        </w:tc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6F63B3CB" w14:textId="71FAF1BB" w:rsidR="00BF3952" w:rsidRPr="00D170A8" w:rsidRDefault="00BF3952" w:rsidP="00CB066E">
            <w:pPr>
              <w:pStyle w:val="p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  <w:r w:rsidRPr="00D170A8">
              <w:rPr>
                <w:rFonts w:ascii="Times New Roman" w:hAnsi="Times New Roman" w:hint="eastAsia"/>
                <w:szCs w:val="22"/>
              </w:rPr>
              <w:t>121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5EF552F4" w14:textId="0846BFFE" w:rsidR="00BF3952" w:rsidRPr="00D170A8" w:rsidRDefault="00BF3952" w:rsidP="00CB066E">
            <w:pPr>
              <w:pStyle w:val="p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  <w:r w:rsidRPr="00D170A8">
              <w:rPr>
                <w:rFonts w:ascii="Times New Roman" w:hAnsi="Times New Roman" w:hint="eastAsia"/>
                <w:szCs w:val="22"/>
              </w:rPr>
              <w:t>7.44%</w:t>
            </w:r>
          </w:p>
        </w:tc>
        <w:tc>
          <w:tcPr>
            <w:tcW w:w="1224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047C5441" w14:textId="77777777" w:rsidR="00BF3952" w:rsidRPr="00D170A8" w:rsidRDefault="00BF3952" w:rsidP="00CB066E">
            <w:pPr>
              <w:pStyle w:val="p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</w:p>
        </w:tc>
        <w:tc>
          <w:tcPr>
            <w:tcW w:w="1008" w:type="dxa"/>
            <w:vMerge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2195BE2B" w14:textId="77777777" w:rsidR="00BF3952" w:rsidRPr="00D170A8" w:rsidRDefault="00BF3952" w:rsidP="00CB066E">
            <w:pPr>
              <w:pStyle w:val="p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</w:p>
        </w:tc>
      </w:tr>
    </w:tbl>
    <w:p w14:paraId="72A2004D" w14:textId="1CD9E3DD" w:rsidR="00A7658B" w:rsidRPr="00CB066E" w:rsidRDefault="00CB066E" w:rsidP="00CB066E">
      <w:pPr>
        <w:pStyle w:val="p1"/>
        <w:spacing w:before="120" w:after="120"/>
        <w:ind w:left="720"/>
        <w:rPr>
          <w:rFonts w:ascii="Times New Roman" w:hAnsi="Times New Roman"/>
          <w:sz w:val="16"/>
          <w:szCs w:val="22"/>
        </w:rPr>
      </w:pPr>
      <w:r w:rsidRPr="00CB066E">
        <w:rPr>
          <w:rFonts w:ascii="Times New Roman" w:hAnsi="Times New Roman" w:hint="eastAsia"/>
          <w:sz w:val="16"/>
          <w:szCs w:val="22"/>
        </w:rPr>
        <w:t xml:space="preserve">* test statistic is </w:t>
      </w:r>
      <w:r w:rsidR="00D170A8">
        <w:rPr>
          <w:rFonts w:ascii="Times New Roman" w:hAnsi="Times New Roman" w:hint="eastAsia"/>
          <w:sz w:val="16"/>
          <w:szCs w:val="22"/>
        </w:rPr>
        <w:t xml:space="preserve">computed as </w:t>
      </w:r>
      <m:oMath>
        <m:d>
          <m:dPr>
            <m:ctrlPr>
              <w:rPr>
                <w:rFonts w:ascii="Cambria Math" w:hAnsi="Cambria Math"/>
                <w:i/>
                <w:sz w:val="16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16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16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16"/>
                    <w:szCs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16"/>
            <w:szCs w:val="22"/>
          </w:rPr>
          <m:t>/</m:t>
        </m:r>
        <m:rad>
          <m:radPr>
            <m:degHide m:val="1"/>
            <m:ctrlPr>
              <w:rPr>
                <w:rFonts w:ascii="Cambria Math" w:hAnsi="Cambria Math"/>
                <w:i/>
                <w:sz w:val="16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16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22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22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22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22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 w:val="16"/>
                <w:szCs w:val="2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16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22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22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22"/>
                      </w:rPr>
                      <m:t>2</m:t>
                    </m:r>
                  </m:sub>
                </m:sSub>
              </m:den>
            </m:f>
          </m:e>
        </m:rad>
      </m:oMath>
    </w:p>
    <w:p w14:paraId="43362FF6" w14:textId="6B7C88E7" w:rsidR="00B80CB2" w:rsidRDefault="00B80CB2" w:rsidP="0091501E">
      <w:pPr>
        <w:pStyle w:val="p1"/>
        <w:spacing w:before="120" w:after="120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>Best,</w:t>
      </w:r>
    </w:p>
    <w:p w14:paraId="10DAD6DF" w14:textId="239CE454" w:rsidR="00B80CB2" w:rsidRDefault="00B80CB2" w:rsidP="0091501E">
      <w:pPr>
        <w:pStyle w:val="p1"/>
        <w:spacing w:before="120" w:after="120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>XXX</w:t>
      </w:r>
    </w:p>
    <w:p w14:paraId="260F638E" w14:textId="637D0EB5" w:rsidR="00570A9D" w:rsidRPr="004561BC" w:rsidRDefault="00570A9D" w:rsidP="00FA6512">
      <w:pPr>
        <w:pStyle w:val="p1"/>
        <w:numPr>
          <w:ilvl w:val="1"/>
          <w:numId w:val="1"/>
        </w:numPr>
        <w:spacing w:before="120" w:after="120"/>
        <w:rPr>
          <w:rFonts w:ascii="Times New Roman" w:hAnsi="Times New Roman"/>
          <w:sz w:val="22"/>
          <w:szCs w:val="22"/>
        </w:rPr>
      </w:pPr>
      <w:r w:rsidRPr="004561BC">
        <w:rPr>
          <w:rFonts w:ascii="Times New Roman" w:hAnsi="Times New Roman" w:hint="eastAsia"/>
          <w:sz w:val="22"/>
          <w:szCs w:val="22"/>
        </w:rPr>
        <w:t>Subject: Email campaign test results on revenue</w:t>
      </w:r>
    </w:p>
    <w:p w14:paraId="22A102DA" w14:textId="77777777" w:rsidR="00C73DA6" w:rsidRPr="00B80CB2" w:rsidRDefault="00C73DA6" w:rsidP="00C73DA6">
      <w:pPr>
        <w:pStyle w:val="p1"/>
        <w:spacing w:before="120" w:after="120"/>
        <w:ind w:left="720"/>
        <w:rPr>
          <w:rFonts w:ascii="Times New Roman" w:hAnsi="Times New Roman"/>
          <w:sz w:val="22"/>
          <w:szCs w:val="22"/>
        </w:rPr>
      </w:pPr>
      <w:r w:rsidRPr="00B80CB2">
        <w:rPr>
          <w:rFonts w:ascii="Times New Roman" w:hAnsi="Times New Roman" w:hint="eastAsia"/>
          <w:sz w:val="22"/>
          <w:szCs w:val="22"/>
        </w:rPr>
        <w:t>Hi Nick,</w:t>
      </w:r>
    </w:p>
    <w:p w14:paraId="606C1B0E" w14:textId="1CCD0A2F" w:rsidR="000A0C34" w:rsidRDefault="000A0C34" w:rsidP="00C73DA6">
      <w:pPr>
        <w:pStyle w:val="p1"/>
        <w:spacing w:before="120" w:after="120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>In a</w:t>
      </w:r>
      <w:r w:rsidR="008C0319">
        <w:rPr>
          <w:rFonts w:ascii="Times New Roman" w:hAnsi="Times New Roman" w:hint="eastAsia"/>
          <w:sz w:val="22"/>
          <w:szCs w:val="22"/>
        </w:rPr>
        <w:t>ddition to the previous analysis on conversion rates, w</w:t>
      </w:r>
      <w:r w:rsidR="00C73DA6" w:rsidRPr="0015468E">
        <w:rPr>
          <w:rFonts w:ascii="Times New Roman" w:hAnsi="Times New Roman" w:hint="eastAsia"/>
          <w:sz w:val="22"/>
          <w:szCs w:val="22"/>
        </w:rPr>
        <w:t>e</w:t>
      </w:r>
      <w:r w:rsidR="00C73DA6" w:rsidRPr="0015468E">
        <w:rPr>
          <w:rFonts w:ascii="Times New Roman" w:hAnsi="Times New Roman"/>
          <w:sz w:val="22"/>
          <w:szCs w:val="22"/>
        </w:rPr>
        <w:t xml:space="preserve"> </w:t>
      </w:r>
      <w:r w:rsidR="008C0319">
        <w:rPr>
          <w:rFonts w:ascii="Times New Roman" w:hAnsi="Times New Roman"/>
          <w:sz w:val="22"/>
          <w:szCs w:val="22"/>
        </w:rPr>
        <w:t>further</w:t>
      </w:r>
      <w:r w:rsidR="008C0319">
        <w:rPr>
          <w:rFonts w:ascii="Times New Roman" w:hAnsi="Times New Roman" w:hint="eastAsia"/>
          <w:sz w:val="22"/>
          <w:szCs w:val="22"/>
        </w:rPr>
        <w:t xml:space="preserve"> investigated the effects of </w:t>
      </w:r>
      <w:r>
        <w:rPr>
          <w:rFonts w:ascii="Times New Roman" w:hAnsi="Times New Roman" w:hint="eastAsia"/>
          <w:sz w:val="22"/>
          <w:szCs w:val="22"/>
        </w:rPr>
        <w:t xml:space="preserve">the </w:t>
      </w:r>
      <w:r w:rsidR="008C0319">
        <w:rPr>
          <w:rFonts w:ascii="Times New Roman" w:hAnsi="Times New Roman" w:hint="eastAsia"/>
          <w:sz w:val="22"/>
          <w:szCs w:val="22"/>
        </w:rPr>
        <w:t xml:space="preserve">ad campaigns on revenue. </w:t>
      </w:r>
      <w:r>
        <w:rPr>
          <w:rFonts w:ascii="Times New Roman" w:hAnsi="Times New Roman" w:hint="eastAsia"/>
          <w:sz w:val="22"/>
          <w:szCs w:val="22"/>
        </w:rPr>
        <w:t>Specifically, we performed two hypothesis tests to see if the revenue generated by</w:t>
      </w:r>
      <w:r w:rsidR="005B0395">
        <w:rPr>
          <w:rFonts w:ascii="Times New Roman" w:hAnsi="Times New Roman" w:hint="eastAsia"/>
          <w:sz w:val="22"/>
          <w:szCs w:val="22"/>
        </w:rPr>
        <w:t xml:space="preserve"> the paying customers as well as by all users</w:t>
      </w:r>
      <w:r>
        <w:rPr>
          <w:rFonts w:ascii="Times New Roman" w:hAnsi="Times New Roman" w:hint="eastAsia"/>
          <w:sz w:val="22"/>
          <w:szCs w:val="22"/>
        </w:rPr>
        <w:t xml:space="preserve"> </w:t>
      </w:r>
      <w:r w:rsidR="005B0395">
        <w:rPr>
          <w:rFonts w:ascii="Times New Roman" w:hAnsi="Times New Roman" w:hint="eastAsia"/>
          <w:sz w:val="22"/>
          <w:szCs w:val="22"/>
        </w:rPr>
        <w:t>from each sample group is statistically different.</w:t>
      </w:r>
    </w:p>
    <w:p w14:paraId="15F73AEB" w14:textId="4F0FAFAD" w:rsidR="00C73DA6" w:rsidRPr="0015468E" w:rsidRDefault="004E6CBC" w:rsidP="00C73DA6">
      <w:pPr>
        <w:pStyle w:val="p1"/>
        <w:spacing w:before="120" w:after="120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 xml:space="preserve">Both tests show that </w:t>
      </w:r>
      <w:r w:rsidR="001B28FD">
        <w:rPr>
          <w:rFonts w:ascii="Times New Roman" w:hAnsi="Times New Roman" w:hint="eastAsia"/>
          <w:sz w:val="22"/>
          <w:szCs w:val="22"/>
        </w:rPr>
        <w:t xml:space="preserve">the revenue generated by </w:t>
      </w:r>
      <w:r w:rsidRPr="0015468E">
        <w:rPr>
          <w:rFonts w:ascii="Times New Roman" w:hAnsi="Times New Roman" w:hint="eastAsia"/>
          <w:sz w:val="22"/>
          <w:szCs w:val="22"/>
        </w:rPr>
        <w:t xml:space="preserve">the group of users who received </w:t>
      </w:r>
      <w:r w:rsidRPr="0015468E">
        <w:rPr>
          <w:rFonts w:ascii="Times New Roman" w:hAnsi="Times New Roman" w:hint="eastAsia"/>
          <w:i/>
          <w:sz w:val="22"/>
          <w:szCs w:val="22"/>
        </w:rPr>
        <w:t>Offer A</w:t>
      </w:r>
      <w:r w:rsidRPr="0015468E">
        <w:rPr>
          <w:rFonts w:ascii="Times New Roman" w:hAnsi="Times New Roman" w:hint="eastAsia"/>
          <w:sz w:val="22"/>
          <w:szCs w:val="22"/>
        </w:rPr>
        <w:t xml:space="preserve"> </w:t>
      </w:r>
      <w:r w:rsidR="001B28FD">
        <w:rPr>
          <w:rFonts w:ascii="Times New Roman" w:hAnsi="Times New Roman" w:hint="eastAsia"/>
          <w:sz w:val="22"/>
          <w:szCs w:val="22"/>
        </w:rPr>
        <w:t>doesn</w:t>
      </w:r>
      <w:r w:rsidR="001B28FD">
        <w:rPr>
          <w:rFonts w:ascii="Times New Roman" w:hAnsi="Times New Roman"/>
          <w:sz w:val="22"/>
          <w:szCs w:val="22"/>
        </w:rPr>
        <w:t>’</w:t>
      </w:r>
      <w:r w:rsidR="001B28FD">
        <w:rPr>
          <w:rFonts w:ascii="Times New Roman" w:hAnsi="Times New Roman" w:hint="eastAsia"/>
          <w:sz w:val="22"/>
          <w:szCs w:val="22"/>
        </w:rPr>
        <w:t xml:space="preserve">t differ from </w:t>
      </w:r>
      <w:r w:rsidRPr="0015468E">
        <w:rPr>
          <w:rFonts w:ascii="Times New Roman" w:hAnsi="Times New Roman" w:hint="eastAsia"/>
          <w:sz w:val="22"/>
          <w:szCs w:val="22"/>
        </w:rPr>
        <w:t xml:space="preserve">the group who received </w:t>
      </w:r>
      <w:r w:rsidRPr="0015468E">
        <w:rPr>
          <w:rFonts w:ascii="Times New Roman" w:hAnsi="Times New Roman" w:hint="eastAsia"/>
          <w:i/>
          <w:sz w:val="22"/>
          <w:szCs w:val="22"/>
        </w:rPr>
        <w:t>offer B</w:t>
      </w:r>
      <w:r w:rsidRPr="0015468E">
        <w:rPr>
          <w:rFonts w:ascii="Times New Roman" w:hAnsi="Times New Roman" w:hint="eastAsia"/>
          <w:sz w:val="22"/>
          <w:szCs w:val="22"/>
        </w:rPr>
        <w:t xml:space="preserve">. </w:t>
      </w:r>
      <w:r w:rsidR="00C73DA6" w:rsidRPr="0015468E">
        <w:rPr>
          <w:rFonts w:ascii="Times New Roman" w:hAnsi="Times New Roman" w:hint="eastAsia"/>
          <w:sz w:val="22"/>
          <w:szCs w:val="22"/>
        </w:rPr>
        <w:t xml:space="preserve">The </w:t>
      </w:r>
      <w:r w:rsidR="00C73DA6" w:rsidRPr="0015468E">
        <w:rPr>
          <w:rFonts w:ascii="Times New Roman" w:hAnsi="Times New Roman"/>
          <w:sz w:val="22"/>
          <w:szCs w:val="22"/>
        </w:rPr>
        <w:t>conclusion</w:t>
      </w:r>
      <w:r w:rsidR="001B28FD">
        <w:rPr>
          <w:rFonts w:ascii="Times New Roman" w:hAnsi="Times New Roman" w:hint="eastAsia"/>
          <w:sz w:val="22"/>
          <w:szCs w:val="22"/>
        </w:rPr>
        <w:t xml:space="preserve"> was drawn from the</w:t>
      </w:r>
      <w:r w:rsidR="00C73DA6" w:rsidRPr="0015468E">
        <w:rPr>
          <w:rFonts w:ascii="Times New Roman" w:hAnsi="Times New Roman" w:hint="eastAsia"/>
          <w:sz w:val="22"/>
          <w:szCs w:val="22"/>
        </w:rPr>
        <w:t xml:space="preserve"> </w:t>
      </w:r>
      <w:r w:rsidR="001B28FD">
        <w:rPr>
          <w:rFonts w:ascii="Times New Roman" w:hAnsi="Times New Roman" w:hint="eastAsia"/>
          <w:sz w:val="22"/>
          <w:szCs w:val="22"/>
        </w:rPr>
        <w:t>two</w:t>
      </w:r>
      <w:r w:rsidR="00C73DA6" w:rsidRPr="0015468E">
        <w:rPr>
          <w:rFonts w:ascii="Times New Roman" w:hAnsi="Times New Roman" w:hint="eastAsia"/>
          <w:sz w:val="22"/>
          <w:szCs w:val="22"/>
        </w:rPr>
        <w:t>-tailed test</w:t>
      </w:r>
      <w:r w:rsidR="001B28FD">
        <w:rPr>
          <w:rFonts w:ascii="Times New Roman" w:hAnsi="Times New Roman" w:hint="eastAsia"/>
          <w:sz w:val="22"/>
          <w:szCs w:val="22"/>
        </w:rPr>
        <w:t xml:space="preserve"> of means</w:t>
      </w:r>
      <w:r w:rsidR="004F472F">
        <w:rPr>
          <w:rFonts w:ascii="Times New Roman" w:hAnsi="Times New Roman" w:hint="eastAsia"/>
          <w:sz w:val="22"/>
          <w:szCs w:val="22"/>
        </w:rPr>
        <w:t xml:space="preserve"> with sample variance</w:t>
      </w:r>
      <w:r w:rsidR="00C73DA6" w:rsidRPr="0015468E">
        <w:rPr>
          <w:rFonts w:ascii="Times New Roman" w:hAnsi="Times New Roman" w:hint="eastAsia"/>
          <w:sz w:val="22"/>
          <w:szCs w:val="22"/>
        </w:rPr>
        <w:t xml:space="preserve"> at significance level of 0.10.</w:t>
      </w:r>
    </w:p>
    <w:p w14:paraId="489BF50E" w14:textId="77777777" w:rsidR="00C73DA6" w:rsidRDefault="00C73DA6" w:rsidP="00C73DA6">
      <w:pPr>
        <w:pStyle w:val="p1"/>
        <w:spacing w:before="120" w:after="120"/>
        <w:ind w:left="720"/>
        <w:rPr>
          <w:rFonts w:ascii="Times New Roman" w:hAnsi="Times New Roman"/>
          <w:sz w:val="22"/>
          <w:szCs w:val="22"/>
        </w:rPr>
      </w:pPr>
      <w:r w:rsidRPr="0015468E">
        <w:rPr>
          <w:rFonts w:ascii="Times New Roman" w:hAnsi="Times New Roman" w:hint="eastAsia"/>
          <w:sz w:val="22"/>
          <w:szCs w:val="22"/>
        </w:rPr>
        <w:t>Here is a summary of the data and the test statistics.</w:t>
      </w:r>
    </w:p>
    <w:tbl>
      <w:tblPr>
        <w:tblStyle w:val="ListTable7Colorful1"/>
        <w:tblW w:w="0" w:type="auto"/>
        <w:tblInd w:w="716" w:type="dxa"/>
        <w:tblLayout w:type="fixed"/>
        <w:tblLook w:val="04A0" w:firstRow="1" w:lastRow="0" w:firstColumn="1" w:lastColumn="0" w:noHBand="0" w:noVBand="1"/>
      </w:tblPr>
      <w:tblGrid>
        <w:gridCol w:w="1350"/>
        <w:gridCol w:w="1355"/>
        <w:gridCol w:w="822"/>
        <w:gridCol w:w="1022"/>
        <w:gridCol w:w="1022"/>
        <w:gridCol w:w="1296"/>
        <w:gridCol w:w="1616"/>
        <w:gridCol w:w="955"/>
      </w:tblGrid>
      <w:tr w:rsidR="002426ED" w:rsidRPr="00D170A8" w14:paraId="7CC1968F" w14:textId="77777777" w:rsidTr="00C07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0" w:type="dxa"/>
          </w:tcPr>
          <w:p w14:paraId="5AA38626" w14:textId="77777777" w:rsidR="002426ED" w:rsidRPr="00D170A8" w:rsidRDefault="002426ED" w:rsidP="00C83CA4">
            <w:pPr>
              <w:pStyle w:val="p1"/>
              <w:rPr>
                <w:rFonts w:ascii="Times New Roman" w:hAnsi="Times New Roman"/>
                <w:szCs w:val="22"/>
              </w:rPr>
            </w:pPr>
          </w:p>
        </w:tc>
        <w:tc>
          <w:tcPr>
            <w:tcW w:w="1355" w:type="dxa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46B47367" w14:textId="629DCBE2" w:rsidR="002426ED" w:rsidRPr="00D170A8" w:rsidRDefault="002426ED" w:rsidP="00C83CA4">
            <w:pPr>
              <w:pStyle w:val="p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</w:p>
        </w:tc>
        <w:tc>
          <w:tcPr>
            <w:tcW w:w="822" w:type="dxa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13BC20AB" w14:textId="196359DB" w:rsidR="002426ED" w:rsidRPr="00D170A8" w:rsidRDefault="002426ED" w:rsidP="004F472F">
            <w:pPr>
              <w:pStyle w:val="p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# users</w:t>
            </w:r>
          </w:p>
        </w:tc>
        <w:tc>
          <w:tcPr>
            <w:tcW w:w="1022" w:type="dxa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333E0954" w14:textId="01EA2A22" w:rsidR="002426ED" w:rsidRPr="00D170A8" w:rsidRDefault="002426ED" w:rsidP="00C83CA4">
            <w:pPr>
              <w:pStyle w:val="p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mean </w:t>
            </w:r>
            <w:r>
              <w:rPr>
                <w:rFonts w:ascii="Times New Roman" w:hAnsi="Times New Roman" w:hint="eastAsia"/>
                <w:szCs w:val="22"/>
              </w:rPr>
              <w:t>rev</w:t>
            </w:r>
          </w:p>
        </w:tc>
        <w:tc>
          <w:tcPr>
            <w:tcW w:w="1022" w:type="dxa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6DF8A0BF" w14:textId="60A1CBC8" w:rsidR="002426ED" w:rsidRPr="00D170A8" w:rsidRDefault="002426ED" w:rsidP="00C83CA4">
            <w:pPr>
              <w:pStyle w:val="p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/>
                <w:szCs w:val="22"/>
              </w:rPr>
              <w:t>std</w:t>
            </w:r>
            <w:proofErr w:type="spellEnd"/>
            <w:r>
              <w:rPr>
                <w:rFonts w:ascii="Times New Roman" w:hAnsi="Times New Roman" w:hint="eastAsia"/>
                <w:szCs w:val="22"/>
              </w:rPr>
              <w:t xml:space="preserve"> rev</w:t>
            </w:r>
          </w:p>
        </w:tc>
        <w:tc>
          <w:tcPr>
            <w:tcW w:w="1296" w:type="dxa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763BB94B" w14:textId="6E4A744B" w:rsidR="002426ED" w:rsidRPr="00D170A8" w:rsidRDefault="002426ED" w:rsidP="00C83CA4">
            <w:pPr>
              <w:pStyle w:val="p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  <w:r w:rsidRPr="00D170A8">
              <w:rPr>
                <w:rFonts w:ascii="Times New Roman" w:hAnsi="Times New Roman"/>
                <w:szCs w:val="22"/>
              </w:rPr>
              <w:t>test</w:t>
            </w:r>
            <w:r w:rsidRPr="00D170A8">
              <w:rPr>
                <w:rFonts w:ascii="Times New Roman" w:hAnsi="Times New Roman" w:hint="eastAsia"/>
                <w:szCs w:val="22"/>
              </w:rPr>
              <w:t xml:space="preserve"> statistic</w:t>
            </w:r>
            <w:r w:rsidRPr="00D170A8">
              <w:rPr>
                <w:rFonts w:ascii="Times New Roman" w:hAnsi="Times New Roman" w:hint="eastAsia"/>
                <w:szCs w:val="22"/>
                <w:vertAlign w:val="superscript"/>
              </w:rPr>
              <w:t>*</w:t>
            </w:r>
            <w:r w:rsidR="00C074A8">
              <w:rPr>
                <w:rFonts w:ascii="Times New Roman" w:hAnsi="Times New Roman" w:hint="eastAsia"/>
                <w:szCs w:val="22"/>
                <w:vertAlign w:val="superscript"/>
              </w:rPr>
              <w:t>*</w:t>
            </w:r>
            <w:r w:rsidRPr="00D170A8">
              <w:rPr>
                <w:rFonts w:ascii="Times New Roman" w:hAnsi="Times New Roman" w:hint="eastAsia"/>
                <w:szCs w:val="22"/>
              </w:rPr>
              <w:t xml:space="preserve"> </w:t>
            </w:r>
          </w:p>
        </w:tc>
        <w:tc>
          <w:tcPr>
            <w:tcW w:w="1616" w:type="dxa"/>
          </w:tcPr>
          <w:p w14:paraId="612DB237" w14:textId="4D28D84B" w:rsidR="002426ED" w:rsidRPr="00D170A8" w:rsidRDefault="002426ED" w:rsidP="00C83CA4">
            <w:pPr>
              <w:pStyle w:val="p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degree</w:t>
            </w:r>
            <w:r>
              <w:rPr>
                <w:rFonts w:ascii="Times New Roman" w:hAnsi="Times New Roman" w:hint="eastAsia"/>
                <w:szCs w:val="22"/>
              </w:rPr>
              <w:t>s of freedom</w:t>
            </w:r>
          </w:p>
        </w:tc>
        <w:tc>
          <w:tcPr>
            <w:tcW w:w="955" w:type="dxa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6C406077" w14:textId="6FFD3D83" w:rsidR="002426ED" w:rsidRPr="00D170A8" w:rsidRDefault="002426ED" w:rsidP="00C83CA4">
            <w:pPr>
              <w:pStyle w:val="p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  <w:r w:rsidRPr="00D170A8">
              <w:rPr>
                <w:rFonts w:ascii="Times New Roman" w:hAnsi="Times New Roman" w:hint="eastAsia"/>
                <w:szCs w:val="22"/>
              </w:rPr>
              <w:t>p-value</w:t>
            </w:r>
          </w:p>
        </w:tc>
      </w:tr>
      <w:tr w:rsidR="002426ED" w:rsidRPr="00D170A8" w14:paraId="2B153CB0" w14:textId="77777777" w:rsidTr="00C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4" w:space="0" w:color="000000" w:themeColor="text1"/>
              <w:right w:val="none" w:sz="0" w:space="0" w:color="auto"/>
            </w:tcBorders>
          </w:tcPr>
          <w:p w14:paraId="13A1D4E7" w14:textId="1E4F32F3" w:rsidR="002426ED" w:rsidRPr="002426ED" w:rsidRDefault="002426ED" w:rsidP="002426ED">
            <w:pPr>
              <w:pStyle w:val="p1"/>
              <w:jc w:val="left"/>
              <w:rPr>
                <w:rFonts w:ascii="Times New Roman" w:hAnsi="Times New Roman"/>
                <w:i w:val="0"/>
                <w:szCs w:val="22"/>
              </w:rPr>
            </w:pPr>
            <w:r>
              <w:rPr>
                <w:rFonts w:ascii="Times New Roman" w:hAnsi="Times New Roman"/>
                <w:i w:val="0"/>
                <w:szCs w:val="22"/>
              </w:rPr>
              <w:t>paying</w:t>
            </w:r>
            <w:r>
              <w:rPr>
                <w:rFonts w:ascii="Times New Roman" w:hAnsi="Times New Roman" w:hint="eastAsia"/>
                <w:i w:val="0"/>
                <w:szCs w:val="22"/>
              </w:rPr>
              <w:t xml:space="preserve"> users</w:t>
            </w:r>
          </w:p>
        </w:tc>
        <w:tc>
          <w:tcPr>
            <w:tcW w:w="1008" w:type="dxa"/>
            <w:tcBorders>
              <w:top w:val="single" w:sz="4" w:space="0" w:color="000000" w:themeColor="text1"/>
              <w:left w:val="nil"/>
              <w:right w:val="single" w:sz="4" w:space="0" w:color="000000" w:themeColor="text1"/>
            </w:tcBorders>
            <w:shd w:val="clear" w:color="auto" w:fill="auto"/>
            <w:tcMar>
              <w:top w:w="29" w:type="dxa"/>
              <w:left w:w="144" w:type="dxa"/>
              <w:bottom w:w="29" w:type="dxa"/>
              <w:right w:w="144" w:type="dxa"/>
            </w:tcMar>
          </w:tcPr>
          <w:p w14:paraId="2CA14CF1" w14:textId="4E5E52F8" w:rsidR="002426ED" w:rsidRPr="00D170A8" w:rsidRDefault="002426ED" w:rsidP="00C83CA4">
            <w:pPr>
              <w:pStyle w:val="p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  <w:r w:rsidRPr="00D170A8">
              <w:rPr>
                <w:rFonts w:ascii="Times New Roman" w:hAnsi="Times New Roman"/>
                <w:szCs w:val="22"/>
              </w:rPr>
              <w:t>O</w:t>
            </w:r>
            <w:r w:rsidRPr="00D170A8">
              <w:rPr>
                <w:rFonts w:ascii="Times New Roman" w:hAnsi="Times New Roman" w:hint="eastAsia"/>
                <w:szCs w:val="22"/>
              </w:rPr>
              <w:t>ffer A</w:t>
            </w:r>
          </w:p>
        </w:tc>
        <w:tc>
          <w:tcPr>
            <w:tcW w:w="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431171AC" w14:textId="77777777" w:rsidR="002426ED" w:rsidRPr="00D170A8" w:rsidRDefault="002426ED" w:rsidP="00C83CA4">
            <w:pPr>
              <w:pStyle w:val="p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  <w:r w:rsidRPr="00D170A8">
              <w:rPr>
                <w:rFonts w:ascii="Times New Roman" w:hAnsi="Times New Roman" w:hint="eastAsia"/>
                <w:szCs w:val="22"/>
              </w:rPr>
              <w:t>19</w:t>
            </w:r>
          </w:p>
        </w:tc>
        <w:tc>
          <w:tcPr>
            <w:tcW w:w="1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0F42AF33" w14:textId="3E892AD3" w:rsidR="002426ED" w:rsidRPr="00D170A8" w:rsidRDefault="002426ED" w:rsidP="00C83CA4">
            <w:pPr>
              <w:pStyle w:val="p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42.39</w:t>
            </w:r>
          </w:p>
        </w:tc>
        <w:tc>
          <w:tcPr>
            <w:tcW w:w="1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0C47F798" w14:textId="34BC1397" w:rsidR="002426ED" w:rsidRPr="00D170A8" w:rsidRDefault="002426ED" w:rsidP="00C83CA4">
            <w:pPr>
              <w:pStyle w:val="p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14.39</w:t>
            </w:r>
          </w:p>
        </w:tc>
        <w:tc>
          <w:tcPr>
            <w:tcW w:w="129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3FF2414F" w14:textId="3AA85E4C" w:rsidR="002426ED" w:rsidRPr="00D170A8" w:rsidRDefault="002426ED" w:rsidP="00C83CA4">
            <w:pPr>
              <w:pStyle w:val="p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0.6122</w:t>
            </w:r>
          </w:p>
        </w:tc>
        <w:tc>
          <w:tcPr>
            <w:tcW w:w="161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BC0D8FE" w14:textId="32FE9F1F" w:rsidR="002426ED" w:rsidRPr="00D170A8" w:rsidRDefault="002426ED" w:rsidP="00E01B87">
            <w:pPr>
              <w:pStyle w:val="p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8</w:t>
            </w:r>
          </w:p>
        </w:tc>
        <w:tc>
          <w:tcPr>
            <w:tcW w:w="95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auto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4BC04B4A" w14:textId="6DDC427F" w:rsidR="002426ED" w:rsidRPr="00D170A8" w:rsidRDefault="002426ED" w:rsidP="00E01B87">
            <w:pPr>
              <w:pStyle w:val="p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  <w:r w:rsidRPr="00D170A8">
              <w:rPr>
                <w:rFonts w:ascii="Times New Roman" w:hAnsi="Times New Roman" w:hint="eastAsia"/>
                <w:szCs w:val="22"/>
              </w:rPr>
              <w:t>0.</w:t>
            </w:r>
            <w:r>
              <w:rPr>
                <w:rFonts w:ascii="Times New Roman" w:hAnsi="Times New Roman" w:hint="eastAsia"/>
                <w:szCs w:val="22"/>
              </w:rPr>
              <w:t>2787</w:t>
            </w:r>
          </w:p>
        </w:tc>
      </w:tr>
      <w:tr w:rsidR="002426ED" w:rsidRPr="00D170A8" w14:paraId="2381EA27" w14:textId="77777777" w:rsidTr="00C07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bottom w:val="single" w:sz="4" w:space="0" w:color="000000" w:themeColor="text1"/>
              <w:right w:val="none" w:sz="0" w:space="0" w:color="auto"/>
            </w:tcBorders>
          </w:tcPr>
          <w:p w14:paraId="14CE285C" w14:textId="77777777" w:rsidR="002426ED" w:rsidRPr="00D170A8" w:rsidRDefault="002426ED" w:rsidP="00C83CA4">
            <w:pPr>
              <w:pStyle w:val="p1"/>
              <w:rPr>
                <w:rFonts w:ascii="Times New Roman" w:hAnsi="Times New Roman"/>
                <w:szCs w:val="22"/>
              </w:rPr>
            </w:pPr>
          </w:p>
        </w:tc>
        <w:tc>
          <w:tcPr>
            <w:tcW w:w="1008" w:type="dxa"/>
            <w:tcBorders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29" w:type="dxa"/>
              <w:left w:w="144" w:type="dxa"/>
              <w:bottom w:w="29" w:type="dxa"/>
              <w:right w:w="144" w:type="dxa"/>
            </w:tcMar>
          </w:tcPr>
          <w:p w14:paraId="68C5E781" w14:textId="42716F78" w:rsidR="002426ED" w:rsidRPr="00D170A8" w:rsidRDefault="002426ED" w:rsidP="00C83CA4">
            <w:pPr>
              <w:pStyle w:val="p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  <w:r w:rsidRPr="00D170A8">
              <w:rPr>
                <w:rFonts w:ascii="Times New Roman" w:hAnsi="Times New Roman"/>
                <w:szCs w:val="22"/>
              </w:rPr>
              <w:t>O</w:t>
            </w:r>
            <w:r w:rsidRPr="00D170A8">
              <w:rPr>
                <w:rFonts w:ascii="Times New Roman" w:hAnsi="Times New Roman" w:hint="eastAsia"/>
                <w:szCs w:val="22"/>
              </w:rPr>
              <w:t>ffer B</w:t>
            </w:r>
          </w:p>
        </w:tc>
        <w:tc>
          <w:tcPr>
            <w:tcW w:w="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0B4F2937" w14:textId="77777777" w:rsidR="002426ED" w:rsidRPr="00D170A8" w:rsidRDefault="002426ED" w:rsidP="00C83CA4">
            <w:pPr>
              <w:pStyle w:val="p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  <w:r w:rsidRPr="00D170A8">
              <w:rPr>
                <w:rFonts w:ascii="Times New Roman" w:hAnsi="Times New Roman" w:hint="eastAsia"/>
                <w:szCs w:val="22"/>
              </w:rPr>
              <w:t>9</w:t>
            </w:r>
          </w:p>
        </w:tc>
        <w:tc>
          <w:tcPr>
            <w:tcW w:w="1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76ECE54A" w14:textId="45334352" w:rsidR="002426ED" w:rsidRPr="00D170A8" w:rsidRDefault="002426ED" w:rsidP="00C83CA4">
            <w:pPr>
              <w:pStyle w:val="p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48.30</w:t>
            </w:r>
          </w:p>
        </w:tc>
        <w:tc>
          <w:tcPr>
            <w:tcW w:w="1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79253E91" w14:textId="259E7C07" w:rsidR="002426ED" w:rsidRPr="00D170A8" w:rsidRDefault="002426ED" w:rsidP="00C83CA4">
            <w:pPr>
              <w:pStyle w:val="p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27.22</w:t>
            </w:r>
          </w:p>
        </w:tc>
        <w:tc>
          <w:tcPr>
            <w:tcW w:w="129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24DE3617" w14:textId="77777777" w:rsidR="002426ED" w:rsidRPr="00D170A8" w:rsidRDefault="002426ED" w:rsidP="00C83CA4">
            <w:pPr>
              <w:pStyle w:val="p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</w:p>
        </w:tc>
        <w:tc>
          <w:tcPr>
            <w:tcW w:w="161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F66EAAD" w14:textId="77777777" w:rsidR="002426ED" w:rsidRPr="00D170A8" w:rsidRDefault="002426ED" w:rsidP="00E01B87">
            <w:pPr>
              <w:pStyle w:val="p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</w:p>
        </w:tc>
        <w:tc>
          <w:tcPr>
            <w:tcW w:w="955" w:type="dxa"/>
            <w:vMerge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7BCDDC1B" w14:textId="605170F2" w:rsidR="002426ED" w:rsidRPr="00D170A8" w:rsidRDefault="002426ED" w:rsidP="00C83CA4">
            <w:pPr>
              <w:pStyle w:val="p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</w:p>
        </w:tc>
      </w:tr>
      <w:tr w:rsidR="002426ED" w:rsidRPr="00D170A8" w14:paraId="3FDB5104" w14:textId="77777777" w:rsidTr="00C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4" w:space="0" w:color="000000" w:themeColor="text1"/>
              <w:right w:val="none" w:sz="0" w:space="0" w:color="auto"/>
            </w:tcBorders>
          </w:tcPr>
          <w:p w14:paraId="4716D523" w14:textId="555DBB96" w:rsidR="002426ED" w:rsidRPr="002426ED" w:rsidRDefault="002426ED" w:rsidP="002426ED">
            <w:pPr>
              <w:pStyle w:val="p1"/>
              <w:jc w:val="left"/>
              <w:rPr>
                <w:rFonts w:ascii="Times New Roman" w:hAnsi="Times New Roman"/>
                <w:i w:val="0"/>
                <w:szCs w:val="22"/>
              </w:rPr>
            </w:pPr>
            <w:r>
              <w:rPr>
                <w:rFonts w:ascii="Times New Roman" w:hAnsi="Times New Roman"/>
                <w:i w:val="0"/>
                <w:szCs w:val="22"/>
              </w:rPr>
              <w:t>a</w:t>
            </w:r>
            <w:r>
              <w:rPr>
                <w:rFonts w:ascii="Times New Roman" w:hAnsi="Times New Roman" w:hint="eastAsia"/>
                <w:i w:val="0"/>
                <w:szCs w:val="22"/>
              </w:rPr>
              <w:t>ll users</w:t>
            </w:r>
          </w:p>
        </w:tc>
        <w:tc>
          <w:tcPr>
            <w:tcW w:w="1008" w:type="dxa"/>
            <w:tcBorders>
              <w:left w:val="nil"/>
              <w:right w:val="single" w:sz="4" w:space="0" w:color="000000" w:themeColor="text1"/>
            </w:tcBorders>
            <w:shd w:val="clear" w:color="auto" w:fill="auto"/>
            <w:tcMar>
              <w:top w:w="29" w:type="dxa"/>
              <w:left w:w="144" w:type="dxa"/>
              <w:bottom w:w="29" w:type="dxa"/>
              <w:right w:w="144" w:type="dxa"/>
            </w:tcMar>
          </w:tcPr>
          <w:p w14:paraId="29B9EA5B" w14:textId="43EF1C20" w:rsidR="002426ED" w:rsidRPr="00D170A8" w:rsidRDefault="002426ED" w:rsidP="00C83CA4">
            <w:pPr>
              <w:pStyle w:val="p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  <w:r w:rsidRPr="00D170A8">
              <w:rPr>
                <w:rFonts w:ascii="Times New Roman" w:hAnsi="Times New Roman"/>
                <w:szCs w:val="22"/>
              </w:rPr>
              <w:t>O</w:t>
            </w:r>
            <w:r w:rsidRPr="00D170A8">
              <w:rPr>
                <w:rFonts w:ascii="Times New Roman" w:hAnsi="Times New Roman" w:hint="eastAsia"/>
                <w:szCs w:val="22"/>
              </w:rPr>
              <w:t>ffer A</w:t>
            </w:r>
          </w:p>
        </w:tc>
        <w:tc>
          <w:tcPr>
            <w:tcW w:w="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5C606904" w14:textId="4F668DFD" w:rsidR="002426ED" w:rsidRPr="00D170A8" w:rsidRDefault="002426ED" w:rsidP="00C83CA4">
            <w:pPr>
              <w:pStyle w:val="p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126</w:t>
            </w:r>
          </w:p>
        </w:tc>
        <w:tc>
          <w:tcPr>
            <w:tcW w:w="1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79A9B4FD" w14:textId="1E4289F9" w:rsidR="002426ED" w:rsidRPr="00D170A8" w:rsidRDefault="002426ED" w:rsidP="00C83CA4">
            <w:pPr>
              <w:pStyle w:val="p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6.39</w:t>
            </w:r>
          </w:p>
        </w:tc>
        <w:tc>
          <w:tcPr>
            <w:tcW w:w="1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7E913562" w14:textId="0DE43FBD" w:rsidR="002426ED" w:rsidRPr="00D170A8" w:rsidRDefault="002426ED" w:rsidP="00C83CA4">
            <w:pPr>
              <w:pStyle w:val="p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16.18</w:t>
            </w:r>
          </w:p>
        </w:tc>
        <w:tc>
          <w:tcPr>
            <w:tcW w:w="129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23B9EAF6" w14:textId="0602CD73" w:rsidR="002426ED" w:rsidRPr="00D170A8" w:rsidRDefault="002426ED" w:rsidP="00C83CA4">
            <w:pPr>
              <w:pStyle w:val="p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1.4316</w:t>
            </w:r>
          </w:p>
        </w:tc>
        <w:tc>
          <w:tcPr>
            <w:tcW w:w="161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19E4036" w14:textId="6D2B34FC" w:rsidR="002426ED" w:rsidRPr="00D170A8" w:rsidRDefault="002426ED" w:rsidP="00E01B87">
            <w:pPr>
              <w:pStyle w:val="p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120</w:t>
            </w:r>
          </w:p>
        </w:tc>
        <w:tc>
          <w:tcPr>
            <w:tcW w:w="95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auto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2E77AAAC" w14:textId="4ED0EC64" w:rsidR="002426ED" w:rsidRPr="00D170A8" w:rsidRDefault="002426ED" w:rsidP="00E01B87">
            <w:pPr>
              <w:pStyle w:val="p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  <w:r w:rsidRPr="00D170A8">
              <w:rPr>
                <w:rFonts w:ascii="Times New Roman" w:hAnsi="Times New Roman" w:hint="eastAsia"/>
                <w:szCs w:val="22"/>
              </w:rPr>
              <w:t>0.0</w:t>
            </w:r>
            <w:r>
              <w:rPr>
                <w:rFonts w:ascii="Times New Roman" w:hAnsi="Times New Roman" w:hint="eastAsia"/>
                <w:szCs w:val="22"/>
              </w:rPr>
              <w:t>774</w:t>
            </w:r>
          </w:p>
        </w:tc>
      </w:tr>
      <w:tr w:rsidR="002426ED" w:rsidRPr="00D170A8" w14:paraId="03A1D1FB" w14:textId="77777777" w:rsidTr="00242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bottom w:val="single" w:sz="4" w:space="0" w:color="000000" w:themeColor="text1"/>
              <w:right w:val="none" w:sz="0" w:space="0" w:color="auto"/>
            </w:tcBorders>
          </w:tcPr>
          <w:p w14:paraId="35A722F3" w14:textId="77777777" w:rsidR="002426ED" w:rsidRPr="00D170A8" w:rsidRDefault="002426ED" w:rsidP="00C83CA4">
            <w:pPr>
              <w:pStyle w:val="p1"/>
              <w:rPr>
                <w:rFonts w:ascii="Times New Roman" w:hAnsi="Times New Roman"/>
                <w:szCs w:val="22"/>
              </w:rPr>
            </w:pPr>
          </w:p>
        </w:tc>
        <w:tc>
          <w:tcPr>
            <w:tcW w:w="1008" w:type="dxa"/>
            <w:tcBorders>
              <w:left w:val="nil"/>
              <w:bottom w:val="single" w:sz="4" w:space="0" w:color="000000" w:themeColor="text1"/>
              <w:right w:val="single" w:sz="4" w:space="0" w:color="000000" w:themeColor="text1"/>
            </w:tcBorders>
            <w:tcMar>
              <w:top w:w="29" w:type="dxa"/>
              <w:left w:w="144" w:type="dxa"/>
              <w:bottom w:w="29" w:type="dxa"/>
              <w:right w:w="144" w:type="dxa"/>
            </w:tcMar>
          </w:tcPr>
          <w:p w14:paraId="5BBFD9B2" w14:textId="51FB6D91" w:rsidR="002426ED" w:rsidRPr="00D170A8" w:rsidRDefault="002426ED" w:rsidP="00C83CA4">
            <w:pPr>
              <w:pStyle w:val="p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  <w:r w:rsidRPr="00D170A8">
              <w:rPr>
                <w:rFonts w:ascii="Times New Roman" w:hAnsi="Times New Roman"/>
                <w:szCs w:val="22"/>
              </w:rPr>
              <w:t>O</w:t>
            </w:r>
            <w:r w:rsidRPr="00D170A8">
              <w:rPr>
                <w:rFonts w:ascii="Times New Roman" w:hAnsi="Times New Roman" w:hint="eastAsia"/>
                <w:szCs w:val="22"/>
              </w:rPr>
              <w:t>ffer B</w:t>
            </w:r>
          </w:p>
        </w:tc>
        <w:tc>
          <w:tcPr>
            <w:tcW w:w="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6A0F7A4C" w14:textId="45F0A602" w:rsidR="002426ED" w:rsidRPr="00D170A8" w:rsidRDefault="002426ED" w:rsidP="00C83CA4">
            <w:pPr>
              <w:pStyle w:val="p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121</w:t>
            </w:r>
          </w:p>
        </w:tc>
        <w:tc>
          <w:tcPr>
            <w:tcW w:w="1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6ED3A061" w14:textId="0161284D" w:rsidR="002426ED" w:rsidRPr="00D170A8" w:rsidRDefault="002426ED" w:rsidP="00C83CA4">
            <w:pPr>
              <w:pStyle w:val="p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3.59</w:t>
            </w:r>
          </w:p>
        </w:tc>
        <w:tc>
          <w:tcPr>
            <w:tcW w:w="1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47BCA339" w14:textId="7CB24894" w:rsidR="002426ED" w:rsidRPr="00D170A8" w:rsidRDefault="002426ED" w:rsidP="00C83CA4">
            <w:pPr>
              <w:pStyle w:val="p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14.54</w:t>
            </w:r>
          </w:p>
        </w:tc>
        <w:tc>
          <w:tcPr>
            <w:tcW w:w="1222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2ACE9075" w14:textId="77777777" w:rsidR="002426ED" w:rsidRPr="00D170A8" w:rsidRDefault="002426ED" w:rsidP="00C83CA4">
            <w:pPr>
              <w:pStyle w:val="p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</w:p>
        </w:tc>
        <w:tc>
          <w:tcPr>
            <w:tcW w:w="161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F2FACB2" w14:textId="77777777" w:rsidR="002426ED" w:rsidRPr="00D170A8" w:rsidRDefault="002426ED" w:rsidP="00C83CA4">
            <w:pPr>
              <w:pStyle w:val="p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</w:p>
        </w:tc>
        <w:tc>
          <w:tcPr>
            <w:tcW w:w="955" w:type="dxa"/>
            <w:vMerge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14:paraId="5188AEAC" w14:textId="2F11F6A4" w:rsidR="002426ED" w:rsidRPr="00D170A8" w:rsidRDefault="002426ED" w:rsidP="00C83CA4">
            <w:pPr>
              <w:pStyle w:val="p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</w:p>
        </w:tc>
      </w:tr>
    </w:tbl>
    <w:p w14:paraId="72014753" w14:textId="395C56A9" w:rsidR="00D170A8" w:rsidRPr="00CB066E" w:rsidRDefault="00D170A8" w:rsidP="00D170A8">
      <w:pPr>
        <w:pStyle w:val="p1"/>
        <w:spacing w:before="120" w:after="120"/>
        <w:ind w:left="720"/>
        <w:rPr>
          <w:rFonts w:ascii="Times New Roman" w:hAnsi="Times New Roman"/>
          <w:sz w:val="16"/>
          <w:szCs w:val="22"/>
        </w:rPr>
      </w:pPr>
      <w:r w:rsidRPr="00CB066E">
        <w:rPr>
          <w:rFonts w:ascii="Times New Roman" w:hAnsi="Times New Roman" w:hint="eastAsia"/>
          <w:sz w:val="16"/>
          <w:szCs w:val="22"/>
        </w:rPr>
        <w:t>*</w:t>
      </w:r>
      <w:r w:rsidR="00C074A8">
        <w:rPr>
          <w:rFonts w:ascii="Times New Roman" w:hAnsi="Times New Roman" w:hint="eastAsia"/>
          <w:sz w:val="16"/>
          <w:szCs w:val="22"/>
        </w:rPr>
        <w:t>*</w:t>
      </w:r>
      <w:r w:rsidRPr="00CB066E">
        <w:rPr>
          <w:rFonts w:ascii="Times New Roman" w:hAnsi="Times New Roman" w:hint="eastAsia"/>
          <w:sz w:val="16"/>
          <w:szCs w:val="22"/>
        </w:rPr>
        <w:t xml:space="preserve"> test statistic is </w:t>
      </w:r>
      <w:r>
        <w:rPr>
          <w:rFonts w:ascii="Times New Roman" w:hAnsi="Times New Roman" w:hint="eastAsia"/>
          <w:sz w:val="16"/>
          <w:szCs w:val="22"/>
        </w:rPr>
        <w:t xml:space="preserve">computed as </w:t>
      </w:r>
      <m:oMath>
        <m:d>
          <m:dPr>
            <m:ctrlPr>
              <w:rPr>
                <w:rFonts w:ascii="Cambria Math" w:hAnsi="Cambria Math"/>
                <w:i/>
                <w:sz w:val="16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2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16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16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2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16"/>
                    <w:szCs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16"/>
            <w:szCs w:val="22"/>
          </w:rPr>
          <m:t>/</m:t>
        </m:r>
        <m:rad>
          <m:radPr>
            <m:degHide m:val="1"/>
            <m:ctrlPr>
              <w:rPr>
                <w:rFonts w:ascii="Cambria Math" w:hAnsi="Cambria Math"/>
                <w:i/>
                <w:sz w:val="16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16"/>
                    <w:szCs w:val="22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16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6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22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22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 w:val="16"/>
                <w:szCs w:val="2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16"/>
                    <w:szCs w:val="22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16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6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22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22"/>
                      </w:rPr>
                      <m:t>2</m:t>
                    </m:r>
                  </m:sub>
                </m:sSub>
              </m:den>
            </m:f>
          </m:e>
        </m:rad>
      </m:oMath>
    </w:p>
    <w:p w14:paraId="4E39B3CC" w14:textId="77777777" w:rsidR="00C73DA6" w:rsidRDefault="00C73DA6" w:rsidP="00C73DA6">
      <w:pPr>
        <w:pStyle w:val="p1"/>
        <w:spacing w:before="120" w:after="120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>Best,</w:t>
      </w:r>
    </w:p>
    <w:p w14:paraId="5AECE709" w14:textId="7C4AF196" w:rsidR="00C958DD" w:rsidRDefault="00C73DA6" w:rsidP="00C73DA6">
      <w:pPr>
        <w:pStyle w:val="p1"/>
        <w:spacing w:before="120" w:after="120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>XXX</w:t>
      </w:r>
    </w:p>
    <w:p w14:paraId="6ABADEBF" w14:textId="592FF2B5" w:rsidR="00950376" w:rsidRDefault="004561BC" w:rsidP="00C17514">
      <w:pPr>
        <w:pStyle w:val="p1"/>
        <w:numPr>
          <w:ilvl w:val="0"/>
          <w:numId w:val="1"/>
        </w:numPr>
        <w:spacing w:before="120" w:after="1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lastRenderedPageBreak/>
        <w:t xml:space="preserve"> </w:t>
      </w:r>
    </w:p>
    <w:p w14:paraId="53EFA7EB" w14:textId="37B05731" w:rsidR="00CD60DA" w:rsidRPr="004561BC" w:rsidRDefault="009D29D8" w:rsidP="00FA6512">
      <w:pPr>
        <w:pStyle w:val="p1"/>
        <w:numPr>
          <w:ilvl w:val="1"/>
          <w:numId w:val="1"/>
        </w:numPr>
        <w:spacing w:before="120" w:after="120"/>
        <w:rPr>
          <w:rFonts w:ascii="Times New Roman" w:hAnsi="Times New Roman"/>
          <w:sz w:val="22"/>
          <w:szCs w:val="22"/>
        </w:rPr>
      </w:pPr>
      <w:r w:rsidRPr="004561BC">
        <w:rPr>
          <w:rFonts w:ascii="Times New Roman" w:hAnsi="Times New Roman" w:hint="eastAsia"/>
          <w:sz w:val="22"/>
          <w:szCs w:val="22"/>
        </w:rPr>
        <w:t xml:space="preserve">Assume that the </w:t>
      </w:r>
      <w:r w:rsidRPr="004561BC">
        <w:rPr>
          <w:rFonts w:ascii="Times New Roman" w:hAnsi="Times New Roman"/>
          <w:sz w:val="22"/>
          <w:szCs w:val="22"/>
        </w:rPr>
        <w:t xml:space="preserve">amount of time </w:t>
      </w:r>
      <w:r w:rsidRPr="004561BC">
        <w:rPr>
          <w:rFonts w:ascii="Times New Roman" w:hAnsi="Times New Roman" w:hint="eastAsia"/>
          <w:sz w:val="22"/>
          <w:szCs w:val="22"/>
        </w:rPr>
        <w:t xml:space="preserve">each user from sample #1 and #2 </w:t>
      </w:r>
      <w:r w:rsidRPr="004561BC">
        <w:rPr>
          <w:rFonts w:ascii="Times New Roman" w:hAnsi="Times New Roman"/>
          <w:sz w:val="22"/>
          <w:szCs w:val="22"/>
        </w:rPr>
        <w:t xml:space="preserve">spent on our web </w:t>
      </w:r>
      <w:r w:rsidRPr="004561BC">
        <w:rPr>
          <w:rFonts w:ascii="Times New Roman" w:hAnsi="Times New Roman" w:hint="eastAsia"/>
          <w:sz w:val="22"/>
          <w:szCs w:val="22"/>
        </w:rPr>
        <w:t xml:space="preserve">page </w:t>
      </w:r>
      <m:oMath>
        <m:r>
          <w:rPr>
            <w:rFonts w:ascii="Cambria Math" w:hAnsi="Cambria Math"/>
            <w:sz w:val="22"/>
            <w:szCs w:val="22"/>
          </w:rPr>
          <m:t>∼N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 1</m:t>
            </m:r>
          </m:e>
        </m:d>
        <m:r>
          <w:rPr>
            <w:rFonts w:ascii="Cambria Math" w:hAnsi="Cambria Math"/>
            <w:sz w:val="22"/>
            <w:szCs w:val="22"/>
          </w:rPr>
          <m:t>, i=1, 2</m:t>
        </m:r>
      </m:oMath>
      <w:r w:rsidRPr="004561BC">
        <w:rPr>
          <w:rFonts w:ascii="Times New Roman" w:hAnsi="Times New Roman" w:hint="eastAsia"/>
          <w:sz w:val="22"/>
          <w:szCs w:val="22"/>
        </w:rPr>
        <w:t xml:space="preserve"> respectively. We will test on the following hypothesis:</w:t>
      </w:r>
    </w:p>
    <w:p w14:paraId="4345D6A2" w14:textId="075DE03B" w:rsidR="009D29D8" w:rsidRPr="00B37E65" w:rsidRDefault="00FA6512" w:rsidP="00CD60DA">
      <w:pPr>
        <w:pStyle w:val="p1"/>
        <w:spacing w:before="120" w:after="120"/>
        <w:ind w:left="720"/>
        <w:rPr>
          <w:rFonts w:ascii="Times New Roman" w:hAnsi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μ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μ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m:rPr>
              <m:sty m:val="p"/>
            </m:rPr>
            <w:rPr>
              <w:rFonts w:ascii="Times New Roman" w:hAnsi="Times New Roman"/>
              <w:sz w:val="22"/>
              <w:szCs w:val="2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μ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hint="eastAsia"/>
              <w:sz w:val="22"/>
              <w:szCs w:val="22"/>
            </w:rPr>
            <m:t>≠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μ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</m:oMath>
      </m:oMathPara>
    </w:p>
    <w:p w14:paraId="7CF76C2A" w14:textId="292AB7B8" w:rsidR="00B37E65" w:rsidRPr="009A57A4" w:rsidRDefault="00750377" w:rsidP="00CD60DA">
      <w:pPr>
        <w:pStyle w:val="p1"/>
        <w:spacing w:before="120" w:after="120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>The test statistic is given by:</w:t>
      </w:r>
      <w:r w:rsidR="007D3E83">
        <w:rPr>
          <w:rFonts w:ascii="Times New Roman" w:hAnsi="Times New Roman"/>
          <w:sz w:val="22"/>
          <w:szCs w:val="22"/>
        </w:rPr>
        <w:br/>
      </w:r>
      <m:oMathPara>
        <m:oMath>
          <m:r>
            <w:rPr>
              <w:rFonts w:ascii="Cambria Math" w:hAnsi="Cambria Math"/>
              <w:sz w:val="22"/>
              <w:szCs w:val="22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  <m:r>
            <w:rPr>
              <w:rFonts w:ascii="Cambria Math" w:hAnsi="Cambria Math"/>
              <w:sz w:val="22"/>
              <w:szCs w:val="22"/>
            </w:rPr>
            <m:t>∼N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0, 1</m:t>
              </m:r>
            </m:e>
          </m:d>
        </m:oMath>
      </m:oMathPara>
    </w:p>
    <w:p w14:paraId="785C96F6" w14:textId="24DD4B7C" w:rsidR="009A57A4" w:rsidRDefault="009A57A4" w:rsidP="00CD60DA">
      <w:pPr>
        <w:pStyle w:val="p1"/>
        <w:spacing w:before="120" w:after="120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>At significance level .05, we have:</w:t>
      </w:r>
    </w:p>
    <w:p w14:paraId="1318435F" w14:textId="57BBF181" w:rsidR="009A57A4" w:rsidRPr="009A57A4" w:rsidRDefault="009A57A4" w:rsidP="00CD60DA">
      <w:pPr>
        <w:pStyle w:val="p1"/>
        <w:spacing w:before="120" w:after="120"/>
        <w:ind w:left="720"/>
        <w:rPr>
          <w:rFonts w:ascii="Times New Roman" w:hAnsi="Times New Roman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α=PR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Z</m:t>
              </m:r>
              <m:r>
                <w:rPr>
                  <w:rFonts w:ascii="Cambria Math" w:hAnsi="Cambria Math" w:hint="eastAsia"/>
                  <w:sz w:val="22"/>
                  <w:szCs w:val="22"/>
                </w:rPr>
                <m:t>≥</m:t>
              </m:r>
              <m:r>
                <w:rPr>
                  <w:rFonts w:ascii="Cambria Math" w:hAnsi="Cambria Math"/>
                  <w:sz w:val="22"/>
                  <w:szCs w:val="22"/>
                </w:rPr>
                <m:t>CO or Z</m:t>
              </m:r>
              <m:r>
                <w:rPr>
                  <w:rFonts w:ascii="Cambria Math" w:hAnsi="Cambria Math" w:hint="eastAsia"/>
                  <w:sz w:val="22"/>
                  <w:szCs w:val="22"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-CO |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m:rPr>
                  <m:aln/>
                </m:rPr>
                <w:rPr>
                  <w:rFonts w:ascii="Cambria Math" w:hAnsi="Cambria Math"/>
                  <w:sz w:val="22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=.05</m:t>
          </m:r>
        </m:oMath>
      </m:oMathPara>
    </w:p>
    <w:p w14:paraId="6E432675" w14:textId="37F8801E" w:rsidR="009A57A4" w:rsidRPr="00E84021" w:rsidRDefault="009A57A4" w:rsidP="00CD60DA">
      <w:pPr>
        <w:pStyle w:val="p1"/>
        <w:spacing w:before="120" w:after="120"/>
        <w:ind w:left="720"/>
        <w:rPr>
          <w:rFonts w:ascii="Times New Roman" w:hAnsi="Times New Roman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CO=F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0.05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=1.96</m:t>
          </m:r>
        </m:oMath>
      </m:oMathPara>
    </w:p>
    <w:p w14:paraId="5357C063" w14:textId="7945AE25" w:rsidR="00E84021" w:rsidRDefault="00E84021" w:rsidP="00CD60DA">
      <w:pPr>
        <w:pStyle w:val="p1"/>
        <w:spacing w:before="120" w:after="120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 xml:space="preserve">The associated rejection region is defined as </w:t>
      </w:r>
      <m:oMath>
        <m:r>
          <w:rPr>
            <w:rFonts w:ascii="Cambria Math" w:hAnsi="Cambria Math"/>
            <w:sz w:val="22"/>
            <w:szCs w:val="22"/>
          </w:rPr>
          <m:t>Z</m:t>
        </m:r>
        <m:r>
          <w:rPr>
            <w:rFonts w:ascii="Cambria Math" w:hAnsi="Cambria Math" w:hint="eastAsia"/>
            <w:sz w:val="22"/>
            <w:szCs w:val="22"/>
          </w:rPr>
          <m:t>≥</m:t>
        </m:r>
        <m:r>
          <w:rPr>
            <w:rFonts w:ascii="Cambria Math" w:hAnsi="Cambria Math"/>
            <w:sz w:val="22"/>
            <w:szCs w:val="22"/>
          </w:rPr>
          <m:t>1.96 or Z</m:t>
        </m:r>
        <m:r>
          <w:rPr>
            <w:rFonts w:ascii="Cambria Math" w:hAnsi="Cambria Math" w:hint="eastAsia"/>
            <w:sz w:val="22"/>
            <w:szCs w:val="22"/>
          </w:rPr>
          <m:t>≤</m:t>
        </m:r>
        <m:r>
          <w:rPr>
            <w:rFonts w:ascii="Cambria Math" w:hAnsi="Cambria Math"/>
            <w:sz w:val="22"/>
            <w:szCs w:val="22"/>
          </w:rPr>
          <m:t>-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1.96</m:t>
        </m:r>
      </m:oMath>
      <w:r>
        <w:rPr>
          <w:rFonts w:ascii="Times New Roman" w:hAnsi="Times New Roman" w:hint="eastAsia"/>
          <w:sz w:val="22"/>
          <w:szCs w:val="22"/>
        </w:rPr>
        <w:t>.</w:t>
      </w:r>
    </w:p>
    <w:p w14:paraId="21815279" w14:textId="14E8FEF0" w:rsidR="00E84021" w:rsidRDefault="007C3BE5" w:rsidP="00CD60DA">
      <w:pPr>
        <w:pStyle w:val="p1"/>
        <w:spacing w:before="120" w:after="120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>To achieve a power level of .</w:t>
      </w:r>
      <w:r w:rsidR="00E84021">
        <w:rPr>
          <w:rFonts w:ascii="Times New Roman" w:hAnsi="Times New Roman" w:hint="eastAsia"/>
          <w:sz w:val="22"/>
          <w:szCs w:val="22"/>
        </w:rPr>
        <w:t xml:space="preserve">8 with an effective size of .2, we have: </w:t>
      </w:r>
    </w:p>
    <w:p w14:paraId="1FA34CD5" w14:textId="027B002B" w:rsidR="00E84021" w:rsidRPr="007C3BE5" w:rsidRDefault="00E42DF1" w:rsidP="00CD60DA">
      <w:pPr>
        <w:pStyle w:val="p1"/>
        <w:spacing w:before="120" w:after="120"/>
        <w:ind w:left="720"/>
        <w:rPr>
          <w:rFonts w:ascii="Times New Roman" w:hAnsi="Times New Roman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power=PR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Z</m:t>
              </m:r>
              <m:r>
                <w:rPr>
                  <w:rFonts w:ascii="Cambria Math" w:hAnsi="Cambria Math" w:hint="eastAsia"/>
                  <w:sz w:val="22"/>
                  <w:szCs w:val="22"/>
                </w:rPr>
                <m:t>≥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CO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=δ=.2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r>
            <w:rPr>
              <w:rFonts w:ascii="Cambria Math" w:hAnsi="Cambria Math"/>
              <w:sz w:val="22"/>
              <w:szCs w:val="22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Z</m:t>
              </m:r>
              <m:r>
                <w:rPr>
                  <w:rFonts w:ascii="Cambria Math" w:hAnsi="Cambria Math" w:hint="eastAsia"/>
                  <w:sz w:val="22"/>
                  <w:szCs w:val="22"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-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CO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=-δ=-.2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=.8</m:t>
          </m:r>
        </m:oMath>
      </m:oMathPara>
    </w:p>
    <w:p w14:paraId="7EF25C25" w14:textId="7A3D5E13" w:rsidR="007C3BE5" w:rsidRPr="00C21E23" w:rsidRDefault="00D13E7E" w:rsidP="00CD60DA">
      <w:pPr>
        <w:pStyle w:val="p1"/>
        <w:spacing w:before="120" w:after="120"/>
        <w:ind w:left="720"/>
        <w:rPr>
          <w:rFonts w:ascii="Times New Roman" w:hAnsi="Times New Roman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1-Φ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1.96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+.2/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e>
          </m:d>
          <m:r>
            <w:rPr>
              <w:rFonts w:ascii="Cambria Math" w:hAnsi="Cambria Math"/>
              <w:sz w:val="22"/>
              <w:szCs w:val="22"/>
            </w:rPr>
            <m:t>+Φ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-1.96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+.2/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e>
          </m:d>
          <m:r>
            <w:rPr>
              <w:rFonts w:ascii="Cambria Math" w:hAnsi="Cambria Math"/>
              <w:sz w:val="22"/>
              <w:szCs w:val="22"/>
            </w:rPr>
            <m:t>=.8</m:t>
          </m:r>
        </m:oMath>
      </m:oMathPara>
    </w:p>
    <w:p w14:paraId="0D1751F5" w14:textId="4861C476" w:rsidR="00C21E23" w:rsidRDefault="00C21E23" w:rsidP="00CD60DA">
      <w:pPr>
        <w:pStyle w:val="p1"/>
        <w:spacing w:before="120" w:after="120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 xml:space="preserve">Consider the case when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8D2E7E">
        <w:rPr>
          <w:rFonts w:ascii="Times New Roman" w:hAnsi="Times New Roman" w:hint="eastAsia"/>
          <w:sz w:val="22"/>
          <w:szCs w:val="22"/>
        </w:rPr>
        <w:t xml:space="preserve"> and solve for the above equation.</w:t>
      </w:r>
    </w:p>
    <w:p w14:paraId="4AC18FCA" w14:textId="2779AF97" w:rsidR="003F679D" w:rsidRPr="0007725D" w:rsidRDefault="00FA6512" w:rsidP="00CD60DA">
      <w:pPr>
        <w:pStyle w:val="p1"/>
        <w:spacing w:before="120" w:after="120"/>
        <w:ind w:left="720"/>
        <w:rPr>
          <w:rFonts w:ascii="Times New Roman" w:hAnsi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hint="eastAsia"/>
              <w:sz w:val="22"/>
              <w:szCs w:val="22"/>
            </w:rPr>
            <m:t>≈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392</m:t>
          </m:r>
        </m:oMath>
      </m:oMathPara>
    </w:p>
    <w:p w14:paraId="0251FA38" w14:textId="0E419B47" w:rsidR="0007725D" w:rsidRDefault="0007725D" w:rsidP="00CD60DA">
      <w:pPr>
        <w:pStyle w:val="p1"/>
        <w:spacing w:before="120" w:after="120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>The rejection region:</w:t>
      </w:r>
    </w:p>
    <w:p w14:paraId="42287060" w14:textId="3C9920B5" w:rsidR="0007725D" w:rsidRPr="00A42611" w:rsidRDefault="0007725D" w:rsidP="00CD60DA">
      <w:pPr>
        <w:pStyle w:val="p1"/>
        <w:spacing w:before="120" w:after="120"/>
        <w:ind w:left="720"/>
        <w:rPr>
          <w:rFonts w:ascii="Times New Roman" w:hAnsi="Times New Roman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1/392+1/392</m:t>
                  </m:r>
                </m:e>
              </m:rad>
            </m:den>
          </m:f>
          <m:r>
            <w:rPr>
              <w:rFonts w:ascii="Cambria Math" w:hAnsi="Cambria Math" w:hint="eastAsia"/>
              <w:sz w:val="22"/>
              <w:szCs w:val="22"/>
            </w:rPr>
            <m:t>≥</m:t>
          </m:r>
          <m:r>
            <w:rPr>
              <w:rFonts w:ascii="Cambria Math" w:hAnsi="Cambria Math"/>
              <w:sz w:val="22"/>
              <w:szCs w:val="22"/>
            </w:rPr>
            <m:t>1.96 or</m:t>
          </m:r>
          <m:r>
            <w:rPr>
              <w:rFonts w:ascii="Cambria Math" w:hAnsi="Cambria Math" w:hint="eastAsia"/>
              <w:sz w:val="22"/>
              <w:szCs w:val="22"/>
            </w:rPr>
            <m:t>≤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-1.96</m:t>
          </m:r>
        </m:oMath>
      </m:oMathPara>
    </w:p>
    <w:p w14:paraId="6EC48DF5" w14:textId="56E612A9" w:rsidR="00A42611" w:rsidRPr="00A42611" w:rsidRDefault="00FA6512" w:rsidP="00CD60DA">
      <w:pPr>
        <w:pStyle w:val="p1"/>
        <w:spacing w:before="120" w:after="120"/>
        <w:ind w:left="720"/>
        <w:rPr>
          <w:rFonts w:ascii="Times New Roman" w:hAnsi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 w:hint="eastAsia"/>
              <w:sz w:val="22"/>
              <w:szCs w:val="22"/>
            </w:rPr>
            <m:t>≥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0.14 </m:t>
          </m:r>
          <m:r>
            <m:rPr>
              <m:sty m:val="p"/>
            </m:rPr>
            <w:rPr>
              <w:rFonts w:ascii="Times New Roman" w:hAnsi="Times New Roman"/>
              <w:sz w:val="22"/>
              <w:szCs w:val="2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or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 w:hint="eastAsia"/>
              <w:sz w:val="22"/>
              <w:szCs w:val="22"/>
            </w:rPr>
            <m:t>≤</m:t>
          </m:r>
          <m:r>
            <w:rPr>
              <w:rFonts w:ascii="Cambria Math" w:hAnsi="Cambria Math"/>
              <w:sz w:val="22"/>
              <w:szCs w:val="22"/>
            </w:rPr>
            <m:t>-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0.14</m:t>
          </m:r>
        </m:oMath>
      </m:oMathPara>
    </w:p>
    <w:p w14:paraId="5165A51D" w14:textId="4A4BF77D" w:rsidR="00203D62" w:rsidRPr="004561BC" w:rsidRDefault="00C074A8" w:rsidP="00FA6512">
      <w:pPr>
        <w:pStyle w:val="p1"/>
        <w:numPr>
          <w:ilvl w:val="1"/>
          <w:numId w:val="1"/>
        </w:numPr>
        <w:spacing w:before="120" w:after="120"/>
        <w:rPr>
          <w:rFonts w:ascii="Times New Roman" w:hAnsi="Times New Roman"/>
          <w:sz w:val="22"/>
          <w:szCs w:val="22"/>
        </w:rPr>
      </w:pPr>
      <w:r w:rsidRPr="004561BC">
        <w:rPr>
          <w:rFonts w:ascii="Times New Roman" w:hAnsi="Times New Roman" w:hint="eastAsia"/>
          <w:sz w:val="22"/>
          <w:szCs w:val="22"/>
        </w:rPr>
        <w:t xml:space="preserve">Suppose the true probability of heads is </w:t>
      </w:r>
      <m:oMath>
        <m:r>
          <w:rPr>
            <w:rFonts w:ascii="Cambria Math" w:hAnsi="Cambria Math"/>
            <w:sz w:val="22"/>
            <w:szCs w:val="22"/>
          </w:rPr>
          <m:t>p</m:t>
        </m:r>
      </m:oMath>
      <w:r w:rsidRPr="004561BC">
        <w:rPr>
          <w:rFonts w:ascii="Times New Roman" w:hAnsi="Times New Roman" w:hint="eastAsia"/>
          <w:sz w:val="22"/>
          <w:szCs w:val="22"/>
        </w:rPr>
        <w:t xml:space="preserve">, we </w:t>
      </w:r>
      <w:r w:rsidR="009D2EB9">
        <w:rPr>
          <w:rFonts w:ascii="Times New Roman" w:hAnsi="Times New Roman"/>
          <w:sz w:val="22"/>
          <w:szCs w:val="22"/>
        </w:rPr>
        <w:t>would like to</w:t>
      </w:r>
      <w:r w:rsidRPr="004561BC">
        <w:rPr>
          <w:rFonts w:ascii="Times New Roman" w:hAnsi="Times New Roman" w:hint="eastAsia"/>
          <w:sz w:val="22"/>
          <w:szCs w:val="22"/>
        </w:rPr>
        <w:t xml:space="preserve"> perform the following test:</w:t>
      </w:r>
    </w:p>
    <w:p w14:paraId="6133FA3B" w14:textId="2259A623" w:rsidR="00C074A8" w:rsidRPr="00B37E65" w:rsidRDefault="00FA6512" w:rsidP="00C074A8">
      <w:pPr>
        <w:pStyle w:val="p1"/>
        <w:spacing w:before="120" w:after="120"/>
        <w:ind w:left="720"/>
        <w:rPr>
          <w:rFonts w:ascii="Times New Roman" w:hAnsi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: p</m:t>
          </m:r>
          <m:r>
            <m:rPr>
              <m:aln/>
            </m:rPr>
            <w:rPr>
              <w:rFonts w:ascii="Cambria Math" w:hAnsi="Cambria Math"/>
              <w:sz w:val="22"/>
              <w:szCs w:val="22"/>
            </w:rPr>
            <m:t>=.5</m:t>
          </m:r>
          <m:r>
            <m:rPr>
              <m:sty m:val="p"/>
            </m:rPr>
            <w:rPr>
              <w:rFonts w:ascii="Times New Roman" w:hAnsi="Times New Roman"/>
              <w:sz w:val="22"/>
              <w:szCs w:val="2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: p</m:t>
          </m:r>
          <m:r>
            <w:rPr>
              <w:rFonts w:ascii="Cambria Math" w:hAnsi="Cambria Math" w:hint="eastAsia"/>
              <w:sz w:val="22"/>
              <w:szCs w:val="22"/>
            </w:rPr>
            <m:t>≠</m:t>
          </m:r>
          <m:r>
            <w:rPr>
              <w:rFonts w:ascii="Cambria Math" w:hAnsi="Cambria Math"/>
              <w:sz w:val="22"/>
              <w:szCs w:val="22"/>
            </w:rPr>
            <m:t>.5</m:t>
          </m:r>
        </m:oMath>
      </m:oMathPara>
    </w:p>
    <w:p w14:paraId="4882E911" w14:textId="153DDF3F" w:rsidR="00C074A8" w:rsidRPr="00070353" w:rsidRDefault="00CA71B1" w:rsidP="00C074A8">
      <w:pPr>
        <w:pStyle w:val="p1"/>
        <w:spacing w:before="120" w:after="120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 xml:space="preserve">Let variable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>
        <w:rPr>
          <w:rFonts w:ascii="Times New Roman" w:hAnsi="Times New Roman" w:hint="eastAsia"/>
          <w:sz w:val="22"/>
          <w:szCs w:val="22"/>
        </w:rPr>
        <w:t xml:space="preserve"> denote the number of heads in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Times New Roman" w:hAnsi="Times New Roman" w:hint="eastAsia"/>
          <w:sz w:val="22"/>
          <w:szCs w:val="22"/>
        </w:rPr>
        <w:t xml:space="preserve"> experiments, then</w:t>
      </w:r>
      <w:r w:rsidR="00C074A8">
        <w:rPr>
          <w:rFonts w:ascii="Times New Roman" w:hAnsi="Times New Roman"/>
          <w:sz w:val="22"/>
          <w:szCs w:val="22"/>
        </w:rPr>
        <w:br/>
      </w:r>
      <m:oMathPara>
        <m:oMath>
          <m:r>
            <w:rPr>
              <w:rFonts w:ascii="Cambria Math" w:hAnsi="Cambria Math"/>
              <w:sz w:val="22"/>
              <w:szCs w:val="22"/>
            </w:rPr>
            <m:t>X∼B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n, p</m:t>
              </m:r>
            </m:e>
          </m:d>
        </m:oMath>
      </m:oMathPara>
    </w:p>
    <w:p w14:paraId="3C8ECFFD" w14:textId="4DCE0150" w:rsidR="00F5433A" w:rsidRPr="00F5433A" w:rsidRDefault="00FF5153" w:rsidP="00F5433A">
      <w:pPr>
        <w:pStyle w:val="p1"/>
        <w:spacing w:before="120" w:after="120"/>
        <w:ind w:left="720"/>
        <w:rPr>
          <w:rFonts w:ascii="Times New Roman" w:hAnsi="Times New Roman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k;n, p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n-k</m:t>
              </m:r>
            </m:sup>
          </m:sSup>
        </m:oMath>
      </m:oMathPara>
    </w:p>
    <w:p w14:paraId="7315432F" w14:textId="2C602CE5" w:rsidR="00F5433A" w:rsidRPr="006E39A4" w:rsidRDefault="00F5433A" w:rsidP="00F5433A">
      <w:pPr>
        <w:pStyle w:val="p1"/>
        <w:spacing w:before="120" w:after="120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Consider rejecting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>
        <w:rPr>
          <w:rFonts w:ascii="Times New Roman" w:hAnsi="Times New Roman"/>
          <w:sz w:val="22"/>
          <w:szCs w:val="22"/>
        </w:rPr>
        <w:t xml:space="preserve"> when </w:t>
      </w:r>
      <m:oMath>
        <m:r>
          <w:rPr>
            <w:rFonts w:ascii="Cambria Math" w:hAnsi="Cambria Math"/>
            <w:sz w:val="22"/>
            <w:szCs w:val="22"/>
          </w:rPr>
          <m:t>X</m:t>
        </m:r>
        <m:r>
          <w:rPr>
            <w:rFonts w:ascii="Cambria Math" w:hAnsi="Cambria Math" w:hint="eastAsia"/>
            <w:sz w:val="22"/>
            <w:szCs w:val="22"/>
          </w:rPr>
          <m:t>&lt;</m:t>
        </m:r>
        <m:r>
          <w:rPr>
            <w:rFonts w:ascii="Cambria Math" w:hAnsi="Cambria Math"/>
            <w:sz w:val="22"/>
            <w:szCs w:val="22"/>
          </w:rPr>
          <m:t>CO</m:t>
        </m:r>
      </m:oMath>
      <w:r>
        <w:rPr>
          <w:rFonts w:ascii="Times New Roman" w:hAnsi="Times New Roman"/>
          <w:sz w:val="22"/>
          <w:szCs w:val="22"/>
        </w:rPr>
        <w:t xml:space="preserve">, since this is a two-tailed test and </w:t>
      </w:r>
      <m:oMath>
        <m:r>
          <w:rPr>
            <w:rFonts w:ascii="Cambria Math" w:hAnsi="Cambria Math"/>
            <w:sz w:val="22"/>
            <w:szCs w:val="22"/>
          </w:rPr>
          <m:t>p=.5</m:t>
        </m:r>
      </m:oMath>
      <w:r>
        <w:rPr>
          <w:rFonts w:ascii="Times New Roman" w:hAnsi="Times New Roman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>
        <w:rPr>
          <w:rFonts w:ascii="Times New Roman" w:hAnsi="Times New Roman"/>
          <w:sz w:val="22"/>
          <w:szCs w:val="22"/>
        </w:rPr>
        <w:t xml:space="preserve"> should also be rejected when </w:t>
      </w:r>
      <m:oMath>
        <m:r>
          <w:rPr>
            <w:rFonts w:ascii="Cambria Math" w:hAnsi="Cambria Math"/>
            <w:sz w:val="22"/>
            <w:szCs w:val="22"/>
          </w:rPr>
          <m:t>X</m:t>
        </m:r>
        <m:r>
          <w:rPr>
            <w:rFonts w:ascii="Cambria Math" w:hAnsi="Cambria Math" w:hint="eastAsia"/>
            <w:sz w:val="22"/>
            <w:szCs w:val="22"/>
          </w:rPr>
          <m:t>&gt;</m:t>
        </m:r>
        <m:r>
          <w:rPr>
            <w:rFonts w:ascii="Cambria Math" w:hAnsi="Cambria Math"/>
            <w:sz w:val="22"/>
            <w:szCs w:val="22"/>
          </w:rPr>
          <m:t>n-</m:t>
        </m:r>
        <m:r>
          <w:rPr>
            <w:rFonts w:ascii="Cambria Math" w:hAnsi="Cambria Math"/>
            <w:sz w:val="22"/>
            <w:szCs w:val="22"/>
          </w:rPr>
          <m:t>CO</m:t>
        </m:r>
      </m:oMath>
      <w:r>
        <w:rPr>
          <w:rFonts w:ascii="Times New Roman" w:hAnsi="Times New Roman"/>
          <w:sz w:val="22"/>
          <w:szCs w:val="22"/>
        </w:rPr>
        <w:t>. Therefore, the type I error is given by</w:t>
      </w:r>
    </w:p>
    <w:p w14:paraId="2E2F7263" w14:textId="051B0E21" w:rsidR="00070353" w:rsidRPr="00CA71B1" w:rsidRDefault="00CA71B1" w:rsidP="00C074A8">
      <w:pPr>
        <w:pStyle w:val="p1"/>
        <w:spacing w:before="120" w:after="120"/>
        <w:ind w:left="720"/>
        <w:rPr>
          <w:rFonts w:ascii="Times New Roman" w:hAnsi="Times New Roman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α=</m:t>
          </m:r>
          <m:r>
            <w:rPr>
              <w:rFonts w:ascii="Cambria Math" w:hAnsi="Cambria Math"/>
              <w:sz w:val="22"/>
              <w:szCs w:val="22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  <m:r>
                <w:rPr>
                  <w:rFonts w:ascii="Cambria Math" w:hAnsi="Cambria Math" w:hint="eastAsia"/>
                  <w:sz w:val="22"/>
                  <w:szCs w:val="22"/>
                </w:rPr>
                <m:t>&lt;</m:t>
              </m:r>
              <m:r>
                <w:rPr>
                  <w:rFonts w:ascii="Cambria Math" w:hAnsi="Cambria Math"/>
                  <w:sz w:val="22"/>
                  <w:szCs w:val="22"/>
                </w:rPr>
                <m:t>CO | p=.5,n</m:t>
              </m:r>
            </m:e>
          </m:d>
          <m:r>
            <w:rPr>
              <w:rFonts w:ascii="Cambria Math" w:hAnsi="Cambria Math"/>
              <w:sz w:val="22"/>
              <w:szCs w:val="22"/>
            </w:rPr>
            <m:t>+PR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2"/>
                  <w:szCs w:val="22"/>
                </w:rPr>
                <m:t>&gt;</m:t>
              </m:r>
              <m:r>
                <w:rPr>
                  <w:rFonts w:ascii="Cambria Math" w:hAnsi="Cambria Math"/>
                  <w:sz w:val="22"/>
                  <w:szCs w:val="22"/>
                </w:rPr>
                <m:t>n-CO | p=.5,n</m:t>
              </m:r>
            </m:e>
          </m:d>
          <m:r>
            <w:rPr>
              <w:rFonts w:ascii="Cambria Math" w:hAnsi="Cambria Math"/>
              <w:sz w:val="22"/>
              <w:szCs w:val="22"/>
            </w:rPr>
            <m:t>=.001</m:t>
          </m:r>
        </m:oMath>
      </m:oMathPara>
    </w:p>
    <w:p w14:paraId="2887788B" w14:textId="35B099B8" w:rsidR="00CA71B1" w:rsidRDefault="00CA71B1" w:rsidP="00C074A8">
      <w:pPr>
        <w:pStyle w:val="p1"/>
        <w:spacing w:before="120" w:after="120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>While the least possible cut-off value is 1</w:t>
      </w:r>
      <w:r w:rsidR="00136AC6">
        <w:rPr>
          <w:rFonts w:ascii="Times New Roman" w:hAnsi="Times New Roman" w:hint="eastAsia"/>
          <w:sz w:val="22"/>
          <w:szCs w:val="22"/>
        </w:rPr>
        <w:t xml:space="preserve">, the minimum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136AC6">
        <w:rPr>
          <w:rFonts w:ascii="Times New Roman" w:hAnsi="Times New Roman" w:hint="eastAsia"/>
          <w:sz w:val="22"/>
          <w:szCs w:val="22"/>
        </w:rPr>
        <w:t xml:space="preserve"> is given by</w:t>
      </w:r>
    </w:p>
    <w:p w14:paraId="7E80FE81" w14:textId="76FDDCE0" w:rsidR="00136AC6" w:rsidRPr="00136AC6" w:rsidRDefault="00E73984" w:rsidP="00C074A8">
      <w:pPr>
        <w:pStyle w:val="p1"/>
        <w:spacing w:before="120" w:after="120"/>
        <w:ind w:left="720"/>
        <w:rPr>
          <w:rFonts w:ascii="Times New Roman" w:hAnsi="Times New Roman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α=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.5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1-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.5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.5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1-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.5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=.001</m:t>
          </m:r>
        </m:oMath>
      </m:oMathPara>
    </w:p>
    <w:p w14:paraId="61B3403A" w14:textId="7C314238" w:rsidR="001F266D" w:rsidRPr="00895F90" w:rsidRDefault="00FA6512" w:rsidP="001F266D">
      <w:pPr>
        <w:pStyle w:val="p1"/>
        <w:spacing w:before="120" w:after="120"/>
        <w:ind w:left="720"/>
        <w:rPr>
          <w:rFonts w:ascii="Times New Roman" w:hAnsi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  <m:ctrlPr>
                <w:rPr>
                  <w:rFonts w:ascii="Cambria Math" w:hAnsi="Cambria Math"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min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log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0.5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.001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2"/>
              <w:szCs w:val="22"/>
            </w:rPr>
            <m:t>=10.97</m:t>
          </m:r>
          <m:r>
            <w:rPr>
              <w:rFonts w:ascii="Cambria Math" w:hAnsi="Cambria Math" w:hint="eastAsia"/>
              <w:sz w:val="22"/>
              <w:szCs w:val="22"/>
            </w:rPr>
            <m:t>≈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11</m:t>
          </m:r>
        </m:oMath>
      </m:oMathPara>
    </w:p>
    <w:p w14:paraId="072721FF" w14:textId="1466E3CA" w:rsidR="00BB2B50" w:rsidRDefault="001F266D" w:rsidP="00A11233">
      <w:pPr>
        <w:pStyle w:val="p1"/>
        <w:spacing w:before="120" w:after="120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lastRenderedPageBreak/>
        <w:t xml:space="preserve">If we set the sample size to </w:t>
      </w:r>
      <m:oMath>
        <m:r>
          <w:rPr>
            <w:rFonts w:ascii="Cambria Math" w:hAnsi="Cambria Math"/>
            <w:sz w:val="22"/>
            <w:szCs w:val="22"/>
          </w:rPr>
          <m:t>n=11</m:t>
        </m:r>
      </m:oMath>
      <w:r w:rsidR="009B1ADA">
        <w:rPr>
          <w:rFonts w:ascii="Times New Roman" w:hAnsi="Times New Roman" w:hint="eastAsia"/>
          <w:sz w:val="22"/>
          <w:szCs w:val="22"/>
        </w:rPr>
        <w:t xml:space="preserve">, </w:t>
      </w:r>
      <w:r w:rsidR="005813AB">
        <w:rPr>
          <w:rFonts w:ascii="Times New Roman" w:hAnsi="Times New Roman"/>
          <w:sz w:val="22"/>
          <w:szCs w:val="22"/>
        </w:rPr>
        <w:t>with a reasonable effect size</w:t>
      </w:r>
      <w:r w:rsidR="005813AB">
        <w:rPr>
          <w:rFonts w:ascii="Times New Roman" w:hAnsi="Times New Roman" w:hint="eastAsia"/>
          <w:sz w:val="22"/>
          <w:szCs w:val="22"/>
        </w:rPr>
        <w:t xml:space="preserve"> </w:t>
      </w:r>
      <w:r w:rsidR="009B1ADA" w:rsidRPr="00A11233">
        <w:rPr>
          <w:rFonts w:ascii="Times New Roman" w:hAnsi="Times New Roman" w:hint="eastAsia"/>
          <w:sz w:val="22"/>
          <w:szCs w:val="22"/>
        </w:rPr>
        <w:t>the power of the test</w:t>
      </w:r>
      <w:r w:rsidR="00E86DB5" w:rsidRPr="00A11233">
        <w:rPr>
          <w:rFonts w:ascii="Times New Roman" w:hAnsi="Times New Roman" w:hint="eastAsia"/>
          <w:sz w:val="22"/>
          <w:szCs w:val="22"/>
        </w:rPr>
        <w:t xml:space="preserve"> would be very low</w:t>
      </w:r>
      <w:r w:rsidR="00C74672">
        <w:rPr>
          <w:rFonts w:ascii="Times New Roman" w:hAnsi="Times New Roman"/>
          <w:sz w:val="22"/>
          <w:szCs w:val="22"/>
        </w:rPr>
        <w:t xml:space="preserve"> </w:t>
      </w:r>
      <w:r w:rsidR="00EB2C78">
        <w:rPr>
          <w:rFonts w:ascii="Times New Roman" w:hAnsi="Times New Roman" w:hint="eastAsia"/>
          <w:sz w:val="22"/>
          <w:szCs w:val="22"/>
        </w:rPr>
        <w:t>and</w:t>
      </w:r>
      <w:r w:rsidR="00BB2B50" w:rsidRPr="00BB2B50">
        <w:rPr>
          <w:rFonts w:ascii="Times New Roman" w:hAnsi="Times New Roman"/>
          <w:sz w:val="22"/>
          <w:szCs w:val="22"/>
        </w:rPr>
        <w:t xml:space="preserve"> the probability of making a Type II error </w:t>
      </w:r>
      <w:r w:rsidR="00BB2B50">
        <w:rPr>
          <w:rFonts w:ascii="Times New Roman" w:hAnsi="Times New Roman"/>
          <w:sz w:val="22"/>
          <w:szCs w:val="22"/>
        </w:rPr>
        <w:t xml:space="preserve">is very high, which means that we are more likely to believe </w:t>
      </w:r>
      <m:oMath>
        <m:r>
          <w:rPr>
            <w:rFonts w:ascii="Cambria Math" w:hAnsi="Cambria Math"/>
            <w:sz w:val="22"/>
            <w:szCs w:val="22"/>
          </w:rPr>
          <m:t>p</m:t>
        </m:r>
        <m:r>
          <m:rPr>
            <m:aln/>
          </m:rPr>
          <w:rPr>
            <w:rFonts w:ascii="Cambria Math" w:hAnsi="Cambria Math"/>
            <w:sz w:val="22"/>
            <w:szCs w:val="22"/>
          </w:rPr>
          <m:t>=.5</m:t>
        </m:r>
      </m:oMath>
      <w:r w:rsidR="00BB2B50">
        <w:rPr>
          <w:rFonts w:ascii="Times New Roman" w:hAnsi="Times New Roman"/>
          <w:sz w:val="22"/>
          <w:szCs w:val="22"/>
        </w:rPr>
        <w:t xml:space="preserve">, even through </w:t>
      </w:r>
      <m:oMath>
        <m:r>
          <w:rPr>
            <w:rFonts w:ascii="Cambria Math" w:hAnsi="Cambria Math"/>
            <w:sz w:val="22"/>
            <w:szCs w:val="22"/>
          </w:rPr>
          <m:t>p</m:t>
        </m:r>
        <m:r>
          <w:rPr>
            <w:rFonts w:ascii="Cambria Math" w:hAnsi="Cambria Math" w:hint="eastAsia"/>
            <w:sz w:val="22"/>
            <w:szCs w:val="22"/>
          </w:rPr>
          <m:t>≠</m:t>
        </m:r>
        <m:r>
          <w:rPr>
            <w:rFonts w:ascii="Cambria Math" w:hAnsi="Cambria Math"/>
            <w:sz w:val="22"/>
            <w:szCs w:val="22"/>
          </w:rPr>
          <m:t>.5</m:t>
        </m:r>
      </m:oMath>
      <w:r w:rsidR="00BB2B50">
        <w:rPr>
          <w:rFonts w:ascii="Times New Roman" w:hAnsi="Times New Roman"/>
          <w:sz w:val="22"/>
          <w:szCs w:val="22"/>
        </w:rPr>
        <w:t xml:space="preserve"> is the actual case.</w:t>
      </w:r>
      <w:r w:rsidR="00C2291C">
        <w:rPr>
          <w:rFonts w:ascii="Times New Roman" w:hAnsi="Times New Roman"/>
          <w:sz w:val="22"/>
          <w:szCs w:val="22"/>
        </w:rPr>
        <w:t xml:space="preserve"> Thus, this </w:t>
      </w:r>
      <w:r w:rsidR="00F614FE">
        <w:rPr>
          <w:rFonts w:ascii="Times New Roman" w:hAnsi="Times New Roman"/>
          <w:sz w:val="22"/>
          <w:szCs w:val="22"/>
        </w:rPr>
        <w:t>test does NOT make sense.</w:t>
      </w:r>
    </w:p>
    <w:p w14:paraId="54D03337" w14:textId="482541BF" w:rsidR="00BB2B50" w:rsidRDefault="004561BC" w:rsidP="00BB2B50">
      <w:pPr>
        <w:pStyle w:val="p1"/>
        <w:numPr>
          <w:ilvl w:val="1"/>
          <w:numId w:val="1"/>
        </w:numPr>
        <w:spacing w:before="120" w:after="1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 xml:space="preserve"> </w:t>
      </w:r>
    </w:p>
    <w:p w14:paraId="352FE418" w14:textId="191F7104" w:rsidR="00C84997" w:rsidRPr="00C84997" w:rsidRDefault="00EB2C78" w:rsidP="00C84997">
      <w:pPr>
        <w:pStyle w:val="p1"/>
        <w:spacing w:before="120" w:after="120"/>
        <w:ind w:left="720"/>
        <w:jc w:val="center"/>
        <w:rPr>
          <w:rFonts w:ascii="Times New Roman" w:hAnsi="Times New Roman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α=</m:t>
          </m:r>
          <m:r>
            <w:rPr>
              <w:rFonts w:ascii="Cambria Math" w:hAnsi="Cambria Math"/>
              <w:sz w:val="22"/>
              <w:szCs w:val="22"/>
            </w:rPr>
            <m:t>1-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k=CO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n-CO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.5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1-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.5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n-</m:t>
              </m:r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</w:rPr>
            <m:t>.001</m:t>
          </m:r>
        </m:oMath>
      </m:oMathPara>
    </w:p>
    <w:p w14:paraId="2D3A5B4B" w14:textId="5A836932" w:rsidR="00C84997" w:rsidRDefault="00EB2C78" w:rsidP="00C84997">
      <w:pPr>
        <w:pStyle w:val="p1"/>
        <w:spacing w:before="120" w:after="120"/>
        <w:ind w:left="720"/>
        <w:jc w:val="center"/>
        <w:rPr>
          <w:rFonts w:ascii="Times New Roman" w:hAnsi="Times New Roman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power= 1-β=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k=CO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r>
                <w:rPr>
                  <w:rFonts w:ascii="Cambria Math" w:hAnsi="Cambria Math"/>
                  <w:sz w:val="22"/>
                  <w:szCs w:val="22"/>
                </w:rPr>
                <m:t>CO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.53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(1-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.53)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n-k</m:t>
                  </m:r>
                </m:sup>
              </m:sSup>
            </m:e>
          </m:nary>
          <m: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</w:rPr>
            <m:t>.8</m:t>
          </m:r>
        </m:oMath>
      </m:oMathPara>
    </w:p>
    <w:p w14:paraId="7B0F9A98" w14:textId="40F74964" w:rsidR="00BB2B50" w:rsidRPr="00BB2B50" w:rsidRDefault="00EB2C78" w:rsidP="00EB2C78">
      <w:pPr>
        <w:pStyle w:val="p1"/>
        <w:tabs>
          <w:tab w:val="left" w:pos="3949"/>
        </w:tabs>
        <w:spacing w:before="120" w:after="120"/>
        <w:ind w:left="720"/>
        <w:jc w:val="both"/>
        <w:rPr>
          <w:rFonts w:ascii="Times New Roman" w:hAnsi="Times New Roman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n</m:t>
          </m:r>
          <m:r>
            <w:rPr>
              <w:rFonts w:ascii="Cambria Math" w:hAnsi="Cambria Math" w:hint="eastAsia"/>
              <w:sz w:val="22"/>
              <w:szCs w:val="22"/>
            </w:rPr>
            <m:t>≈</m:t>
          </m:r>
          <m:r>
            <w:rPr>
              <w:rFonts w:ascii="Cambria Math" w:hAnsi="Cambria Math"/>
              <w:sz w:val="22"/>
              <w:szCs w:val="22"/>
            </w:rPr>
            <m:t>18972</m:t>
          </m:r>
        </m:oMath>
      </m:oMathPara>
    </w:p>
    <w:p w14:paraId="68C4BB9A" w14:textId="3686F709" w:rsidR="00F614FE" w:rsidRPr="004561BC" w:rsidRDefault="00F614FE" w:rsidP="004561BC">
      <w:pPr>
        <w:pStyle w:val="p1"/>
        <w:numPr>
          <w:ilvl w:val="1"/>
          <w:numId w:val="1"/>
        </w:numPr>
        <w:spacing w:before="120" w:after="120"/>
        <w:rPr>
          <w:rFonts w:ascii="Times New Roman" w:hAnsi="Times New Roman"/>
          <w:sz w:val="22"/>
          <w:szCs w:val="22"/>
        </w:rPr>
      </w:pPr>
      <w:r w:rsidRPr="004561BC">
        <w:rPr>
          <w:rFonts w:ascii="Times New Roman" w:hAnsi="Times New Roman" w:hint="eastAsia"/>
          <w:sz w:val="22"/>
          <w:szCs w:val="22"/>
        </w:rPr>
        <w:t xml:space="preserve">Suppose the true probability of heads is </w:t>
      </w:r>
      <m:oMath>
        <m:r>
          <w:rPr>
            <w:rFonts w:ascii="Cambria Math" w:hAnsi="Cambria Math"/>
            <w:sz w:val="22"/>
            <w:szCs w:val="22"/>
          </w:rPr>
          <m:t>p</m:t>
        </m:r>
      </m:oMath>
      <w:r w:rsidRPr="004561BC">
        <w:rPr>
          <w:rFonts w:ascii="Times New Roman" w:hAnsi="Times New Roman" w:hint="eastAsia"/>
          <w:sz w:val="22"/>
          <w:szCs w:val="22"/>
        </w:rPr>
        <w:t>, we should perform the following test:</w:t>
      </w:r>
    </w:p>
    <w:p w14:paraId="5E5E0325" w14:textId="778E954F" w:rsidR="00F614FE" w:rsidRPr="00B37E65" w:rsidRDefault="00FA6512" w:rsidP="00F614FE">
      <w:pPr>
        <w:pStyle w:val="p1"/>
        <w:spacing w:before="120" w:after="120"/>
        <w:ind w:left="720"/>
        <w:rPr>
          <w:rFonts w:ascii="Times New Roman" w:hAnsi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: p</m:t>
          </m:r>
          <m:r>
            <m:rPr>
              <m:aln/>
            </m:rPr>
            <w:rPr>
              <w:rFonts w:ascii="Cambria Math" w:hAnsi="Cambria Math"/>
              <w:sz w:val="22"/>
              <w:szCs w:val="22"/>
            </w:rPr>
            <m:t>=.05</m:t>
          </m:r>
          <m:r>
            <m:rPr>
              <m:sty m:val="p"/>
            </m:rPr>
            <w:rPr>
              <w:rFonts w:ascii="Times New Roman" w:hAnsi="Times New Roman"/>
              <w:sz w:val="22"/>
              <w:szCs w:val="2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: p</m:t>
          </m:r>
          <m:r>
            <w:rPr>
              <w:rFonts w:ascii="Cambria Math" w:hAnsi="Cambria Math" w:hint="eastAsia"/>
              <w:sz w:val="22"/>
              <w:szCs w:val="22"/>
            </w:rPr>
            <m:t>≠</m:t>
          </m:r>
          <m:r>
            <w:rPr>
              <w:rFonts w:ascii="Cambria Math" w:hAnsi="Cambria Math"/>
              <w:sz w:val="22"/>
              <w:szCs w:val="22"/>
            </w:rPr>
            <m:t>.05</m:t>
          </m:r>
        </m:oMath>
      </m:oMathPara>
    </w:p>
    <w:p w14:paraId="57AB9A7A" w14:textId="77777777" w:rsidR="00F614FE" w:rsidRPr="00070353" w:rsidRDefault="00F614FE" w:rsidP="00F614FE">
      <w:pPr>
        <w:pStyle w:val="p1"/>
        <w:spacing w:before="120" w:after="120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 xml:space="preserve">Let variable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>
        <w:rPr>
          <w:rFonts w:ascii="Times New Roman" w:hAnsi="Times New Roman" w:hint="eastAsia"/>
          <w:sz w:val="22"/>
          <w:szCs w:val="22"/>
        </w:rPr>
        <w:t xml:space="preserve"> denote the number of heads in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Times New Roman" w:hAnsi="Times New Roman" w:hint="eastAsia"/>
          <w:sz w:val="22"/>
          <w:szCs w:val="22"/>
        </w:rPr>
        <w:t xml:space="preserve"> experiments, then</w:t>
      </w:r>
      <w:r>
        <w:rPr>
          <w:rFonts w:ascii="Times New Roman" w:hAnsi="Times New Roman"/>
          <w:sz w:val="22"/>
          <w:szCs w:val="22"/>
        </w:rPr>
        <w:br/>
      </w:r>
      <m:oMathPara>
        <m:oMath>
          <m:r>
            <w:rPr>
              <w:rFonts w:ascii="Cambria Math" w:hAnsi="Cambria Math"/>
              <w:sz w:val="22"/>
              <w:szCs w:val="22"/>
            </w:rPr>
            <m:t>X∼B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n, p</m:t>
              </m:r>
            </m:e>
          </m:d>
        </m:oMath>
      </m:oMathPara>
    </w:p>
    <w:p w14:paraId="6D5213B5" w14:textId="77777777" w:rsidR="00F614FE" w:rsidRPr="006E39A4" w:rsidRDefault="00F614FE" w:rsidP="00F614FE">
      <w:pPr>
        <w:pStyle w:val="p1"/>
        <w:spacing w:before="120" w:after="120"/>
        <w:ind w:left="720"/>
        <w:rPr>
          <w:rFonts w:ascii="Times New Roman" w:hAnsi="Times New Roman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k;n, p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n-k</m:t>
              </m:r>
            </m:sup>
          </m:sSup>
        </m:oMath>
      </m:oMathPara>
    </w:p>
    <w:p w14:paraId="36609C78" w14:textId="199DB942" w:rsidR="00D25F5F" w:rsidRPr="006E39A4" w:rsidRDefault="00D25F5F" w:rsidP="00D25F5F">
      <w:pPr>
        <w:pStyle w:val="p1"/>
        <w:spacing w:before="120" w:after="120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Consider rejecting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>
        <w:rPr>
          <w:rFonts w:ascii="Times New Roman" w:hAnsi="Times New Roman"/>
          <w:sz w:val="22"/>
          <w:szCs w:val="22"/>
        </w:rPr>
        <w:t xml:space="preserve"> when </w:t>
      </w:r>
      <m:oMath>
        <m:r>
          <w:rPr>
            <w:rFonts w:ascii="Cambria Math" w:hAnsi="Cambria Math"/>
            <w:sz w:val="22"/>
            <w:szCs w:val="22"/>
          </w:rPr>
          <m:t>X</m:t>
        </m:r>
        <m:r>
          <w:rPr>
            <w:rFonts w:ascii="Cambria Math" w:hAnsi="Cambria Math" w:hint="eastAsia"/>
            <w:sz w:val="22"/>
            <w:szCs w:val="22"/>
          </w:rPr>
          <m:t>&lt;</m:t>
        </m:r>
        <m:r>
          <w:rPr>
            <w:rFonts w:ascii="Cambria Math" w:hAnsi="Cambria Math"/>
            <w:sz w:val="22"/>
            <w:szCs w:val="22"/>
          </w:rPr>
          <m:t>C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lower</m:t>
            </m:r>
          </m:sub>
        </m:sSub>
      </m:oMath>
      <w:r w:rsidR="007274AF">
        <w:rPr>
          <w:rFonts w:ascii="Times New Roman" w:hAnsi="Times New Roman"/>
          <w:sz w:val="22"/>
          <w:szCs w:val="22"/>
        </w:rPr>
        <w:t xml:space="preserve"> or when </w:t>
      </w:r>
      <m:oMath>
        <m:r>
          <w:rPr>
            <w:rFonts w:ascii="Cambria Math" w:hAnsi="Cambria Math"/>
            <w:sz w:val="22"/>
            <w:szCs w:val="22"/>
          </w:rPr>
          <m:t>X</m:t>
        </m:r>
        <m:r>
          <w:rPr>
            <w:rFonts w:ascii="Cambria Math" w:hAnsi="Cambria Math" w:hint="eastAsia"/>
            <w:sz w:val="22"/>
            <w:szCs w:val="22"/>
          </w:rPr>
          <m:t>&gt;</m:t>
        </m:r>
        <m:r>
          <w:rPr>
            <w:rFonts w:ascii="Cambria Math" w:hAnsi="Cambria Math"/>
            <w:sz w:val="22"/>
            <w:szCs w:val="22"/>
          </w:rPr>
          <m:t>C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upp</m:t>
            </m:r>
            <m:r>
              <w:rPr>
                <w:rFonts w:ascii="Cambria Math" w:hAnsi="Cambria Math"/>
                <w:sz w:val="22"/>
                <w:szCs w:val="22"/>
              </w:rPr>
              <m:t>er</m:t>
            </m:r>
          </m:sub>
        </m:sSub>
      </m:oMath>
    </w:p>
    <w:p w14:paraId="00CAFB59" w14:textId="04D99DA5" w:rsidR="00F614FE" w:rsidRPr="00CA71B1" w:rsidRDefault="00EB2C78" w:rsidP="00F614FE">
      <w:pPr>
        <w:pStyle w:val="p1"/>
        <w:spacing w:before="120" w:after="120"/>
        <w:ind w:left="720"/>
        <w:rPr>
          <w:rFonts w:ascii="Times New Roman" w:hAnsi="Times New Roman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α=PR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  <m:r>
                <w:rPr>
                  <w:rFonts w:ascii="Cambria Math" w:hAnsi="Cambria Math"/>
                  <w:sz w:val="22"/>
                  <w:szCs w:val="22"/>
                </w:rPr>
                <m:t>&lt;</m:t>
              </m:r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lower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 | p=.05,n</m:t>
              </m:r>
            </m:e>
          </m:d>
          <m:r>
            <w:rPr>
              <w:rFonts w:ascii="Cambria Math" w:hAnsi="Cambria Math"/>
              <w:sz w:val="22"/>
              <w:szCs w:val="22"/>
            </w:rPr>
            <m:t>+PR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k&gt;C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upper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 | p=.05,n</m:t>
              </m:r>
            </m:e>
          </m:d>
          <m:r>
            <w:rPr>
              <w:rFonts w:ascii="Cambria Math" w:hAnsi="Cambria Math"/>
              <w:sz w:val="22"/>
              <w:szCs w:val="22"/>
            </w:rPr>
            <m:t>=.001</m:t>
          </m:r>
        </m:oMath>
      </m:oMathPara>
    </w:p>
    <w:p w14:paraId="06192ABA" w14:textId="0461B0E1" w:rsidR="00F614FE" w:rsidRDefault="00A426EF" w:rsidP="00F614FE">
      <w:pPr>
        <w:pStyle w:val="p1"/>
        <w:spacing w:before="120" w:after="120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Since the null value is </w:t>
      </w:r>
      <m:oMath>
        <m:r>
          <w:rPr>
            <w:rFonts w:ascii="Cambria Math" w:hAnsi="Cambria Math"/>
            <w:sz w:val="22"/>
            <w:szCs w:val="22"/>
          </w:rPr>
          <m:t>p=.05</m:t>
        </m:r>
        <m:r>
          <w:rPr>
            <w:rFonts w:ascii="Cambria Math" w:hAnsi="Cambria Math" w:hint="eastAsia"/>
            <w:sz w:val="22"/>
            <w:szCs w:val="22"/>
          </w:rPr>
          <m:t>&lt;</m:t>
        </m:r>
        <m:r>
          <w:rPr>
            <w:rFonts w:ascii="Cambria Math" w:hAnsi="Cambria Math"/>
            <w:sz w:val="22"/>
            <w:szCs w:val="22"/>
          </w:rPr>
          <m:t>.5</m:t>
        </m:r>
      </m:oMath>
      <w:r>
        <w:rPr>
          <w:rFonts w:ascii="Times New Roman" w:hAnsi="Times New Roman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C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lower</m:t>
            </m:r>
          </m:sub>
        </m:sSub>
        <m:r>
          <w:rPr>
            <w:rFonts w:ascii="Cambria Math" w:hAnsi="Cambria Math"/>
            <w:sz w:val="22"/>
            <w:szCs w:val="22"/>
          </w:rPr>
          <m:t>&lt;n-C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upper</m:t>
            </m:r>
          </m:sub>
        </m:sSub>
      </m:oMath>
      <w:r>
        <w:rPr>
          <w:rFonts w:ascii="Times New Roman" w:hAnsi="Times New Roman"/>
          <w:sz w:val="22"/>
          <w:szCs w:val="22"/>
        </w:rPr>
        <w:t>. Therefore</w:t>
      </w:r>
      <w:r w:rsidR="00F614FE">
        <w:rPr>
          <w:rFonts w:ascii="Times New Roman" w:hAnsi="Times New Roman" w:hint="eastAsia"/>
          <w:sz w:val="22"/>
          <w:szCs w:val="22"/>
        </w:rPr>
        <w:t xml:space="preserve">, the minimum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F614FE">
        <w:rPr>
          <w:rFonts w:ascii="Times New Roman" w:hAnsi="Times New Roman" w:hint="eastAsia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can be achieved when setting </w:t>
      </w:r>
      <m:oMath>
        <m:r>
          <w:rPr>
            <w:rFonts w:ascii="Cambria Math" w:hAnsi="Cambria Math"/>
            <w:sz w:val="22"/>
            <w:szCs w:val="22"/>
          </w:rPr>
          <m:t>C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lower</m:t>
            </m:r>
          </m:sub>
        </m:sSub>
        <m:r>
          <w:rPr>
            <w:rFonts w:ascii="Cambria Math" w:hAnsi="Cambria Math"/>
            <w:sz w:val="22"/>
            <w:szCs w:val="22"/>
          </w:rPr>
          <m:t>=0</m:t>
        </m:r>
      </m:oMath>
      <w:r>
        <w:rPr>
          <w:rFonts w:ascii="Times New Roman" w:hAnsi="Times New Roman"/>
          <w:sz w:val="22"/>
          <w:szCs w:val="22"/>
        </w:rPr>
        <w:t xml:space="preserve"> and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C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upper</m:t>
            </m:r>
          </m:sub>
        </m:sSub>
        <m:r>
          <w:rPr>
            <w:rFonts w:ascii="Cambria Math" w:hAnsi="Cambria Math"/>
            <w:sz w:val="22"/>
            <w:szCs w:val="22"/>
          </w:rPr>
          <m:t>=n-1</m:t>
        </m:r>
      </m:oMath>
    </w:p>
    <w:p w14:paraId="0E88C730" w14:textId="15442FAD" w:rsidR="00F614FE" w:rsidRPr="00136AC6" w:rsidRDefault="00E73984" w:rsidP="00F614FE">
      <w:pPr>
        <w:pStyle w:val="p1"/>
        <w:spacing w:before="120" w:after="120"/>
        <w:ind w:left="720"/>
        <w:rPr>
          <w:rFonts w:ascii="Times New Roman" w:hAnsi="Times New Roman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α=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.05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1-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.05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=.001</m:t>
          </m:r>
        </m:oMath>
      </m:oMathPara>
    </w:p>
    <w:p w14:paraId="304E4274" w14:textId="73E5B5DE" w:rsidR="00F614FE" w:rsidRPr="00895F90" w:rsidRDefault="00FA6512" w:rsidP="00F614FE">
      <w:pPr>
        <w:pStyle w:val="p1"/>
        <w:spacing w:before="120" w:after="120"/>
        <w:ind w:left="720"/>
        <w:rPr>
          <w:rFonts w:ascii="Times New Roman" w:hAnsi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  <m:ctrlPr>
                <w:rPr>
                  <w:rFonts w:ascii="Cambria Math" w:hAnsi="Cambria Math"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min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log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.05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  <w:sz w:val="22"/>
                  <w:szCs w:val="22"/>
                </w:rPr>
                <m:t>.001</m:t>
              </m:r>
            </m:e>
          </m:func>
          <m:r>
            <w:rPr>
              <w:rFonts w:ascii="Cambria Math" w:hAnsi="Cambria Math" w:hint="eastAsia"/>
              <w:sz w:val="22"/>
              <w:szCs w:val="22"/>
            </w:rPr>
            <m:t>≈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3</m:t>
          </m:r>
        </m:oMath>
      </m:oMathPara>
    </w:p>
    <w:p w14:paraId="0A0A21D4" w14:textId="5F40CB4B" w:rsidR="00C84997" w:rsidRDefault="00C2291C" w:rsidP="00EB2C78">
      <w:pPr>
        <w:pStyle w:val="p1"/>
        <w:spacing w:before="120" w:after="120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 xml:space="preserve">If we set the sample size to </w:t>
      </w:r>
      <m:oMath>
        <m:r>
          <w:rPr>
            <w:rFonts w:ascii="Cambria Math" w:hAnsi="Cambria Math"/>
            <w:sz w:val="22"/>
            <w:szCs w:val="22"/>
          </w:rPr>
          <m:t>n=3</m:t>
        </m:r>
      </m:oMath>
      <w:r>
        <w:rPr>
          <w:rFonts w:ascii="Times New Roman" w:hAnsi="Times New Roman" w:hint="eastAsia"/>
          <w:sz w:val="22"/>
          <w:szCs w:val="22"/>
        </w:rPr>
        <w:t>,</w:t>
      </w:r>
      <w:r w:rsidR="005813AB">
        <w:rPr>
          <w:rFonts w:ascii="Times New Roman" w:hAnsi="Times New Roman"/>
          <w:sz w:val="22"/>
          <w:szCs w:val="22"/>
        </w:rPr>
        <w:t xml:space="preserve"> with a reasonable effect size</w:t>
      </w:r>
      <w:r>
        <w:rPr>
          <w:rFonts w:ascii="Times New Roman" w:hAnsi="Times New Roman" w:hint="eastAsia"/>
          <w:sz w:val="22"/>
          <w:szCs w:val="22"/>
        </w:rPr>
        <w:t xml:space="preserve"> </w:t>
      </w:r>
      <w:r w:rsidRPr="00F614FE">
        <w:rPr>
          <w:rFonts w:ascii="Times New Roman" w:hAnsi="Times New Roman" w:hint="eastAsia"/>
          <w:sz w:val="22"/>
          <w:szCs w:val="22"/>
        </w:rPr>
        <w:t>the power of the test would be very low</w:t>
      </w:r>
      <w:r w:rsidR="00EB2C78">
        <w:rPr>
          <w:rFonts w:ascii="Times New Roman" w:hAnsi="Times New Roman" w:hint="eastAsia"/>
          <w:sz w:val="22"/>
          <w:szCs w:val="22"/>
        </w:rPr>
        <w:t xml:space="preserve"> and </w:t>
      </w:r>
      <w:r w:rsidR="00F614FE" w:rsidRPr="00BB2B50">
        <w:rPr>
          <w:rFonts w:ascii="Times New Roman" w:hAnsi="Times New Roman"/>
          <w:sz w:val="22"/>
          <w:szCs w:val="22"/>
        </w:rPr>
        <w:t xml:space="preserve">the probability of making a Type II error </w:t>
      </w:r>
      <w:r w:rsidR="00F614FE">
        <w:rPr>
          <w:rFonts w:ascii="Times New Roman" w:hAnsi="Times New Roman"/>
          <w:sz w:val="22"/>
          <w:szCs w:val="22"/>
        </w:rPr>
        <w:t xml:space="preserve">is very high, which means that we are more likely to believe </w:t>
      </w:r>
      <m:oMath>
        <m:r>
          <w:rPr>
            <w:rFonts w:ascii="Cambria Math" w:hAnsi="Cambria Math"/>
            <w:sz w:val="22"/>
            <w:szCs w:val="22"/>
          </w:rPr>
          <m:t>p</m:t>
        </m:r>
        <m:r>
          <m:rPr>
            <m:aln/>
          </m:rPr>
          <w:rPr>
            <w:rFonts w:ascii="Cambria Math" w:hAnsi="Cambria Math"/>
            <w:sz w:val="22"/>
            <w:szCs w:val="22"/>
          </w:rPr>
          <m:t>=.</m:t>
        </m:r>
        <m:r>
          <w:rPr>
            <w:rFonts w:ascii="Cambria Math" w:hAnsi="Cambria Math"/>
            <w:sz w:val="22"/>
            <w:szCs w:val="22"/>
          </w:rPr>
          <m:t>0</m:t>
        </m:r>
        <m:r>
          <w:rPr>
            <w:rFonts w:ascii="Cambria Math" w:hAnsi="Cambria Math"/>
            <w:sz w:val="22"/>
            <w:szCs w:val="22"/>
          </w:rPr>
          <m:t>5</m:t>
        </m:r>
      </m:oMath>
      <w:r w:rsidR="00F614FE">
        <w:rPr>
          <w:rFonts w:ascii="Times New Roman" w:hAnsi="Times New Roman"/>
          <w:sz w:val="22"/>
          <w:szCs w:val="22"/>
        </w:rPr>
        <w:t xml:space="preserve">, even through </w:t>
      </w:r>
      <m:oMath>
        <m:r>
          <w:rPr>
            <w:rFonts w:ascii="Cambria Math" w:hAnsi="Cambria Math"/>
            <w:sz w:val="22"/>
            <w:szCs w:val="22"/>
          </w:rPr>
          <m:t>p</m:t>
        </m:r>
        <m:r>
          <w:rPr>
            <w:rFonts w:ascii="Cambria Math" w:hAnsi="Cambria Math" w:hint="eastAsia"/>
            <w:sz w:val="22"/>
            <w:szCs w:val="22"/>
          </w:rPr>
          <m:t>≠</m:t>
        </m:r>
        <m:r>
          <w:rPr>
            <w:rFonts w:ascii="Cambria Math" w:hAnsi="Cambria Math"/>
            <w:sz w:val="22"/>
            <w:szCs w:val="22"/>
          </w:rPr>
          <m:t>.</m:t>
        </m:r>
        <m:r>
          <w:rPr>
            <w:rFonts w:ascii="Cambria Math" w:hAnsi="Cambria Math"/>
            <w:sz w:val="22"/>
            <w:szCs w:val="22"/>
          </w:rPr>
          <m:t>0</m:t>
        </m:r>
        <m:r>
          <w:rPr>
            <w:rFonts w:ascii="Cambria Math" w:hAnsi="Cambria Math"/>
            <w:sz w:val="22"/>
            <w:szCs w:val="22"/>
          </w:rPr>
          <m:t>5</m:t>
        </m:r>
      </m:oMath>
      <w:r w:rsidR="00F614FE">
        <w:rPr>
          <w:rFonts w:ascii="Times New Roman" w:hAnsi="Times New Roman"/>
          <w:sz w:val="22"/>
          <w:szCs w:val="22"/>
        </w:rPr>
        <w:t xml:space="preserve"> is the actual case. Thus, this test does NOT make sense.</w:t>
      </w:r>
    </w:p>
    <w:p w14:paraId="0E6B3FD4" w14:textId="528E1401" w:rsidR="00C84997" w:rsidRDefault="00EA1914" w:rsidP="00620E90">
      <w:pPr>
        <w:pStyle w:val="p1"/>
        <w:numPr>
          <w:ilvl w:val="1"/>
          <w:numId w:val="1"/>
        </w:numPr>
        <w:spacing w:before="120" w:after="1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Solving with R library </w:t>
      </w:r>
      <w:proofErr w:type="spellStart"/>
      <w:r>
        <w:rPr>
          <w:rFonts w:ascii="Times New Roman" w:hAnsi="Times New Roman"/>
          <w:sz w:val="22"/>
          <w:szCs w:val="22"/>
        </w:rPr>
        <w:t>pwr</w:t>
      </w:r>
      <w:proofErr w:type="spellEnd"/>
      <w:r>
        <w:rPr>
          <w:rFonts w:ascii="Times New Roman" w:hAnsi="Times New Roman"/>
          <w:sz w:val="22"/>
          <w:szCs w:val="22"/>
        </w:rPr>
        <w:t xml:space="preserve"> (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pwr.p.test (h=0.01, </m:t>
        </m:r>
        <w:proofErr w:type="gramStart"/>
        <m:r>
          <m:rPr>
            <m:sty m:val="p"/>
          </m:rPr>
          <w:rPr>
            <w:rFonts w:ascii="Cambria Math" w:hAnsi="Cambria Math"/>
            <w:sz w:val="22"/>
            <w:szCs w:val="22"/>
          </w:rPr>
          <m:t>sig.level</m:t>
        </m:r>
        <w:proofErr w:type="gramEnd"/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= 0.001, power=0.5)</m:t>
        </m:r>
      </m:oMath>
      <w:r>
        <w:rPr>
          <w:rFonts w:ascii="Times New Roman" w:hAnsi="Times New Roman"/>
          <w:sz w:val="22"/>
          <w:szCs w:val="22"/>
        </w:rPr>
        <w:t>) and we have</w:t>
      </w:r>
    </w:p>
    <w:p w14:paraId="57181943" w14:textId="2FA23D16" w:rsidR="00EA1914" w:rsidRDefault="00EA1914" w:rsidP="00EA1914">
      <w:pPr>
        <w:pStyle w:val="p1"/>
        <w:spacing w:before="120" w:after="120"/>
        <w:ind w:left="720"/>
        <w:rPr>
          <w:rFonts w:ascii="Times New Roman" w:hAnsi="Times New Roman"/>
          <w:sz w:val="22"/>
          <w:szCs w:val="22"/>
        </w:rPr>
      </w:pPr>
      <w:bookmarkStart w:id="0" w:name="_GoBack"/>
      <w:bookmarkEnd w:id="0"/>
      <m:oMathPara>
        <m:oMath>
          <m:r>
            <w:rPr>
              <w:rFonts w:ascii="Cambria Math" w:hAnsi="Cambria Math"/>
              <w:sz w:val="22"/>
              <w:szCs w:val="22"/>
            </w:rPr>
            <m:t>n</m:t>
          </m:r>
          <m:r>
            <w:rPr>
              <w:rFonts w:ascii="Cambria Math" w:hAnsi="Cambria Math" w:hint="eastAsia"/>
              <w:sz w:val="22"/>
              <w:szCs w:val="22"/>
            </w:rPr>
            <m:t>≈</m:t>
          </m:r>
          <m:r>
            <w:rPr>
              <w:rFonts w:ascii="Cambria Math" w:hAnsi="Cambria Math"/>
              <w:sz w:val="22"/>
              <w:szCs w:val="22"/>
            </w:rPr>
            <m:t>108276</m:t>
          </m:r>
        </m:oMath>
      </m:oMathPara>
    </w:p>
    <w:p w14:paraId="7E5D6E9A" w14:textId="583FE1D8" w:rsidR="00950376" w:rsidRDefault="00950376" w:rsidP="00C17514">
      <w:pPr>
        <w:pStyle w:val="p1"/>
        <w:numPr>
          <w:ilvl w:val="0"/>
          <w:numId w:val="1"/>
        </w:numPr>
        <w:spacing w:before="120" w:after="120"/>
        <w:rPr>
          <w:rFonts w:ascii="Times New Roman" w:hAnsi="Times New Roman"/>
          <w:sz w:val="22"/>
          <w:szCs w:val="22"/>
        </w:rPr>
      </w:pPr>
    </w:p>
    <w:p w14:paraId="25177420" w14:textId="77777777" w:rsidR="004561BC" w:rsidRDefault="004561BC" w:rsidP="004561BC">
      <w:pPr>
        <w:pStyle w:val="p1"/>
        <w:numPr>
          <w:ilvl w:val="1"/>
          <w:numId w:val="1"/>
        </w:numPr>
        <w:spacing w:before="120" w:after="1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 xml:space="preserve"> </w:t>
      </w:r>
      <w:r w:rsidRPr="004561BC">
        <w:rPr>
          <w:rFonts w:ascii="Times New Roman" w:hAnsi="Times New Roman"/>
          <w:sz w:val="22"/>
          <w:szCs w:val="22"/>
        </w:rPr>
        <w:t>From the simulation, we have observed several things:</w:t>
      </w:r>
    </w:p>
    <w:p w14:paraId="0EB78A65" w14:textId="1453F548" w:rsidR="004561BC" w:rsidRDefault="004561BC" w:rsidP="001D50C2">
      <w:pPr>
        <w:pStyle w:val="p1"/>
        <w:numPr>
          <w:ilvl w:val="2"/>
          <w:numId w:val="1"/>
        </w:numPr>
        <w:spacing w:before="120" w:after="120"/>
        <w:ind w:left="117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More observations (higher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4561BC">
        <w:rPr>
          <w:rFonts w:ascii="Times New Roman" w:hAnsi="Times New Roman"/>
          <w:sz w:val="22"/>
          <w:szCs w:val="22"/>
        </w:rPr>
        <w:t>) will lead to lower variability of the error r</w:t>
      </w:r>
      <w:r>
        <w:rPr>
          <w:rFonts w:ascii="Times New Roman" w:hAnsi="Times New Roman"/>
          <w:sz w:val="22"/>
          <w:szCs w:val="22"/>
        </w:rPr>
        <w:t xml:space="preserve">ate. This is what we have expected. </w:t>
      </w:r>
      <w:r w:rsidRPr="004561BC">
        <w:rPr>
          <w:rFonts w:ascii="Times New Roman" w:hAnsi="Times New Roman"/>
          <w:sz w:val="22"/>
          <w:szCs w:val="22"/>
        </w:rPr>
        <w:t>With the increase of n, the error rate will less likely to be affected by</w:t>
      </w:r>
      <w:r>
        <w:rPr>
          <w:rFonts w:ascii="Times New Roman" w:hAnsi="Times New Roman"/>
          <w:sz w:val="22"/>
          <w:szCs w:val="22"/>
        </w:rPr>
        <w:t xml:space="preserve"> random noise, thus we expect the error</w:t>
      </w:r>
      <w:r>
        <w:rPr>
          <w:rFonts w:ascii="Times New Roman" w:hAnsi="Times New Roman" w:hint="eastAsia"/>
          <w:sz w:val="22"/>
          <w:szCs w:val="22"/>
        </w:rPr>
        <w:t xml:space="preserve"> </w:t>
      </w:r>
      <w:r w:rsidRPr="004561BC">
        <w:rPr>
          <w:rFonts w:ascii="Times New Roman" w:hAnsi="Times New Roman"/>
          <w:sz w:val="22"/>
          <w:szCs w:val="22"/>
        </w:rPr>
        <w:t>rate be more s</w:t>
      </w:r>
      <w:r>
        <w:rPr>
          <w:rFonts w:ascii="Times New Roman" w:hAnsi="Times New Roman"/>
          <w:sz w:val="22"/>
          <w:szCs w:val="22"/>
        </w:rPr>
        <w:t xml:space="preserve">table for all </w:t>
      </w:r>
      <m:oMath>
        <m:r>
          <w:rPr>
            <w:rFonts w:ascii="Cambria Math" w:hAnsi="Cambria Math"/>
            <w:sz w:val="22"/>
            <w:szCs w:val="22"/>
          </w:rPr>
          <m:t>p</m:t>
        </m:r>
      </m:oMath>
      <w:r w:rsidRPr="004561BC">
        <w:rPr>
          <w:rFonts w:ascii="Times New Roman" w:hAnsi="Times New Roman"/>
          <w:sz w:val="22"/>
          <w:szCs w:val="22"/>
        </w:rPr>
        <w:t>.</w:t>
      </w:r>
    </w:p>
    <w:p w14:paraId="134A99FB" w14:textId="77777777" w:rsidR="00803F74" w:rsidRDefault="00803F74" w:rsidP="001D50C2">
      <w:pPr>
        <w:pStyle w:val="p1"/>
        <w:numPr>
          <w:ilvl w:val="2"/>
          <w:numId w:val="1"/>
        </w:numPr>
        <w:spacing w:before="120" w:after="120"/>
        <w:ind w:left="117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For all values of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Times New Roman" w:hAnsi="Times New Roman"/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p</m:t>
        </m:r>
      </m:oMath>
      <w:r>
        <w:rPr>
          <w:rFonts w:ascii="Times New Roman" w:hAnsi="Times New Roman"/>
          <w:sz w:val="22"/>
          <w:szCs w:val="22"/>
        </w:rPr>
        <w:t xml:space="preserve">, the error rate is close to </w:t>
      </w:r>
      <w:r w:rsidR="004561BC" w:rsidRPr="004561BC">
        <w:rPr>
          <w:rFonts w:ascii="Times New Roman" w:hAnsi="Times New Roman"/>
          <w:sz w:val="22"/>
          <w:szCs w:val="22"/>
        </w:rPr>
        <w:t>.1, which is close to significan</w:t>
      </w:r>
      <w:r>
        <w:rPr>
          <w:rFonts w:ascii="Times New Roman" w:hAnsi="Times New Roman"/>
          <w:sz w:val="22"/>
          <w:szCs w:val="22"/>
        </w:rPr>
        <w:t>ce level alpha as we expected. This means that we wi</w:t>
      </w:r>
      <w:r w:rsidR="004561BC" w:rsidRPr="004561BC">
        <w:rPr>
          <w:rFonts w:ascii="Times New Roman" w:hAnsi="Times New Roman"/>
          <w:sz w:val="22"/>
          <w:szCs w:val="22"/>
        </w:rPr>
        <w:t xml:space="preserve">ll reject null hypothesis 10% of the time and </w:t>
      </w:r>
      <w:r>
        <w:rPr>
          <w:rFonts w:ascii="Times New Roman" w:hAnsi="Times New Roman"/>
          <w:sz w:val="22"/>
          <w:szCs w:val="22"/>
        </w:rPr>
        <w:t xml:space="preserve">result in a Type I error. </w:t>
      </w:r>
      <w:r w:rsidR="004561BC" w:rsidRPr="004561BC">
        <w:rPr>
          <w:rFonts w:ascii="Times New Roman" w:hAnsi="Times New Roman"/>
          <w:sz w:val="22"/>
          <w:szCs w:val="22"/>
        </w:rPr>
        <w:t>Here, the error rate is by definition the significance level.</w:t>
      </w:r>
      <w:r>
        <w:rPr>
          <w:rFonts w:ascii="Times New Roman" w:hAnsi="Times New Roman"/>
          <w:sz w:val="22"/>
          <w:szCs w:val="22"/>
        </w:rPr>
        <w:t xml:space="preserve"> </w:t>
      </w:r>
    </w:p>
    <w:p w14:paraId="0DC73E88" w14:textId="169F947F" w:rsidR="004561BC" w:rsidRDefault="00803F74" w:rsidP="001D50C2">
      <w:pPr>
        <w:pStyle w:val="p1"/>
        <w:numPr>
          <w:ilvl w:val="2"/>
          <w:numId w:val="1"/>
        </w:numPr>
        <w:spacing w:before="120" w:after="120"/>
        <w:ind w:left="117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For extreme </w:t>
      </w:r>
      <m:oMath>
        <m:r>
          <w:rPr>
            <w:rFonts w:ascii="Cambria Math" w:hAnsi="Cambria Math"/>
            <w:sz w:val="22"/>
            <w:szCs w:val="22"/>
          </w:rPr>
          <m:t>p</m:t>
        </m:r>
      </m:oMath>
      <w:r>
        <w:rPr>
          <w:rFonts w:ascii="Times New Roman" w:hAnsi="Times New Roman"/>
          <w:sz w:val="22"/>
          <w:szCs w:val="22"/>
        </w:rPr>
        <w:t xml:space="preserve"> (close to .1 or </w:t>
      </w:r>
      <w:r w:rsidR="004561BC" w:rsidRPr="004561BC">
        <w:rPr>
          <w:rFonts w:ascii="Times New Roman" w:hAnsi="Times New Roman"/>
          <w:sz w:val="22"/>
          <w:szCs w:val="22"/>
        </w:rPr>
        <w:t>.9), the error rate is close to the significanc</w:t>
      </w:r>
      <w:r>
        <w:rPr>
          <w:rFonts w:ascii="Times New Roman" w:hAnsi="Times New Roman"/>
          <w:sz w:val="22"/>
          <w:szCs w:val="22"/>
        </w:rPr>
        <w:t xml:space="preserve">e level. This behavior is </w:t>
      </w:r>
      <w:r w:rsidR="004561BC" w:rsidRPr="004561BC">
        <w:rPr>
          <w:rFonts w:ascii="Times New Roman" w:hAnsi="Times New Roman"/>
          <w:sz w:val="22"/>
          <w:szCs w:val="22"/>
        </w:rPr>
        <w:t xml:space="preserve">expected as the variance of a binomial distribution is </w:t>
      </w:r>
      <m:oMath>
        <m:r>
          <w:rPr>
            <w:rFonts w:ascii="Cambria Math" w:hAnsi="Cambria Math"/>
            <w:sz w:val="22"/>
            <w:szCs w:val="22"/>
          </w:rPr>
          <m:t>n*p*(1-p)</m:t>
        </m:r>
      </m:oMath>
      <w:r>
        <w:rPr>
          <w:rFonts w:ascii="Times New Roman" w:hAnsi="Times New Roman" w:hint="eastAsia"/>
          <w:sz w:val="22"/>
          <w:szCs w:val="22"/>
        </w:rPr>
        <w:t xml:space="preserve">, </w:t>
      </w:r>
      <w:r w:rsidR="004561BC" w:rsidRPr="004561BC">
        <w:rPr>
          <w:rFonts w:ascii="Times New Roman" w:hAnsi="Times New Roman"/>
          <w:sz w:val="22"/>
          <w:szCs w:val="22"/>
        </w:rPr>
        <w:t>which is higher when</w:t>
      </w:r>
      <w:r>
        <w:rPr>
          <w:rFonts w:ascii="Times New Roman" w:hAnsi="Times New Roman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p</m:t>
        </m:r>
      </m:oMath>
      <w:r>
        <w:rPr>
          <w:rFonts w:ascii="Times New Roman" w:hAnsi="Times New Roman"/>
          <w:sz w:val="22"/>
          <w:szCs w:val="22"/>
        </w:rPr>
        <w:t xml:space="preserve"> is .5, and lower when </w:t>
      </w:r>
      <m:oMath>
        <m:r>
          <w:rPr>
            <w:rFonts w:ascii="Cambria Math" w:hAnsi="Cambria Math"/>
            <w:sz w:val="22"/>
            <w:szCs w:val="22"/>
          </w:rPr>
          <m:t>p</m:t>
        </m:r>
      </m:oMath>
      <w:r w:rsidR="004561BC" w:rsidRPr="004561BC">
        <w:rPr>
          <w:rFonts w:ascii="Times New Roman" w:hAnsi="Times New Roman"/>
          <w:sz w:val="22"/>
          <w:szCs w:val="22"/>
        </w:rPr>
        <w:t xml:space="preserve"> is extreme. With high variance, we expect to see more extreme error rates.</w:t>
      </w:r>
    </w:p>
    <w:p w14:paraId="03107D72" w14:textId="4BDD5838" w:rsidR="00803F74" w:rsidRPr="004561BC" w:rsidRDefault="00803F74" w:rsidP="00803F74">
      <w:pPr>
        <w:pStyle w:val="p1"/>
        <w:spacing w:before="120" w:after="120"/>
        <w:ind w:left="720"/>
        <w:jc w:val="center"/>
        <w:rPr>
          <w:rFonts w:ascii="Times New Roman" w:hAnsi="Times New Roman"/>
          <w:sz w:val="22"/>
          <w:szCs w:val="22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058E3D3B" wp14:editId="41FA7704">
            <wp:extent cx="2743200" cy="1896802"/>
            <wp:effectExtent l="0" t="0" r="0" b="8255"/>
            <wp:docPr id="1" name="Picture 1" descr="https://lh4.googleusercontent.com/TnwhHvM5lrsrcctodrAIaWHBko18VGr-zc8wxYYxil0gYMGAlt_Fa2p6Dfm3wIiyfa9Ga95fWUw8PkQ7Em08FXKIOY_F8QBqLUGtH5ANHwmnVy-vKnYy52INLfnOhBtlFYd-P7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TnwhHvM5lrsrcctodrAIaWHBko18VGr-zc8wxYYxil0gYMGAlt_Fa2p6Dfm3wIiyfa9Ga95fWUw8PkQ7Em08FXKIOY_F8QBqLUGtH5ANHwmnVy-vKnYy52INLfnOhBtlFYd-P7B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9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F53CF" w14:textId="73326477" w:rsidR="00F614FE" w:rsidRDefault="00803F74" w:rsidP="00803F74">
      <w:pPr>
        <w:pStyle w:val="p1"/>
        <w:numPr>
          <w:ilvl w:val="1"/>
          <w:numId w:val="1"/>
        </w:numPr>
        <w:spacing w:before="120" w:after="120"/>
        <w:rPr>
          <w:rFonts w:ascii="Times New Roman" w:hAnsi="Times New Roman"/>
          <w:sz w:val="22"/>
          <w:szCs w:val="22"/>
        </w:rPr>
      </w:pPr>
      <w:r w:rsidRPr="00803F74">
        <w:rPr>
          <w:rFonts w:ascii="Times New Roman" w:hAnsi="Times New Roman"/>
          <w:sz w:val="22"/>
          <w:szCs w:val="22"/>
        </w:rPr>
        <w:t>From the simulation, we observed similar effects with the two-tailed hypot</w:t>
      </w:r>
      <w:r>
        <w:rPr>
          <w:rFonts w:ascii="Times New Roman" w:hAnsi="Times New Roman"/>
          <w:sz w:val="22"/>
          <w:szCs w:val="22"/>
        </w:rPr>
        <w:t xml:space="preserve">hesis test. Comparing with the </w:t>
      </w:r>
      <w:r w:rsidRPr="00803F74">
        <w:rPr>
          <w:rFonts w:ascii="Times New Roman" w:hAnsi="Times New Roman"/>
          <w:sz w:val="22"/>
          <w:szCs w:val="22"/>
        </w:rPr>
        <w:t>one-tailed test, we noticed that two-tailed test presented less variation with t</w:t>
      </w:r>
      <w:r>
        <w:rPr>
          <w:rFonts w:ascii="Times New Roman" w:hAnsi="Times New Roman"/>
          <w:sz w:val="22"/>
          <w:szCs w:val="22"/>
        </w:rPr>
        <w:t xml:space="preserve">he error rate. We believe that </w:t>
      </w:r>
      <w:r w:rsidRPr="00803F74">
        <w:rPr>
          <w:rFonts w:ascii="Times New Roman" w:hAnsi="Times New Roman"/>
          <w:sz w:val="22"/>
          <w:szCs w:val="22"/>
        </w:rPr>
        <w:t>this is a trivial improvement from one-tailed hypothesis test that will be discussed later.</w:t>
      </w:r>
    </w:p>
    <w:p w14:paraId="337D67DF" w14:textId="4E53B9CB" w:rsidR="00F614FE" w:rsidRPr="00F614FE" w:rsidRDefault="00803F74" w:rsidP="00803F74">
      <w:pPr>
        <w:pStyle w:val="p1"/>
        <w:spacing w:before="120" w:after="120"/>
        <w:ind w:left="720"/>
        <w:jc w:val="center"/>
        <w:rPr>
          <w:rFonts w:ascii="Times New Roman" w:hAnsi="Times New Roman"/>
          <w:sz w:val="22"/>
          <w:szCs w:val="22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3E94E1BB" wp14:editId="6485F0F2">
            <wp:extent cx="2743200" cy="1896803"/>
            <wp:effectExtent l="0" t="0" r="0" b="8255"/>
            <wp:docPr id="2" name="Picture 2" descr="https://lh6.googleusercontent.com/k1FYVLSzEO939XdsAHfSTt38uwcQl9TMZMRyqZenRr6hAjhyTex5x9bwuioo0e6EGfsk8pVlV207ilBVUZfDhP6wkppuePTAykIxxByHNrdfext5NHfdd6ep8QT0fxO4bSMIV6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k1FYVLSzEO939XdsAHfSTt38uwcQl9TMZMRyqZenRr6hAjhyTex5x9bwuioo0e6EGfsk8pVlV207ilBVUZfDhP6wkppuePTAykIxxByHNrdfext5NHfdd6ep8QT0fxO4bSMIV6W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9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AB55C" w14:textId="77777777" w:rsidR="00803F74" w:rsidRDefault="00086DD2" w:rsidP="00803F74">
      <w:pPr>
        <w:pStyle w:val="p1"/>
        <w:numPr>
          <w:ilvl w:val="1"/>
          <w:numId w:val="1"/>
        </w:numPr>
        <w:spacing w:before="120" w:after="120"/>
        <w:rPr>
          <w:rFonts w:ascii="Times New Roman" w:hAnsi="Times New Roman"/>
          <w:sz w:val="22"/>
          <w:szCs w:val="22"/>
        </w:rPr>
      </w:pPr>
      <w:r w:rsidRPr="00086DD2">
        <w:rPr>
          <w:rFonts w:ascii="Times New Roman" w:hAnsi="Times New Roman"/>
          <w:sz w:val="22"/>
          <w:szCs w:val="22"/>
        </w:rPr>
        <w:t>As two plots shown above, two-tailed hypothesis test gave us less extreme error rate than one-tailed</w:t>
      </w:r>
      <w:r w:rsidR="00803F74">
        <w:rPr>
          <w:rFonts w:ascii="Times New Roman" w:hAnsi="Times New Roman" w:hint="eastAsia"/>
          <w:sz w:val="22"/>
          <w:szCs w:val="22"/>
        </w:rPr>
        <w:t xml:space="preserve"> </w:t>
      </w:r>
      <w:r w:rsidRPr="00086DD2">
        <w:rPr>
          <w:rFonts w:ascii="Times New Roman" w:hAnsi="Times New Roman"/>
          <w:sz w:val="22"/>
          <w:szCs w:val="22"/>
        </w:rPr>
        <w:t>hypothesis test, therefore, the two-tailed hypothesis test did a slightly better job in not making the Type I</w:t>
      </w:r>
      <w:r w:rsidR="00803F74">
        <w:rPr>
          <w:rFonts w:ascii="Times New Roman" w:hAnsi="Times New Roman" w:hint="eastAsia"/>
          <w:sz w:val="22"/>
          <w:szCs w:val="22"/>
        </w:rPr>
        <w:t xml:space="preserve"> </w:t>
      </w:r>
      <w:r w:rsidRPr="00086DD2">
        <w:rPr>
          <w:rFonts w:ascii="Times New Roman" w:hAnsi="Times New Roman"/>
          <w:sz w:val="22"/>
          <w:szCs w:val="22"/>
        </w:rPr>
        <w:t>error that reject the null hypothesis.</w:t>
      </w:r>
      <w:r w:rsidR="00170A81">
        <w:rPr>
          <w:rFonts w:ascii="Times New Roman" w:hAnsi="Times New Roman"/>
          <w:sz w:val="22"/>
          <w:szCs w:val="22"/>
        </w:rPr>
        <w:t xml:space="preserve"> </w:t>
      </w:r>
    </w:p>
    <w:p w14:paraId="1215CF91" w14:textId="05242ECC" w:rsidR="00086DD2" w:rsidRPr="00086DD2" w:rsidRDefault="00086DD2" w:rsidP="00803F74">
      <w:pPr>
        <w:pStyle w:val="p1"/>
        <w:spacing w:before="120" w:after="120"/>
        <w:ind w:left="720"/>
        <w:rPr>
          <w:rFonts w:ascii="Times New Roman" w:hAnsi="Times New Roman"/>
          <w:sz w:val="22"/>
          <w:szCs w:val="22"/>
        </w:rPr>
      </w:pPr>
      <w:r w:rsidRPr="00086DD2">
        <w:rPr>
          <w:rFonts w:ascii="Times New Roman" w:hAnsi="Times New Roman"/>
          <w:sz w:val="22"/>
          <w:szCs w:val="22"/>
        </w:rPr>
        <w:t>However, this improvement is trivial regarding changing the result of the test. From the experiment above, we conclude that one-tailed and two-tailed hypothesis test gave us the same result, which is different from</w:t>
      </w:r>
      <w:r w:rsidR="00803F74">
        <w:rPr>
          <w:rFonts w:ascii="Times New Roman" w:hAnsi="Times New Roman" w:hint="eastAsia"/>
          <w:sz w:val="22"/>
          <w:szCs w:val="22"/>
        </w:rPr>
        <w:t xml:space="preserve"> </w:t>
      </w:r>
      <w:r w:rsidRPr="00086DD2">
        <w:rPr>
          <w:rFonts w:ascii="Times New Roman" w:hAnsi="Times New Roman"/>
          <w:sz w:val="22"/>
          <w:szCs w:val="22"/>
        </w:rPr>
        <w:t xml:space="preserve">the idea delivered in the “How </w:t>
      </w:r>
      <w:proofErr w:type="spellStart"/>
      <w:r w:rsidRPr="00086DD2">
        <w:rPr>
          <w:rFonts w:ascii="Times New Roman" w:hAnsi="Times New Roman"/>
          <w:sz w:val="22"/>
          <w:szCs w:val="22"/>
        </w:rPr>
        <w:t>Optimizely</w:t>
      </w:r>
      <w:proofErr w:type="spellEnd"/>
      <w:r w:rsidRPr="00086DD2">
        <w:rPr>
          <w:rFonts w:ascii="Times New Roman" w:hAnsi="Times New Roman"/>
          <w:sz w:val="22"/>
          <w:szCs w:val="22"/>
        </w:rPr>
        <w:t xml:space="preserve"> (Almost) Got Me Fired”. The article believes that two-tailed</w:t>
      </w:r>
      <w:r w:rsidR="00803F74">
        <w:rPr>
          <w:rFonts w:ascii="Times New Roman" w:hAnsi="Times New Roman" w:hint="eastAsia"/>
          <w:sz w:val="22"/>
          <w:szCs w:val="22"/>
        </w:rPr>
        <w:t xml:space="preserve"> </w:t>
      </w:r>
      <w:r w:rsidRPr="00086DD2">
        <w:rPr>
          <w:rFonts w:ascii="Times New Roman" w:hAnsi="Times New Roman"/>
          <w:sz w:val="22"/>
          <w:szCs w:val="22"/>
        </w:rPr>
        <w:t>hypothesis test is almost always better than one-tail hypothesis test, which is not what we’ve observed.</w:t>
      </w:r>
      <w:r w:rsidR="00803F74">
        <w:rPr>
          <w:rFonts w:ascii="Times New Roman" w:hAnsi="Times New Roman" w:hint="eastAsia"/>
          <w:sz w:val="22"/>
          <w:szCs w:val="22"/>
        </w:rPr>
        <w:t xml:space="preserve"> </w:t>
      </w:r>
      <w:r w:rsidR="00B608BB" w:rsidRPr="00086DD2">
        <w:rPr>
          <w:rFonts w:ascii="Times New Roman" w:hAnsi="Times New Roman"/>
          <w:sz w:val="22"/>
          <w:szCs w:val="22"/>
        </w:rPr>
        <w:t>Thus,</w:t>
      </w:r>
      <w:r w:rsidRPr="00086DD2">
        <w:rPr>
          <w:rFonts w:ascii="Times New Roman" w:hAnsi="Times New Roman"/>
          <w:sz w:val="22"/>
          <w:szCs w:val="22"/>
        </w:rPr>
        <w:t xml:space="preserve"> we will believe the article less.</w:t>
      </w:r>
    </w:p>
    <w:p w14:paraId="5FF6E9AD" w14:textId="6F8F5ED6" w:rsidR="00F614FE" w:rsidRDefault="00F614FE" w:rsidP="00F614FE">
      <w:pPr>
        <w:pStyle w:val="p1"/>
        <w:spacing w:before="120" w:after="120"/>
        <w:rPr>
          <w:rFonts w:ascii="Times New Roman" w:hAnsi="Times New Roman"/>
          <w:sz w:val="22"/>
          <w:szCs w:val="22"/>
        </w:rPr>
      </w:pPr>
    </w:p>
    <w:p w14:paraId="6D06AE93" w14:textId="77777777" w:rsidR="00F614FE" w:rsidRPr="00950376" w:rsidRDefault="00F614FE" w:rsidP="00F614FE">
      <w:pPr>
        <w:pStyle w:val="p1"/>
        <w:spacing w:before="120" w:after="120"/>
        <w:rPr>
          <w:rFonts w:ascii="Times New Roman" w:hAnsi="Times New Roman"/>
          <w:sz w:val="22"/>
          <w:szCs w:val="22"/>
        </w:rPr>
      </w:pPr>
    </w:p>
    <w:sectPr w:rsidR="00F614FE" w:rsidRPr="00950376" w:rsidSect="004561BC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5B58E5" w14:textId="77777777" w:rsidR="009D6673" w:rsidRDefault="009D6673" w:rsidP="00C17514">
      <w:r>
        <w:separator/>
      </w:r>
    </w:p>
  </w:endnote>
  <w:endnote w:type="continuationSeparator" w:id="0">
    <w:p w14:paraId="76D8605C" w14:textId="77777777" w:rsidR="009D6673" w:rsidRDefault="009D6673" w:rsidP="00C17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Heiti SC Light">
    <w:panose1 w:val="02000000000000000000"/>
    <w:charset w:val="86"/>
    <w:family w:val="swiss"/>
    <w:pitch w:val="variable"/>
    <w:sig w:usb0="8000002F" w:usb1="080E004A" w:usb2="00000010" w:usb3="00000000" w:csb0="003E0000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73BB0A" w14:textId="77777777" w:rsidR="009D6673" w:rsidRDefault="009D6673" w:rsidP="00C17514">
      <w:r>
        <w:separator/>
      </w:r>
    </w:p>
  </w:footnote>
  <w:footnote w:type="continuationSeparator" w:id="0">
    <w:p w14:paraId="13303EDD" w14:textId="77777777" w:rsidR="009D6673" w:rsidRDefault="009D6673" w:rsidP="00C175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5B98AB" w14:textId="77777777" w:rsidR="00FA6512" w:rsidRDefault="00FA6512">
    <w:pPr>
      <w:pStyle w:val="Header"/>
      <w:rPr>
        <w:rFonts w:ascii="Times New Roman" w:hAnsi="Times New Roman" w:cs="Times New Roman"/>
        <w:i/>
      </w:rPr>
    </w:pPr>
    <w:r w:rsidRPr="00C17514">
      <w:rPr>
        <w:rFonts w:ascii="Times New Roman" w:hAnsi="Times New Roman" w:cs="Times New Roman"/>
        <w:i/>
      </w:rPr>
      <w:t>2.8 AB Testing Math</w:t>
    </w:r>
  </w:p>
  <w:p w14:paraId="6681090E" w14:textId="53D5C0FA" w:rsidR="00FA6512" w:rsidRPr="00C17514" w:rsidRDefault="00FA6512">
    <w:pPr>
      <w:pStyle w:val="Header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 xml:space="preserve">Group Member: </w:t>
    </w:r>
    <w:proofErr w:type="spellStart"/>
    <w:r>
      <w:rPr>
        <w:rFonts w:ascii="Times New Roman" w:hAnsi="Times New Roman" w:cs="Times New Roman"/>
        <w:i/>
      </w:rPr>
      <w:t>Chenxi</w:t>
    </w:r>
    <w:proofErr w:type="spellEnd"/>
    <w:r>
      <w:rPr>
        <w:rFonts w:ascii="Times New Roman" w:hAnsi="Times New Roman" w:cs="Times New Roman"/>
        <w:i/>
      </w:rPr>
      <w:t xml:space="preserve"> Ge, </w:t>
    </w:r>
    <w:proofErr w:type="spellStart"/>
    <w:r>
      <w:rPr>
        <w:rFonts w:ascii="Times New Roman" w:hAnsi="Times New Roman" w:cs="Times New Roman"/>
        <w:i/>
      </w:rPr>
      <w:t>Dixin</w:t>
    </w:r>
    <w:proofErr w:type="spellEnd"/>
    <w:r>
      <w:rPr>
        <w:rFonts w:ascii="Times New Roman" w:hAnsi="Times New Roman" w:cs="Times New Roman"/>
        <w:i/>
      </w:rPr>
      <w:t xml:space="preserve"> Yan, Xiaowen (Sarah) Zhang, Yue Lan</w:t>
    </w:r>
  </w:p>
  <w:p w14:paraId="49FCCDE8" w14:textId="77777777" w:rsidR="00FA6512" w:rsidRDefault="00FA6512" w:rsidP="00C17514">
    <w:pPr>
      <w:pStyle w:val="p1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82AE2"/>
    <w:multiLevelType w:val="hybridMultilevel"/>
    <w:tmpl w:val="876CB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C1D86"/>
    <w:multiLevelType w:val="hybridMultilevel"/>
    <w:tmpl w:val="E0DAC0A4"/>
    <w:lvl w:ilvl="0" w:tplc="FA0664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125BE6"/>
    <w:multiLevelType w:val="multilevel"/>
    <w:tmpl w:val="909293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5CAE4BC1"/>
    <w:multiLevelType w:val="hybridMultilevel"/>
    <w:tmpl w:val="FF54BF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CF020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216"/>
    <w:rsid w:val="00006635"/>
    <w:rsid w:val="0002785B"/>
    <w:rsid w:val="00052751"/>
    <w:rsid w:val="00070353"/>
    <w:rsid w:val="0007725D"/>
    <w:rsid w:val="00086DD2"/>
    <w:rsid w:val="000A0C34"/>
    <w:rsid w:val="000C1F3C"/>
    <w:rsid w:val="000F6907"/>
    <w:rsid w:val="00136AC6"/>
    <w:rsid w:val="0015468E"/>
    <w:rsid w:val="00170A81"/>
    <w:rsid w:val="00183D96"/>
    <w:rsid w:val="0018416F"/>
    <w:rsid w:val="0019139B"/>
    <w:rsid w:val="001A479A"/>
    <w:rsid w:val="001B11AB"/>
    <w:rsid w:val="001B28FD"/>
    <w:rsid w:val="001D50C2"/>
    <w:rsid w:val="001E01F2"/>
    <w:rsid w:val="001F266D"/>
    <w:rsid w:val="00203D62"/>
    <w:rsid w:val="00220E11"/>
    <w:rsid w:val="002426ED"/>
    <w:rsid w:val="00251E31"/>
    <w:rsid w:val="002673A1"/>
    <w:rsid w:val="002955C5"/>
    <w:rsid w:val="002B4283"/>
    <w:rsid w:val="002D1C17"/>
    <w:rsid w:val="002D4490"/>
    <w:rsid w:val="002E57E3"/>
    <w:rsid w:val="0030462E"/>
    <w:rsid w:val="003358BF"/>
    <w:rsid w:val="003432B7"/>
    <w:rsid w:val="0034394F"/>
    <w:rsid w:val="0035364C"/>
    <w:rsid w:val="00353918"/>
    <w:rsid w:val="003720B8"/>
    <w:rsid w:val="003C2EAE"/>
    <w:rsid w:val="003E0DA1"/>
    <w:rsid w:val="003E3B26"/>
    <w:rsid w:val="003E3E35"/>
    <w:rsid w:val="003F311A"/>
    <w:rsid w:val="003F679D"/>
    <w:rsid w:val="004279B5"/>
    <w:rsid w:val="004561BC"/>
    <w:rsid w:val="004A49F0"/>
    <w:rsid w:val="004C04B7"/>
    <w:rsid w:val="004E6CBC"/>
    <w:rsid w:val="004F472F"/>
    <w:rsid w:val="00502962"/>
    <w:rsid w:val="00564A19"/>
    <w:rsid w:val="00565FBE"/>
    <w:rsid w:val="00570A9D"/>
    <w:rsid w:val="005813AB"/>
    <w:rsid w:val="005B0395"/>
    <w:rsid w:val="005C316F"/>
    <w:rsid w:val="005D37B7"/>
    <w:rsid w:val="005D7094"/>
    <w:rsid w:val="005E2F1C"/>
    <w:rsid w:val="005E324F"/>
    <w:rsid w:val="005F4E99"/>
    <w:rsid w:val="0060571D"/>
    <w:rsid w:val="00620E90"/>
    <w:rsid w:val="00626BD4"/>
    <w:rsid w:val="006366FC"/>
    <w:rsid w:val="00644116"/>
    <w:rsid w:val="006469F5"/>
    <w:rsid w:val="00652AFF"/>
    <w:rsid w:val="006533DD"/>
    <w:rsid w:val="0066181F"/>
    <w:rsid w:val="00690494"/>
    <w:rsid w:val="006C6434"/>
    <w:rsid w:val="006E39A4"/>
    <w:rsid w:val="007101F9"/>
    <w:rsid w:val="007274AF"/>
    <w:rsid w:val="00750377"/>
    <w:rsid w:val="00750DD4"/>
    <w:rsid w:val="007563E8"/>
    <w:rsid w:val="00757E8F"/>
    <w:rsid w:val="00783729"/>
    <w:rsid w:val="007B7653"/>
    <w:rsid w:val="007C3BE5"/>
    <w:rsid w:val="007D1E9A"/>
    <w:rsid w:val="007D3E83"/>
    <w:rsid w:val="007E51EF"/>
    <w:rsid w:val="00803F74"/>
    <w:rsid w:val="008130E7"/>
    <w:rsid w:val="0083362D"/>
    <w:rsid w:val="008552E6"/>
    <w:rsid w:val="0087195C"/>
    <w:rsid w:val="0087221D"/>
    <w:rsid w:val="008860E6"/>
    <w:rsid w:val="00886151"/>
    <w:rsid w:val="008926AC"/>
    <w:rsid w:val="00895F90"/>
    <w:rsid w:val="008C0319"/>
    <w:rsid w:val="008D2E7E"/>
    <w:rsid w:val="008F39D9"/>
    <w:rsid w:val="008F5E12"/>
    <w:rsid w:val="0091501E"/>
    <w:rsid w:val="0093254A"/>
    <w:rsid w:val="00932CB5"/>
    <w:rsid w:val="00950376"/>
    <w:rsid w:val="0096419D"/>
    <w:rsid w:val="009A57A4"/>
    <w:rsid w:val="009B1ADA"/>
    <w:rsid w:val="009D0617"/>
    <w:rsid w:val="009D29D8"/>
    <w:rsid w:val="009D2EB9"/>
    <w:rsid w:val="009D6673"/>
    <w:rsid w:val="009F5433"/>
    <w:rsid w:val="00A02A4B"/>
    <w:rsid w:val="00A11233"/>
    <w:rsid w:val="00A208C3"/>
    <w:rsid w:val="00A22365"/>
    <w:rsid w:val="00A22DB9"/>
    <w:rsid w:val="00A243D6"/>
    <w:rsid w:val="00A275BD"/>
    <w:rsid w:val="00A30668"/>
    <w:rsid w:val="00A325B1"/>
    <w:rsid w:val="00A32CC5"/>
    <w:rsid w:val="00A417F3"/>
    <w:rsid w:val="00A42611"/>
    <w:rsid w:val="00A426EF"/>
    <w:rsid w:val="00A7658B"/>
    <w:rsid w:val="00AA6F49"/>
    <w:rsid w:val="00AE4E91"/>
    <w:rsid w:val="00AE6218"/>
    <w:rsid w:val="00B37BF4"/>
    <w:rsid w:val="00B37E65"/>
    <w:rsid w:val="00B608BB"/>
    <w:rsid w:val="00B80CB2"/>
    <w:rsid w:val="00B967A7"/>
    <w:rsid w:val="00BB2B50"/>
    <w:rsid w:val="00BC02B6"/>
    <w:rsid w:val="00BF3952"/>
    <w:rsid w:val="00C074A8"/>
    <w:rsid w:val="00C17514"/>
    <w:rsid w:val="00C21E23"/>
    <w:rsid w:val="00C2291C"/>
    <w:rsid w:val="00C341CE"/>
    <w:rsid w:val="00C71423"/>
    <w:rsid w:val="00C73DA6"/>
    <w:rsid w:val="00C74672"/>
    <w:rsid w:val="00C829D7"/>
    <w:rsid w:val="00C83CA4"/>
    <w:rsid w:val="00C84997"/>
    <w:rsid w:val="00C84B9E"/>
    <w:rsid w:val="00C87560"/>
    <w:rsid w:val="00C87735"/>
    <w:rsid w:val="00C87860"/>
    <w:rsid w:val="00C958DD"/>
    <w:rsid w:val="00CA150A"/>
    <w:rsid w:val="00CA71B1"/>
    <w:rsid w:val="00CB066E"/>
    <w:rsid w:val="00CB67FA"/>
    <w:rsid w:val="00CC3F6F"/>
    <w:rsid w:val="00CD60DA"/>
    <w:rsid w:val="00D13E7E"/>
    <w:rsid w:val="00D170A8"/>
    <w:rsid w:val="00D25F5F"/>
    <w:rsid w:val="00D62253"/>
    <w:rsid w:val="00D8205E"/>
    <w:rsid w:val="00D84113"/>
    <w:rsid w:val="00D92AA1"/>
    <w:rsid w:val="00DB1C51"/>
    <w:rsid w:val="00DC0AE8"/>
    <w:rsid w:val="00DC2244"/>
    <w:rsid w:val="00DD2091"/>
    <w:rsid w:val="00DE4F56"/>
    <w:rsid w:val="00DF3CC6"/>
    <w:rsid w:val="00E01B87"/>
    <w:rsid w:val="00E252B9"/>
    <w:rsid w:val="00E371B8"/>
    <w:rsid w:val="00E42DF1"/>
    <w:rsid w:val="00E44180"/>
    <w:rsid w:val="00E513AE"/>
    <w:rsid w:val="00E71E23"/>
    <w:rsid w:val="00E73984"/>
    <w:rsid w:val="00E7628B"/>
    <w:rsid w:val="00E76B96"/>
    <w:rsid w:val="00E84021"/>
    <w:rsid w:val="00E84BE3"/>
    <w:rsid w:val="00E85529"/>
    <w:rsid w:val="00E86DB5"/>
    <w:rsid w:val="00E91240"/>
    <w:rsid w:val="00EA1914"/>
    <w:rsid w:val="00EB2C78"/>
    <w:rsid w:val="00EB5CD2"/>
    <w:rsid w:val="00EC41C1"/>
    <w:rsid w:val="00ED53B3"/>
    <w:rsid w:val="00EE6C91"/>
    <w:rsid w:val="00F111C2"/>
    <w:rsid w:val="00F13216"/>
    <w:rsid w:val="00F30E0E"/>
    <w:rsid w:val="00F333A4"/>
    <w:rsid w:val="00F5433A"/>
    <w:rsid w:val="00F549B8"/>
    <w:rsid w:val="00F614FE"/>
    <w:rsid w:val="00F72DDF"/>
    <w:rsid w:val="00FA6512"/>
    <w:rsid w:val="00FF41C8"/>
    <w:rsid w:val="00FF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55762D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13216"/>
    <w:rPr>
      <w:rFonts w:ascii="Helvetica" w:hAnsi="Helvetica" w:cs="Times New Roman"/>
      <w:sz w:val="18"/>
      <w:szCs w:val="18"/>
      <w:lang w:eastAsia="zh-CN"/>
    </w:rPr>
  </w:style>
  <w:style w:type="paragraph" w:customStyle="1" w:styleId="p2">
    <w:name w:val="p2"/>
    <w:basedOn w:val="Normal"/>
    <w:rsid w:val="00F13216"/>
    <w:rPr>
      <w:rFonts w:ascii="Helvetica" w:hAnsi="Helvetica" w:cs="Times New Roman"/>
      <w:sz w:val="26"/>
      <w:szCs w:val="26"/>
      <w:lang w:eastAsia="zh-CN"/>
    </w:rPr>
  </w:style>
  <w:style w:type="paragraph" w:customStyle="1" w:styleId="p3">
    <w:name w:val="p3"/>
    <w:basedOn w:val="Normal"/>
    <w:rsid w:val="00F13216"/>
    <w:rPr>
      <w:rFonts w:ascii="Helvetica" w:hAnsi="Helvetica" w:cs="Times New Roman"/>
      <w:sz w:val="12"/>
      <w:szCs w:val="12"/>
      <w:lang w:eastAsia="zh-CN"/>
    </w:rPr>
  </w:style>
  <w:style w:type="character" w:customStyle="1" w:styleId="s1">
    <w:name w:val="s1"/>
    <w:basedOn w:val="DefaultParagraphFont"/>
    <w:rsid w:val="00F13216"/>
    <w:rPr>
      <w:rFonts w:ascii="Helvetica" w:hAnsi="Helvetica" w:hint="default"/>
      <w:sz w:val="15"/>
      <w:szCs w:val="15"/>
    </w:rPr>
  </w:style>
  <w:style w:type="character" w:customStyle="1" w:styleId="s2">
    <w:name w:val="s2"/>
    <w:basedOn w:val="DefaultParagraphFont"/>
    <w:rsid w:val="00F13216"/>
    <w:rPr>
      <w:rFonts w:ascii="Helvetica" w:hAnsi="Helvetica" w:hint="default"/>
      <w:sz w:val="12"/>
      <w:szCs w:val="12"/>
    </w:rPr>
  </w:style>
  <w:style w:type="character" w:customStyle="1" w:styleId="s3">
    <w:name w:val="s3"/>
    <w:basedOn w:val="DefaultParagraphFont"/>
    <w:rsid w:val="00F13216"/>
    <w:rPr>
      <w:rFonts w:ascii="Helvetica" w:hAnsi="Helvetica" w:hint="default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75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7514"/>
  </w:style>
  <w:style w:type="paragraph" w:styleId="Footer">
    <w:name w:val="footer"/>
    <w:basedOn w:val="Normal"/>
    <w:link w:val="FooterChar"/>
    <w:uiPriority w:val="99"/>
    <w:unhideWhenUsed/>
    <w:rsid w:val="00C175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514"/>
  </w:style>
  <w:style w:type="character" w:styleId="PlaceholderText">
    <w:name w:val="Placeholder Text"/>
    <w:basedOn w:val="DefaultParagraphFont"/>
    <w:uiPriority w:val="99"/>
    <w:semiHidden/>
    <w:rsid w:val="00C17514"/>
    <w:rPr>
      <w:color w:val="808080"/>
    </w:rPr>
  </w:style>
  <w:style w:type="table" w:styleId="TableGrid">
    <w:name w:val="Table Grid"/>
    <w:basedOn w:val="TableNormal"/>
    <w:uiPriority w:val="39"/>
    <w:rsid w:val="00FF41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">
    <w:name w:val="Plain Table 31"/>
    <w:basedOn w:val="TableNormal"/>
    <w:uiPriority w:val="43"/>
    <w:rsid w:val="00FF41C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ListTable7Colorful1">
    <w:name w:val="List Table 7 Colorful1"/>
    <w:basedOn w:val="TableNormal"/>
    <w:uiPriority w:val="52"/>
    <w:rsid w:val="00FF41C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CB066E"/>
  </w:style>
  <w:style w:type="character" w:customStyle="1" w:styleId="FootnoteTextChar">
    <w:name w:val="Footnote Text Char"/>
    <w:basedOn w:val="DefaultParagraphFont"/>
    <w:link w:val="FootnoteText"/>
    <w:uiPriority w:val="99"/>
    <w:rsid w:val="00CB066E"/>
  </w:style>
  <w:style w:type="character" w:styleId="FootnoteReference">
    <w:name w:val="footnote reference"/>
    <w:basedOn w:val="DefaultParagraphFont"/>
    <w:uiPriority w:val="99"/>
    <w:unhideWhenUsed/>
    <w:rsid w:val="00CB066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CA4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CA4"/>
    <w:rPr>
      <w:rFonts w:ascii="Heiti SC Light" w:hAnsi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9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916D0620-AE92-674C-AB18-5401189CA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1426</Words>
  <Characters>8133</Characters>
  <Application>Microsoft Macintosh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lanyue</dc:creator>
  <cp:keywords/>
  <dc:description/>
  <cp:lastModifiedBy>lanyue</cp:lastModifiedBy>
  <cp:revision>10</cp:revision>
  <dcterms:created xsi:type="dcterms:W3CDTF">2018-03-06T08:57:00Z</dcterms:created>
  <dcterms:modified xsi:type="dcterms:W3CDTF">2018-03-06T10:29:00Z</dcterms:modified>
</cp:coreProperties>
</file>