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2: Summary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[IQR] or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GRP78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p_value.x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p_value.y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[12.0-20.5]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-0.061575134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0.49163638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0.101289951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0.25716786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menstrual pain (last 90 days without pain relievers)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[60.0-81.0]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0.044513290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0.62065225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-0.167832812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0.06031409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[10.0-17.0]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-0.118760785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0.18356944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0.057239499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0.52269098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[15.0-21.5]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-0.216133399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0.096861674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0.27866089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Body Pain Sites (0-19)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[0.0-4.8]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-0.117518524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0.19001272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0.001807790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0.98397144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pregnancies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[0.0-0.0]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0.111837883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0.21433864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-0.001752412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0.98452541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[17.0-25.0]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-0.046735321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0.60183879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0.081155193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0.36439245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0.060482058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0.40753661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0.064514195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0.37699199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0.038181380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0.60107673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-0.043837881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0.54829804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-0.007967693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0.91311608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0.049798080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0.49528264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0.014408371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0.84358724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0.056261260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0.44104061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PBS/IC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0.051790003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0.47819532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0.119515391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0.10170693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2025-04-14T12:18:26Z</dcterms:modified>
  <cp:category/>
</cp:coreProperties>
</file>