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[4.5-7.2] (n=101)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[4.9-7.4] (n=23)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0.005951132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0.93850933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[5.7-8.9] (n=100)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[5.4-9.2]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0.151478024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0.69712689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 [2.0-5.5] (n=106)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 [0.2-3.9] (n=22)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3.082514692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0.07913808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 [19.9-34.0] (n=91)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[19.6-31.8]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0.015017328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0.90246725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[4.5-7.6] (n=103)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[4.3-7.5]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0.439756135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0.50724018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[6.2-9.2] (n=101)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[6.1-8.8] (n=23)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0.320037623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0.57158504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2025-06-09T09:50:52Z</dcterms:modified>
  <cp:category/>
</cp:coreProperties>
</file>