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[4.9-7.5] (n=25)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0.01191218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0.9130891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[5.4-8.9]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0.19670096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0.6573970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[2.0-5.5] (n=107)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[0.0-4.0]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2.60779080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0.1063398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[19.0-31.1]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0.15453297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0.6942406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[4.5-7.8] (n=104)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[4.3-7.8] (n=25)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0.45335502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0.5007460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[6.1-9.2] (n=102)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[6.1-8.7] (n=25)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0.65035184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0.4199869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2025-06-09T11:46:08Z</dcterms:modified>
  <cp:category/>
</cp:coreProperties>
</file>