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40"/>
        <w:gridCol w:w="1800"/>
        <w:gridCol w:w="1800"/>
        <w:gridCol w:w="1800"/>
        <w:gridCol w:w="180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rowname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Dysmenorrhea.plus.Bladder.Pain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Pain.Free.Control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283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Age..median..IQR..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 [22.00, 30.00]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25.00 [23.00, 28.00]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26.00 [23.00, 29.00]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Assigned.Sex.at.Birth....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283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128 (100.0)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(100.0)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Gender....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Genders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(3.5)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Nonbinary/Genderqueer/Gender Expansive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Woman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260 (91.9)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118 (92.2)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(95.2)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Race....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Asian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(12.0)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(16.4)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(28.6)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Black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(13.4)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(18.8)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Races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(4.7)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(6.3)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(2.5)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(6.2)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White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170 (60.1)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 (52.3)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34 (54.0)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Ethnicity....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Hispanic or Latino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49 (17.3)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28 (21.9)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(11.1)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Not Hispanic or Latino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233 (82.3)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97 (75.8)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55 (87.3)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Uknown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(2.3)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Education....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Associate's Degree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(2.8)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(3.1)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Bachelor's Degree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(43.5)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69 (53.9)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(55.6)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Grade School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(0.7)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High School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(7.4)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(10.2)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360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Post-Graduate Degree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85 (30.0)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(19.5)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(27.0)</w:t>
            </w:r>
          </w:p>
        </w:tc>
      </w:tr>
      <w:tr>
        <w:trPr>
          <w:trHeight w:val="360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Some College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(15.5)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(13.3)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(9.5)</w:t>
            </w:r>
          </w:p>
        </w:tc>
      </w:tr>
      <w:tr>
        <w:trPr>
          <w:trHeight w:val="360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Employment....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Homemaker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(1.1)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Multiple Employment Statuses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67 (23.7)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(14.1)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(20.6)</w:t>
            </w:r>
          </w:p>
        </w:tc>
      </w:tr>
      <w:tr>
        <w:trPr>
          <w:trHeight w:val="360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Student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(12.4)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23 (18.0)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(20.6)</w:t>
            </w:r>
          </w:p>
        </w:tc>
      </w:tr>
      <w:tr>
        <w:trPr>
          <w:trHeight w:val="360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Unemployed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(4.2)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  <w:tr>
        <w:trPr>
          <w:trHeight w:val="360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Work Full-Time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146 (51.6)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58 (45.3)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29 (46.0)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Work Part-Time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20 (7.1)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(14.1)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(9.5)</w:t>
            </w:r>
          </w:p>
        </w:tc>
      </w:tr>
      <w:tr>
        <w:trPr>
          <w:trHeight w:val="360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Income....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$100,000 - &lt; $150,000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41 (14.5)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(15.9)</w:t>
            </w:r>
          </w:p>
        </w:tc>
      </w:tr>
      <w:tr>
        <w:trPr>
          <w:trHeight w:val="360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$150,000 or greater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 (9.5)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(7.8)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(17.5)</w:t>
            </w:r>
          </w:p>
        </w:tc>
      </w:tr>
      <w:tr>
        <w:trPr>
          <w:trHeight w:val="360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$25,000 - &lt; $50,000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52 (18.4)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33 (25.8)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 (14.3)</w:t>
            </w:r>
          </w:p>
        </w:tc>
      </w:tr>
      <w:tr>
        <w:trPr>
          <w:trHeight w:val="360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$50,000 - &lt; $75,000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60 (21.2)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(16.4)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(19.0)</w:t>
            </w:r>
          </w:p>
        </w:tc>
      </w:tr>
      <w:tr>
        <w:trPr>
          <w:trHeight w:val="360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$75,000 - &lt; $100,000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(15.2)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22 (17.2)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(11.1)</w:t>
            </w:r>
          </w:p>
        </w:tc>
      </w:tr>
      <w:tr>
        <w:trPr>
          <w:trHeight w:val="360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&lt; $25,000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(16.3)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 (20.3)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 (12.7)</w:t>
            </w:r>
          </w:p>
        </w:tc>
      </w:tr>
      <w:tr>
        <w:trPr>
          <w:trHeight w:val="360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Unknown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 (4.9)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 (9.5)</w:t>
            </w:r>
          </w:p>
        </w:tc>
      </w:tr>
      <w:tr>
        <w:trPr>
          <w:trHeight w:val="360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Given.Birth....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271 (95.8)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(91.4)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(98.4)</w:t>
            </w:r>
          </w:p>
        </w:tc>
      </w:tr>
      <w:tr>
        <w:trPr>
          <w:trHeight w:val="360" w:hRule="auto"/>
        </w:trPr>
        body37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 (4.2)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360" w:hRule="auto"/>
        </w:trPr>
        body38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Nicotine.Usage....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268 (94.7)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117 (91.4)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62 (98.4)</w:t>
            </w:r>
          </w:p>
        </w:tc>
      </w:tr>
      <w:tr>
        <w:trPr>
          <w:trHeight w:val="360" w:hRule="auto"/>
        </w:trPr>
        body39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 (5.3)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(8.6)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(1.6)</w:t>
            </w:r>
          </w:p>
        </w:tc>
      </w:tr>
      <w:tr>
        <w:trPr>
          <w:trHeight w:val="360" w:hRule="auto"/>
        </w:trPr>
        body40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THC..Marijuana..Usage....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142 (50.2)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65 (50.8)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38 (60.3)</w:t>
            </w:r>
          </w:p>
        </w:tc>
      </w:tr>
      <w:tr>
        <w:trPr>
          <w:trHeight w:val="360" w:hRule="auto"/>
        </w:trPr>
        body41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141 (49.8)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63 (49.2)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25 (39.7)</w:t>
            </w:r>
          </w:p>
        </w:tc>
      </w:tr>
      <w:tr>
        <w:trPr>
          <w:trHeight w:val="360" w:hRule="auto"/>
        </w:trPr>
        body42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Have.you.ever.had.a.problem.with.drugs.or.alcohol.....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272 (96.1)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123 (96.1)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61 (96.8)</w:t>
            </w:r>
          </w:p>
        </w:tc>
      </w:tr>
      <w:tr>
        <w:trPr>
          <w:trHeight w:val="360" w:hRule="auto"/>
        </w:trPr>
        body43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X.29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 (3.9)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(3.9)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(3.2)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2026-04-21T14:18:44Z</dcterms:modified>
  <cp:category/>
</cp:coreProperties>
</file>