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[22.00, 29.00]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[23.00, 28.00]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[23.00, 28.00]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Assigned.Sex.at.Birth....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Genders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Nonbinary/Genderqueer/Gender Expansive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(61.2)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(56.4)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(82.0)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(77.6)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(44.4)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(59.2)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(51.3)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Post-Graduate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Employment Statuses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(25.6)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(52.2)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(44.7)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(38.5)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Income....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$100,000 - &lt; $150,000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$150,000 or greater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(17.9)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$25,000 - &lt; $50,000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(20.2)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$50,000 - &lt; $75,000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$75,000 - &lt; $100,000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(15.7)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 $25,000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(0.28)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 (0.50)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(0.16)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Caesarean.Section.Births..mean..SD..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(0.32)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Nicotine.Usage....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THC..Marijuana..Usage....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(52.2)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(51.3)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(66.7)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(47.8)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Have.you.ever.had.a.problem.with.drugs.or.alcohol.....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2025-07-22T09:52:23Z</dcterms:modified>
  <cp:category/>
</cp:coreProperties>
</file>