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Korrekturpaket — Qualitätsprüfung</w:t>
      </w:r>
    </w:p>
    <w:p>
      <w:r>
        <w:t>Erstellt: 20.03.2026 18:24</w:t>
      </w:r>
    </w:p>
    <w:p>
      <w:r>
        <w:t>Anzahl Befunde: 6</w:t>
      </w:r>
    </w:p>
    <w:p/>
    <w:p>
      <w:pPr>
        <w:pStyle w:val="Heading2"/>
      </w:pPr>
      <w:r>
        <w:t>Kritisch (3)</w:t>
      </w:r>
    </w:p>
    <w:p>
      <w:r>
        <w:rPr>
          <w:b/>
          <w:color w:val="DC2626"/>
          <w:sz w:val="20"/>
        </w:rPr>
        <w:t xml:space="preserve">[COMPANY_NAME_MISSING] </w:t>
      </w:r>
      <w:r>
        <w:rPr>
          <w:sz w:val="20"/>
        </w:rPr>
        <w:t>Firmenname fehlt/verändert: 'Müller GmbH' muss exakt übernommen werden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[COMPANY_SUFFIX_TRANSLATED] </w:t>
      </w:r>
      <w:r>
        <w:rPr>
          <w:sz w:val="20"/>
        </w:rPr>
        <w:t>Rechtsform 'GmbH' wurde fälschlich zu 'Ltd' übersetzt. Deutsche Rechtsformen bleiben unübersetzt!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[EMPTY_TRANSLATION] </w:t>
      </w:r>
      <w:r>
        <w:rPr>
          <w:sz w:val="20"/>
        </w:rPr>
        <w:t>Übersetzung ist leer (nur Tags/Leerzeichen)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Weitere Informationen finden Sie auf www.mueller-gmbh.de</w:t>
      </w:r>
    </w:p>
    <w:p>
      <w:pPr>
        <w:pStyle w:val="Heading2"/>
      </w:pPr>
      <w:r>
        <w:t>Schwerwiegend (2)</w:t>
      </w:r>
    </w:p>
    <w:p>
      <w:r>
        <w:rPr>
          <w:b/>
          <w:color w:val="D97706"/>
          <w:sz w:val="20"/>
        </w:rPr>
        <w:t xml:space="preserve">[TARGET_LANGUAGE_MIX] </w:t>
      </w:r>
      <w:r>
        <w:rPr>
          <w:sz w:val="20"/>
        </w:rPr>
        <w:t>Zieltext enthält 40.4% Englisch Tokens (erwartet Deutsch).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r>
        <w:rPr>
          <w:b/>
          <w:color w:val="D97706"/>
          <w:sz w:val="20"/>
        </w:rPr>
        <w:t xml:space="preserve">[TARGET_LANGUAGE_SEGMENTS] </w:t>
      </w:r>
      <w:r>
        <w:rPr>
          <w:sz w:val="20"/>
        </w:rPr>
        <w:t>1 Segmente wirken Englisch statt Deutsch.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pPr>
        <w:pStyle w:val="Heading2"/>
      </w:pPr>
      <w:r>
        <w:t>Leicht (1)</w:t>
      </w:r>
    </w:p>
    <w:p>
      <w:r>
        <w:rPr>
          <w:b/>
          <w:color w:val="2563EB"/>
          <w:sz w:val="20"/>
        </w:rPr>
        <w:t xml:space="preserve">[heuristic.no_sentence_end] </w:t>
      </w:r>
      <w:r>
        <w:rPr>
          <w:sz w:val="20"/>
        </w:rPr>
        <w:t>Satz endet nicht mit Punkt/!/?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Kontakt: info@mueller-gmbh.de oder Tel. +49 89 123456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Contact: info@mueller-gmbh.de or phone +49 89 123456</w:t>
        <w:br/>
        <w:t>More information at www.mueller-gmbh.de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