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Normal1"/>
        <w:tblW w:w="0" w:type="auto"/>
        <w:tblInd w:w="156" w:type="dxa"/>
        <w:tblBorders>
          <w:top w:val="single" w:sz="18" w:space="0" w:color="545454"/>
          <w:left w:val="single" w:sz="18" w:space="0" w:color="545454"/>
          <w:bottom w:val="single" w:sz="18" w:space="0" w:color="545454"/>
          <w:right w:val="single" w:sz="18" w:space="0" w:color="545454"/>
          <w:insideH w:val="single" w:sz="18" w:space="0" w:color="545454"/>
          <w:insideV w:val="single" w:sz="18" w:space="0" w:color="545454"/>
        </w:tblBorders>
        <w:tblLayout w:type="fixed"/>
        <w:tblLook w:val="01E0" w:firstRow="1" w:lastRow="1" w:firstColumn="1" w:lastColumn="1" w:noHBand="0" w:noVBand="0"/>
      </w:tblPr>
      <w:tblGrid>
        <w:gridCol w:w="7557"/>
        <w:gridCol w:w="7548"/>
        <w:gridCol w:w="7548"/>
      </w:tblGrid>
      <w:tr w:rsidR="00A24C54" w14:paraId="5DEF2E4B" w14:textId="77777777">
        <w:trPr>
          <w:trHeight w:val="975"/>
        </w:trPr>
        <w:tc>
          <w:tcPr>
            <w:tcW w:w="7557" w:type="dxa"/>
          </w:tcPr>
          <w:p w14:paraId="226450CF" w14:textId="2A0FDC36" w:rsidR="00A24C54" w:rsidRPr="00321187" w:rsidRDefault="00BD759C" w:rsidP="00B64C69">
            <w:pPr>
              <w:pStyle w:val="SemEspaamento"/>
            </w:pPr>
            <w:r w:rsidRPr="00321187">
              <w:t>NOME</w:t>
            </w:r>
            <w:r w:rsidRPr="00321187">
              <w:rPr>
                <w:spacing w:val="9"/>
              </w:rPr>
              <w:t xml:space="preserve"> </w:t>
            </w:r>
            <w:r w:rsidRPr="00321187">
              <w:t>DO</w:t>
            </w:r>
            <w:r w:rsidRPr="00321187">
              <w:rPr>
                <w:spacing w:val="4"/>
              </w:rPr>
              <w:t xml:space="preserve"> </w:t>
            </w:r>
            <w:r w:rsidRPr="00321187">
              <w:t>PROJETO</w:t>
            </w:r>
            <w:r w:rsidR="00784A2E" w:rsidRPr="00321187">
              <w:t xml:space="preserve">: </w:t>
            </w:r>
          </w:p>
        </w:tc>
        <w:tc>
          <w:tcPr>
            <w:tcW w:w="7548" w:type="dxa"/>
            <w:tcBorders>
              <w:right w:val="single" w:sz="24" w:space="0" w:color="545454"/>
            </w:tcBorders>
          </w:tcPr>
          <w:p w14:paraId="7D7CC85F" w14:textId="0651B56D" w:rsidR="00A24C54" w:rsidRPr="00321187" w:rsidRDefault="00BD759C">
            <w:pPr>
              <w:pStyle w:val="TableParagraph"/>
              <w:spacing w:before="158"/>
              <w:ind w:left="132"/>
              <w:rPr>
                <w:b/>
                <w:sz w:val="30"/>
                <w:szCs w:val="30"/>
              </w:rPr>
            </w:pPr>
            <w:r w:rsidRPr="00321187">
              <w:rPr>
                <w:b/>
                <w:color w:val="545454"/>
                <w:sz w:val="30"/>
                <w:szCs w:val="30"/>
              </w:rPr>
              <w:t>CANVAS</w:t>
            </w:r>
            <w:r w:rsidRPr="00321187">
              <w:rPr>
                <w:b/>
                <w:color w:val="545454"/>
                <w:spacing w:val="20"/>
                <w:sz w:val="30"/>
                <w:szCs w:val="30"/>
              </w:rPr>
              <w:t xml:space="preserve"> </w:t>
            </w:r>
            <w:r w:rsidR="00976C16">
              <w:rPr>
                <w:b/>
                <w:color w:val="545454"/>
                <w:sz w:val="30"/>
                <w:szCs w:val="30"/>
              </w:rPr>
              <w:t>ADAPTADO</w:t>
            </w:r>
            <w:r w:rsidRPr="00321187">
              <w:rPr>
                <w:b/>
                <w:color w:val="545454"/>
                <w:spacing w:val="20"/>
                <w:sz w:val="30"/>
                <w:szCs w:val="30"/>
              </w:rPr>
              <w:t xml:space="preserve"> </w:t>
            </w:r>
            <w:r w:rsidRPr="00321187">
              <w:rPr>
                <w:b/>
                <w:color w:val="545454"/>
                <w:sz w:val="30"/>
                <w:szCs w:val="30"/>
              </w:rPr>
              <w:t>POR</w:t>
            </w:r>
            <w:r w:rsidR="003C321C" w:rsidRPr="00321187">
              <w:rPr>
                <w:b/>
                <w:color w:val="545454"/>
                <w:sz w:val="30"/>
                <w:szCs w:val="30"/>
              </w:rPr>
              <w:t>: CLÉO QUINTLIANO FERNANDES DE BRITO</w:t>
            </w:r>
          </w:p>
        </w:tc>
        <w:tc>
          <w:tcPr>
            <w:tcW w:w="7548" w:type="dxa"/>
            <w:tcBorders>
              <w:left w:val="single" w:sz="24" w:space="0" w:color="545454"/>
            </w:tcBorders>
          </w:tcPr>
          <w:p w14:paraId="371FE70A" w14:textId="1CF6AA1E" w:rsidR="00A24C54" w:rsidRPr="00321187" w:rsidRDefault="00BD759C">
            <w:pPr>
              <w:pStyle w:val="TableParagraph"/>
              <w:spacing w:before="158"/>
              <w:ind w:left="245"/>
              <w:rPr>
                <w:b/>
                <w:sz w:val="30"/>
                <w:szCs w:val="30"/>
              </w:rPr>
            </w:pPr>
            <w:r w:rsidRPr="00321187">
              <w:rPr>
                <w:b/>
                <w:color w:val="545454"/>
                <w:sz w:val="30"/>
                <w:szCs w:val="30"/>
              </w:rPr>
              <w:t>EXPECTATIVA</w:t>
            </w:r>
            <w:r w:rsidRPr="00321187">
              <w:rPr>
                <w:b/>
                <w:color w:val="545454"/>
                <w:spacing w:val="22"/>
                <w:sz w:val="30"/>
                <w:szCs w:val="30"/>
              </w:rPr>
              <w:t xml:space="preserve"> </w:t>
            </w:r>
            <w:r w:rsidRPr="00321187">
              <w:rPr>
                <w:b/>
                <w:color w:val="545454"/>
                <w:sz w:val="30"/>
                <w:szCs w:val="30"/>
              </w:rPr>
              <w:t>DE</w:t>
            </w:r>
            <w:r w:rsidRPr="00321187">
              <w:rPr>
                <w:b/>
                <w:color w:val="545454"/>
                <w:spacing w:val="6"/>
                <w:sz w:val="30"/>
                <w:szCs w:val="30"/>
              </w:rPr>
              <w:t xml:space="preserve"> </w:t>
            </w:r>
            <w:r w:rsidRPr="00321187">
              <w:rPr>
                <w:b/>
                <w:color w:val="545454"/>
                <w:sz w:val="30"/>
                <w:szCs w:val="30"/>
              </w:rPr>
              <w:t>DATA</w:t>
            </w:r>
            <w:r w:rsidRPr="00321187">
              <w:rPr>
                <w:b/>
                <w:color w:val="545454"/>
                <w:spacing w:val="12"/>
                <w:sz w:val="30"/>
                <w:szCs w:val="30"/>
              </w:rPr>
              <w:t xml:space="preserve"> </w:t>
            </w:r>
            <w:r w:rsidRPr="00321187">
              <w:rPr>
                <w:b/>
                <w:color w:val="545454"/>
                <w:sz w:val="30"/>
                <w:szCs w:val="30"/>
              </w:rPr>
              <w:t>DE</w:t>
            </w:r>
            <w:r w:rsidRPr="00321187">
              <w:rPr>
                <w:b/>
                <w:color w:val="545454"/>
                <w:spacing w:val="13"/>
                <w:sz w:val="30"/>
                <w:szCs w:val="30"/>
              </w:rPr>
              <w:t xml:space="preserve"> </w:t>
            </w:r>
            <w:r w:rsidRPr="00321187">
              <w:rPr>
                <w:b/>
                <w:color w:val="545454"/>
                <w:sz w:val="30"/>
                <w:szCs w:val="30"/>
              </w:rPr>
              <w:t>ENTREGA</w:t>
            </w:r>
            <w:r w:rsidRPr="00321187">
              <w:rPr>
                <w:b/>
                <w:color w:val="545454"/>
                <w:spacing w:val="13"/>
                <w:sz w:val="30"/>
                <w:szCs w:val="30"/>
              </w:rPr>
              <w:t xml:space="preserve"> </w:t>
            </w:r>
            <w:r w:rsidRPr="00321187">
              <w:rPr>
                <w:b/>
                <w:color w:val="545454"/>
                <w:sz w:val="30"/>
                <w:szCs w:val="30"/>
              </w:rPr>
              <w:t>DO</w:t>
            </w:r>
            <w:r w:rsidRPr="00321187">
              <w:rPr>
                <w:b/>
                <w:color w:val="545454"/>
                <w:spacing w:val="9"/>
                <w:sz w:val="30"/>
                <w:szCs w:val="30"/>
              </w:rPr>
              <w:t xml:space="preserve"> </w:t>
            </w:r>
            <w:r w:rsidRPr="00321187">
              <w:rPr>
                <w:b/>
                <w:color w:val="545454"/>
                <w:sz w:val="30"/>
                <w:szCs w:val="30"/>
              </w:rPr>
              <w:t>PROJETO</w:t>
            </w:r>
            <w:r w:rsidR="00265ACD" w:rsidRPr="00321187">
              <w:rPr>
                <w:b/>
                <w:color w:val="545454"/>
                <w:sz w:val="30"/>
                <w:szCs w:val="30"/>
              </w:rPr>
              <w:t xml:space="preserve">: </w:t>
            </w:r>
            <w:r w:rsidR="00321187" w:rsidRPr="00321187">
              <w:rPr>
                <w:b/>
                <w:color w:val="545454"/>
                <w:sz w:val="30"/>
                <w:szCs w:val="30"/>
              </w:rPr>
              <w:t>12/11/2025</w:t>
            </w:r>
          </w:p>
        </w:tc>
      </w:tr>
    </w:tbl>
    <w:p w14:paraId="3BCFCDE9" w14:textId="77777777" w:rsidR="00A24C54" w:rsidRDefault="005C7EF9">
      <w:pPr>
        <w:spacing w:before="1"/>
        <w:rPr>
          <w:rFonts w:ascii="Times New Roman"/>
          <w:sz w:val="8"/>
        </w:rPr>
      </w:pPr>
      <w:r>
        <w:pict w14:anchorId="65A9D1D3">
          <v:group id="_x0000_s1030" style="position:absolute;margin-left:27.6pt;margin-top:83.55pt;width:1131.5pt;height:731.55pt;z-index:-251658240;mso-position-horizontal-relative:page;mso-position-vertical-relative:page" coordorigin="552,1671" coordsize="22630,14631">
            <v:shape id="_x0000_s1039" style="position:absolute;left:551;top:1671;width:22630;height:14631" coordorigin="552,1671" coordsize="22630,14631" o:spt="100" adj="0,,0" path="m6218,1671r-5666,l552,9005r,7297l6218,16302r,-7297l6218,1671xm17512,11426r,l17512,6567r-11294,l6218,11443r,l6218,16302r11294,l17512,11426xm23181,1671r-5669,l17512,9005r5669,l23181,1671xe" stroked="f">
              <v:stroke joinstyle="round"/>
              <v:formulas/>
              <v:path arrowok="t" o:connecttype="segments"/>
            </v:shape>
            <v:shape id="_x0000_s1038" style="position:absolute;left:17715;top:9395;width:642;height:338" coordorigin="17715,9395" coordsize="642,338" path="m17911,9460r350,l18275,9460r11,9l18290,9482r67,251l17816,9733r-10,l17797,9726r-3,-9l17716,9423r-1,-10l17719,9404r8,-6l17737,9395r117,l17868,9395r11,9l17883,9417r7,27l17893,9454r8,6l17911,9460xe" filled="f" strokecolor="#221e1f" strokeweight="1pt">
              <v:path arrowok="t"/>
            </v:shape>
            <v:shape id="_x0000_s1037" style="position:absolute;left:6407;top:2079;width:484;height:484" coordorigin="6407,2079" coordsize="484,484" path="m6843,2177r20,32l6878,2244r9,37l6891,2321r-13,76l6844,2464r-52,52l6725,2550r-76,13l6573,2550r-67,-34l6454,2464r-34,-67l6407,2321r13,-77l6454,2178r52,-52l6573,2091r76,-12l6689,2082r37,10l6761,2107r32,20e" filled="f" strokecolor="#221e1f" strokeweight="1pt">
              <v:path arrowok="t"/>
            </v:shape>
            <v:shape id="_x0000_s1036" style="position:absolute;left:6439;top:2111;width:419;height:419" coordorigin="6440,2112" coordsize="419,419" path="m6817,2196r17,28l6847,2254r8,33l6858,2321r-11,66l6818,2444r-46,46l6715,2519r-66,11l6583,2519r-58,-29l6480,2444r-29,-57l6440,2321r11,-66l6480,2197r45,-45l6583,2122r66,-10l6683,2115r33,8l6746,2136r28,17e" filled="f" strokecolor="#221e1f"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6505;top:1872;width:593;height:593">
              <v:imagedata r:id="rId7" o:title=""/>
            </v:shape>
            <v:shape id="_x0000_s1034" type="#_x0000_t75" style="position:absolute;left:6436;top:11634;width:624;height:706">
              <v:imagedata r:id="rId8" o:title=""/>
            </v:shape>
            <v:shape id="_x0000_s1033" type="#_x0000_t75" style="position:absolute;left:729;top:9249;width:677;height:567">
              <v:imagedata r:id="rId9" o:title=""/>
            </v:shape>
            <v:shape id="_x0000_s1032" type="#_x0000_t75" style="position:absolute;left:6541;top:6734;width:413;height:706">
              <v:imagedata r:id="rId10" o:title=""/>
            </v:shape>
            <v:shape id="_x0000_s1031" type="#_x0000_t75" style="position:absolute;left:17830;top:1871;width:452;height:701">
              <v:imagedata r:id="rId11" o:title=""/>
            </v:shape>
            <w10:wrap anchorx="page" anchory="page"/>
          </v:group>
        </w:pict>
      </w:r>
      <w:r>
        <w:pict w14:anchorId="3EE38736">
          <v:shape id="_x0000_s1029" style="position:absolute;margin-left:27.6pt;margin-top:26.05pt;width:755.75pt;height:51.05pt;z-index:-251658239;mso-position-horizontal-relative:page;mso-position-vertical-relative:page" coordorigin="552,521" coordsize="15115,1021" o:spt="100" adj="0,,0" path="m8109,521r-7557,l552,1542r7557,l8109,521xm15666,521r-7557,l8109,1542r7557,l15666,521xe" stroked="f">
            <v:stroke joinstyle="round"/>
            <v:formulas/>
            <v:path arrowok="t" o:connecttype="segments"/>
            <w10:wrap anchorx="page" anchory="page"/>
          </v:shape>
        </w:pict>
      </w:r>
      <w:r>
        <w:pict w14:anchorId="39C6EA40">
          <v:group id="_x0000_s1026" style="position:absolute;margin-left:37.7pt;margin-top:93.6pt;width:31.45pt;height:35.05pt;z-index:-251658238;mso-position-horizontal-relative:page;mso-position-vertical-relative:page" coordorigin="754,1872" coordsize="629,701">
            <v:shape id="_x0000_s1028" type="#_x0000_t75" style="position:absolute;left:873;top:1871;width:384;height:423">
              <v:imagedata r:id="rId12" o:title=""/>
            </v:shape>
            <v:shape id="_x0000_s1027" type="#_x0000_t75" style="position:absolute;left:753;top:2303;width:629;height:269">
              <v:imagedata r:id="rId13" o:title=""/>
            </v:shape>
            <w10:wrap anchorx="page" anchory="page"/>
          </v:group>
        </w:pict>
      </w:r>
    </w:p>
    <w:tbl>
      <w:tblPr>
        <w:tblStyle w:val="TableNormal1"/>
        <w:tblW w:w="0" w:type="auto"/>
        <w:tblInd w:w="156" w:type="dxa"/>
        <w:tblBorders>
          <w:top w:val="single" w:sz="18" w:space="0" w:color="444444"/>
          <w:left w:val="single" w:sz="18" w:space="0" w:color="444444"/>
          <w:bottom w:val="single" w:sz="18" w:space="0" w:color="444444"/>
          <w:right w:val="single" w:sz="18" w:space="0" w:color="444444"/>
          <w:insideH w:val="single" w:sz="18" w:space="0" w:color="444444"/>
          <w:insideV w:val="single" w:sz="18" w:space="0" w:color="444444"/>
        </w:tblBorders>
        <w:tblLayout w:type="fixed"/>
        <w:tblLook w:val="01E0" w:firstRow="1" w:lastRow="1" w:firstColumn="1" w:lastColumn="1" w:noHBand="0" w:noVBand="0"/>
      </w:tblPr>
      <w:tblGrid>
        <w:gridCol w:w="5666"/>
        <w:gridCol w:w="11295"/>
        <w:gridCol w:w="5670"/>
      </w:tblGrid>
      <w:tr w:rsidR="00A24C54" w14:paraId="2CF2385E" w14:textId="77777777" w:rsidTr="190587D1">
        <w:trPr>
          <w:trHeight w:val="4836"/>
        </w:trPr>
        <w:tc>
          <w:tcPr>
            <w:tcW w:w="5666" w:type="dxa"/>
            <w:vMerge w:val="restart"/>
          </w:tcPr>
          <w:p w14:paraId="2E1B353E" w14:textId="77777777" w:rsidR="00A24C54" w:rsidRDefault="00BD759C" w:rsidP="5812B078">
            <w:pPr>
              <w:pStyle w:val="TableParagraph"/>
              <w:spacing w:before="175" w:line="360" w:lineRule="exact"/>
              <w:ind w:left="957"/>
              <w:rPr>
                <w:b/>
                <w:bCs/>
                <w:sz w:val="30"/>
                <w:szCs w:val="30"/>
              </w:rPr>
            </w:pPr>
            <w:r w:rsidRPr="5812B078">
              <w:rPr>
                <w:b/>
                <w:bCs/>
                <w:sz w:val="30"/>
                <w:szCs w:val="30"/>
              </w:rPr>
              <w:t>SEGMENTOS</w:t>
            </w:r>
            <w:r w:rsidRPr="5812B078">
              <w:rPr>
                <w:b/>
                <w:bCs/>
                <w:spacing w:val="6"/>
                <w:sz w:val="30"/>
                <w:szCs w:val="30"/>
              </w:rPr>
              <w:t xml:space="preserve"> </w:t>
            </w:r>
            <w:r w:rsidRPr="5812B078">
              <w:rPr>
                <w:b/>
                <w:bCs/>
                <w:sz w:val="30"/>
                <w:szCs w:val="30"/>
              </w:rPr>
              <w:t>DE</w:t>
            </w:r>
            <w:r w:rsidRPr="5812B078">
              <w:rPr>
                <w:b/>
                <w:bCs/>
                <w:spacing w:val="-15"/>
                <w:sz w:val="30"/>
                <w:szCs w:val="30"/>
              </w:rPr>
              <w:t xml:space="preserve"> </w:t>
            </w:r>
            <w:r w:rsidRPr="5812B078">
              <w:rPr>
                <w:b/>
                <w:bCs/>
                <w:sz w:val="30"/>
                <w:szCs w:val="30"/>
              </w:rPr>
              <w:t>CLIENTES</w:t>
            </w:r>
          </w:p>
          <w:p w14:paraId="565AFCE4" w14:textId="17D8362A" w:rsidR="0C61AB52" w:rsidRDefault="0C61AB52" w:rsidP="0C61AB52">
            <w:pPr>
              <w:pStyle w:val="TableParagraph"/>
              <w:spacing w:before="175" w:line="360" w:lineRule="exact"/>
              <w:ind w:left="957"/>
              <w:rPr>
                <w:b/>
                <w:bCs/>
                <w:sz w:val="30"/>
                <w:szCs w:val="30"/>
              </w:rPr>
            </w:pPr>
          </w:p>
          <w:p w14:paraId="4C339408" w14:textId="4849375D" w:rsidR="00A24C54" w:rsidRPr="00640F2C" w:rsidRDefault="7D95B3DD" w:rsidP="0C61AB52">
            <w:pPr>
              <w:pStyle w:val="TableParagraph"/>
              <w:ind w:left="968" w:right="141" w:hanging="1"/>
              <w:rPr>
                <w:i/>
                <w:iCs/>
                <w:color w:val="646464"/>
                <w:sz w:val="40"/>
                <w:szCs w:val="40"/>
              </w:rPr>
            </w:pPr>
            <w:r w:rsidRPr="0C61AB52">
              <w:rPr>
                <w:i/>
                <w:iCs/>
                <w:color w:val="646464"/>
                <w:sz w:val="40"/>
                <w:szCs w:val="40"/>
              </w:rPr>
              <w:t>Estamos criando valor para pessoas que buscam conexão emocional e companhia, mas que, por solidão ou conveniência, estão substituindo relações humanas por interações com inteligências artificiais. Nossos usuários são, em sua maioria, jovens e adultos entre 1</w:t>
            </w:r>
            <w:r w:rsidR="1252D475" w:rsidRPr="0C61AB52">
              <w:rPr>
                <w:i/>
                <w:iCs/>
                <w:color w:val="646464"/>
                <w:sz w:val="40"/>
                <w:szCs w:val="40"/>
              </w:rPr>
              <w:t>2</w:t>
            </w:r>
            <w:r w:rsidRPr="0C61AB52">
              <w:rPr>
                <w:i/>
                <w:iCs/>
                <w:color w:val="646464"/>
                <w:sz w:val="40"/>
                <w:szCs w:val="40"/>
              </w:rPr>
              <w:t xml:space="preserve"> e </w:t>
            </w:r>
            <w:r w:rsidR="6C925422" w:rsidRPr="0C61AB52">
              <w:rPr>
                <w:i/>
                <w:iCs/>
                <w:color w:val="646464"/>
                <w:sz w:val="40"/>
                <w:szCs w:val="40"/>
              </w:rPr>
              <w:t>25</w:t>
            </w:r>
            <w:r w:rsidRPr="0C61AB52">
              <w:rPr>
                <w:i/>
                <w:iCs/>
                <w:color w:val="646464"/>
                <w:sz w:val="40"/>
                <w:szCs w:val="40"/>
              </w:rPr>
              <w:t xml:space="preserve"> anos, altamente conectados, com tendência ao isolamento social e interesse em tecnologia</w:t>
            </w:r>
            <w:r w:rsidR="4C7CD591" w:rsidRPr="0C61AB52">
              <w:rPr>
                <w:i/>
                <w:iCs/>
                <w:color w:val="646464"/>
                <w:sz w:val="40"/>
                <w:szCs w:val="40"/>
              </w:rPr>
              <w:t>, b</w:t>
            </w:r>
            <w:r w:rsidR="4D71F4FD" w:rsidRPr="0C61AB52">
              <w:rPr>
                <w:i/>
                <w:iCs/>
                <w:color w:val="646464"/>
                <w:sz w:val="40"/>
                <w:szCs w:val="40"/>
              </w:rPr>
              <w:t>usca</w:t>
            </w:r>
            <w:r w:rsidR="4A8D264A" w:rsidRPr="0C61AB52">
              <w:rPr>
                <w:i/>
                <w:iCs/>
                <w:color w:val="646464"/>
                <w:sz w:val="40"/>
                <w:szCs w:val="40"/>
              </w:rPr>
              <w:t>ndo</w:t>
            </w:r>
            <w:r w:rsidRPr="0C61AB52">
              <w:rPr>
                <w:i/>
                <w:iCs/>
                <w:color w:val="646464"/>
                <w:sz w:val="40"/>
                <w:szCs w:val="40"/>
              </w:rPr>
              <w:t xml:space="preserve"> intera</w:t>
            </w:r>
            <w:r w:rsidR="4CCE7680" w:rsidRPr="0C61AB52">
              <w:rPr>
                <w:i/>
                <w:iCs/>
                <w:color w:val="646464"/>
                <w:sz w:val="40"/>
                <w:szCs w:val="40"/>
              </w:rPr>
              <w:t>ç</w:t>
            </w:r>
            <w:r w:rsidRPr="0C61AB52">
              <w:rPr>
                <w:i/>
                <w:iCs/>
                <w:color w:val="646464"/>
                <w:sz w:val="40"/>
                <w:szCs w:val="40"/>
              </w:rPr>
              <w:t>ões rápidas e</w:t>
            </w:r>
            <w:r w:rsidR="497FDB44" w:rsidRPr="0C61AB52">
              <w:rPr>
                <w:i/>
                <w:iCs/>
                <w:color w:val="646464"/>
                <w:sz w:val="40"/>
                <w:szCs w:val="40"/>
              </w:rPr>
              <w:t xml:space="preserve"> </w:t>
            </w:r>
            <w:r w:rsidRPr="0C61AB52">
              <w:rPr>
                <w:i/>
                <w:iCs/>
                <w:color w:val="646464"/>
                <w:sz w:val="40"/>
                <w:szCs w:val="40"/>
              </w:rPr>
              <w:t>personalizadas</w:t>
            </w:r>
            <w:r w:rsidR="100FDE3E" w:rsidRPr="0C61AB52">
              <w:rPr>
                <w:i/>
                <w:iCs/>
                <w:color w:val="646464"/>
                <w:sz w:val="40"/>
                <w:szCs w:val="40"/>
              </w:rPr>
              <w:t>.</w:t>
            </w:r>
            <w:r w:rsidRPr="0C61AB52">
              <w:rPr>
                <w:i/>
                <w:iCs/>
                <w:color w:val="646464"/>
                <w:sz w:val="40"/>
                <w:szCs w:val="40"/>
              </w:rPr>
              <w:t xml:space="preserve"> Nossos potenciais usuários incluem também profissionais da saúde</w:t>
            </w:r>
            <w:r w:rsidR="00A63434">
              <w:rPr>
                <w:i/>
                <w:iCs/>
                <w:color w:val="646464"/>
                <w:sz w:val="40"/>
                <w:szCs w:val="40"/>
              </w:rPr>
              <w:t xml:space="preserve"> e</w:t>
            </w:r>
            <w:r w:rsidRPr="0C61AB52">
              <w:rPr>
                <w:i/>
                <w:iCs/>
                <w:color w:val="646464"/>
                <w:sz w:val="40"/>
                <w:szCs w:val="40"/>
              </w:rPr>
              <w:t xml:space="preserve"> desenvolvedores de tecnologia ética.</w:t>
            </w:r>
          </w:p>
          <w:p w14:paraId="64D65DF1" w14:textId="0A1CD71B" w:rsidR="00A24C54" w:rsidRPr="00640F2C" w:rsidRDefault="00A24C54" w:rsidP="0C61AB52">
            <w:pPr>
              <w:pStyle w:val="TableParagraph"/>
              <w:ind w:left="968" w:right="141" w:hanging="1"/>
              <w:rPr>
                <w:i/>
                <w:iCs/>
                <w:color w:val="646464"/>
                <w:sz w:val="40"/>
                <w:szCs w:val="40"/>
              </w:rPr>
            </w:pPr>
          </w:p>
        </w:tc>
        <w:tc>
          <w:tcPr>
            <w:tcW w:w="11295" w:type="dxa"/>
            <w:tcBorders>
              <w:bottom w:val="single" w:sz="24" w:space="0" w:color="444444"/>
            </w:tcBorders>
          </w:tcPr>
          <w:p w14:paraId="0EDEDF43" w14:textId="77777777" w:rsidR="00A24C54" w:rsidRDefault="00BD759C">
            <w:pPr>
              <w:pStyle w:val="TableParagraph"/>
              <w:spacing w:before="175" w:line="360" w:lineRule="exact"/>
              <w:ind w:left="1036"/>
              <w:rPr>
                <w:b/>
                <w:sz w:val="30"/>
              </w:rPr>
            </w:pPr>
            <w:r w:rsidRPr="1B52FC03">
              <w:rPr>
                <w:b/>
                <w:bCs/>
                <w:sz w:val="30"/>
                <w:szCs w:val="30"/>
              </w:rPr>
              <w:t>SITUAÇÃO-PROBLEMA</w:t>
            </w:r>
          </w:p>
          <w:p w14:paraId="6B8BB8B0" w14:textId="4775D9BD" w:rsidR="1B52FC03" w:rsidRDefault="1B52FC03" w:rsidP="1B52FC03">
            <w:pPr>
              <w:pStyle w:val="TableParagraph"/>
              <w:spacing w:before="175" w:line="360" w:lineRule="exact"/>
              <w:ind w:left="1036"/>
              <w:rPr>
                <w:b/>
                <w:bCs/>
                <w:sz w:val="30"/>
                <w:szCs w:val="30"/>
              </w:rPr>
            </w:pPr>
          </w:p>
          <w:p w14:paraId="47B75DC3" w14:textId="7FDDD7DA" w:rsidR="00A24C54" w:rsidRDefault="10814181" w:rsidP="190587D1">
            <w:pPr>
              <w:pStyle w:val="TableParagraph"/>
              <w:spacing w:line="237" w:lineRule="auto"/>
              <w:ind w:left="1049" w:hanging="7"/>
              <w:rPr>
                <w:i/>
                <w:iCs/>
                <w:color w:val="646464"/>
                <w:sz w:val="40"/>
                <w:szCs w:val="40"/>
              </w:rPr>
            </w:pPr>
            <w:r w:rsidRPr="190587D1">
              <w:rPr>
                <w:i/>
                <w:iCs/>
                <w:color w:val="646464"/>
                <w:sz w:val="40"/>
                <w:szCs w:val="40"/>
              </w:rPr>
              <w:t>O desafio é compreender e enfrentar a crescente dissociação social provocada pelo uso excessivo de inteligências artificiais com função emocional, como assistentes virtuais e chat</w:t>
            </w:r>
            <w:r w:rsidR="40E9C9C5" w:rsidRPr="190587D1">
              <w:rPr>
                <w:i/>
                <w:iCs/>
                <w:color w:val="646464"/>
                <w:sz w:val="40"/>
                <w:szCs w:val="40"/>
              </w:rPr>
              <w:t>-</w:t>
            </w:r>
            <w:r w:rsidRPr="190587D1">
              <w:rPr>
                <w:i/>
                <w:iCs/>
                <w:color w:val="646464"/>
                <w:sz w:val="40"/>
                <w:szCs w:val="40"/>
              </w:rPr>
              <w:t>bots que simulam empatia, afeto e compreensão. Essa tendência tem gerado uma substituição preocupante dos vínculos humanos por relações artificiais.</w:t>
            </w:r>
          </w:p>
          <w:p w14:paraId="13D71935" w14:textId="06F17041" w:rsidR="00A24C54" w:rsidRDefault="00A24C54" w:rsidP="1B52FC03">
            <w:pPr>
              <w:pStyle w:val="TableParagraph"/>
              <w:spacing w:line="237" w:lineRule="auto"/>
              <w:ind w:left="1049" w:hanging="7"/>
              <w:rPr>
                <w:i/>
                <w:iCs/>
                <w:color w:val="646464"/>
                <w:sz w:val="40"/>
                <w:szCs w:val="40"/>
              </w:rPr>
            </w:pPr>
          </w:p>
          <w:p w14:paraId="1727D8B8" w14:textId="77777777" w:rsidR="00A24C54" w:rsidRDefault="00A24C54" w:rsidP="1B52FC03">
            <w:pPr>
              <w:pStyle w:val="TableParagraph"/>
              <w:spacing w:line="237" w:lineRule="auto"/>
              <w:ind w:left="1049" w:hanging="7"/>
              <w:rPr>
                <w:i/>
                <w:iCs/>
                <w:color w:val="646464"/>
                <w:sz w:val="40"/>
                <w:szCs w:val="40"/>
                <w:highlight w:val="yellow"/>
              </w:rPr>
            </w:pPr>
          </w:p>
        </w:tc>
        <w:tc>
          <w:tcPr>
            <w:tcW w:w="5670" w:type="dxa"/>
            <w:vMerge w:val="restart"/>
          </w:tcPr>
          <w:p w14:paraId="6EB1DA57" w14:textId="77777777" w:rsidR="00A24C54" w:rsidRDefault="00BD759C">
            <w:pPr>
              <w:pStyle w:val="TableParagraph"/>
              <w:spacing w:before="175" w:line="360" w:lineRule="exact"/>
              <w:ind w:left="1033"/>
              <w:rPr>
                <w:b/>
                <w:spacing w:val="-1"/>
                <w:sz w:val="30"/>
              </w:rPr>
            </w:pPr>
            <w:r>
              <w:rPr>
                <w:b/>
                <w:spacing w:val="-1"/>
                <w:sz w:val="30"/>
              </w:rPr>
              <w:t>RESULTADOS</w:t>
            </w:r>
            <w:r>
              <w:rPr>
                <w:b/>
                <w:spacing w:val="1"/>
                <w:sz w:val="30"/>
              </w:rPr>
              <w:t xml:space="preserve"> </w:t>
            </w:r>
            <w:r>
              <w:rPr>
                <w:b/>
                <w:spacing w:val="-1"/>
                <w:sz w:val="30"/>
              </w:rPr>
              <w:t>ESPERADOS</w:t>
            </w:r>
          </w:p>
          <w:p w14:paraId="53D76C97" w14:textId="77777777" w:rsidR="003F3302" w:rsidRDefault="003F3302">
            <w:pPr>
              <w:pStyle w:val="TableParagraph"/>
              <w:spacing w:before="175" w:line="360" w:lineRule="exact"/>
              <w:ind w:left="1033"/>
              <w:rPr>
                <w:b/>
                <w:sz w:val="30"/>
              </w:rPr>
            </w:pPr>
          </w:p>
          <w:p w14:paraId="306800EC" w14:textId="77777777" w:rsidR="00A24C54" w:rsidRDefault="003F3302">
            <w:pPr>
              <w:pStyle w:val="TableParagraph"/>
              <w:spacing w:line="237" w:lineRule="auto"/>
              <w:ind w:left="1051" w:right="164" w:hanging="1"/>
              <w:rPr>
                <w:i/>
                <w:color w:val="646464"/>
                <w:w w:val="95"/>
                <w:sz w:val="40"/>
                <w:szCs w:val="40"/>
              </w:rPr>
            </w:pPr>
            <w:r w:rsidRPr="003F3302">
              <w:rPr>
                <w:i/>
                <w:color w:val="646464"/>
                <w:w w:val="95"/>
                <w:sz w:val="40"/>
                <w:szCs w:val="40"/>
              </w:rPr>
              <w:t>Os usuários ganharão um espaço seguro para refletir sobre seus sentimentos e desafios do dia a dia, sem julgamentos e sem depender de respostas prontas da inteligência artificial. O aplicativo promoverá o autoconhecimento, a escuta ativa, a empatia e o fortalecimento dos vínculos humanos. Além disso, o usuário terá acesso a um ambiente acolhedor onde poderá desabafar, receber apoio real de outras pessoas e realizar pequenas ações para se reconectar com a vida real. Com o tempo, o app se tornará uma ferramenta pessoal de evolução emocional, ajudando o indivíduo a lidar melhor com a ansiedade, solidão e inseguranças.</w:t>
            </w:r>
          </w:p>
          <w:p w14:paraId="38123118" w14:textId="116DC3E9" w:rsidR="003F3302" w:rsidRDefault="003F3302">
            <w:pPr>
              <w:pStyle w:val="TableParagraph"/>
              <w:spacing w:line="237" w:lineRule="auto"/>
              <w:ind w:left="1051" w:right="164" w:hanging="1"/>
              <w:rPr>
                <w:i/>
                <w:sz w:val="23"/>
              </w:rPr>
            </w:pPr>
          </w:p>
        </w:tc>
      </w:tr>
      <w:tr w:rsidR="00A24C54" w14:paraId="3C26B960" w14:textId="77777777" w:rsidTr="190587D1">
        <w:trPr>
          <w:trHeight w:val="2384"/>
        </w:trPr>
        <w:tc>
          <w:tcPr>
            <w:tcW w:w="5666" w:type="dxa"/>
            <w:vMerge/>
          </w:tcPr>
          <w:p w14:paraId="63692F09" w14:textId="77777777" w:rsidR="00A24C54" w:rsidRDefault="00A24C54">
            <w:pPr>
              <w:rPr>
                <w:sz w:val="2"/>
                <w:szCs w:val="2"/>
              </w:rPr>
            </w:pPr>
          </w:p>
        </w:tc>
        <w:tc>
          <w:tcPr>
            <w:tcW w:w="11295" w:type="dxa"/>
            <w:vMerge w:val="restart"/>
            <w:tcBorders>
              <w:top w:val="single" w:sz="24" w:space="0" w:color="444444"/>
              <w:bottom w:val="single" w:sz="24" w:space="0" w:color="444444"/>
            </w:tcBorders>
          </w:tcPr>
          <w:p w14:paraId="553E51A6" w14:textId="77777777" w:rsidR="00A24C54" w:rsidRDefault="00BD759C">
            <w:pPr>
              <w:pStyle w:val="TableParagraph"/>
              <w:spacing w:before="107" w:line="366" w:lineRule="exact"/>
              <w:ind w:left="1044"/>
              <w:rPr>
                <w:b/>
                <w:sz w:val="31"/>
              </w:rPr>
            </w:pPr>
            <w:r>
              <w:rPr>
                <w:b/>
                <w:sz w:val="31"/>
              </w:rPr>
              <w:t>HIPÓTESES</w:t>
            </w:r>
          </w:p>
          <w:p w14:paraId="52CF1DED" w14:textId="5049238A" w:rsidR="00A24C54" w:rsidRPr="00886111" w:rsidRDefault="00886111" w:rsidP="00396C7B">
            <w:pPr>
              <w:pStyle w:val="TableParagraph"/>
              <w:spacing w:line="237" w:lineRule="auto"/>
              <w:ind w:left="1045" w:right="331" w:hanging="3"/>
              <w:rPr>
                <w:i/>
                <w:color w:val="646464"/>
                <w:w w:val="95"/>
                <w:sz w:val="40"/>
                <w:szCs w:val="40"/>
                <w:lang w:val="pt-BR"/>
              </w:rPr>
            </w:pPr>
            <w:r w:rsidRPr="00886111">
              <w:rPr>
                <w:i/>
                <w:color w:val="646464"/>
                <w:w w:val="95"/>
                <w:sz w:val="40"/>
                <w:szCs w:val="40"/>
                <w:lang w:val="pt-BR"/>
              </w:rPr>
              <w:t>O aplicativo será uma ferramenta de apoio emocional e autoconhecimento. Ao se cadastrar, o usuário escolhe temas como ansiedade, solidão ou autoestima. Diariamente, ele recebe perguntas reflexivas baseadas em situações do cotidiano, junto com dicas práticas de socialização. As respostas são registradas em um diário emocional pessoal.</w:t>
            </w:r>
            <w:r w:rsidR="00396C7B">
              <w:rPr>
                <w:i/>
                <w:color w:val="646464"/>
                <w:w w:val="95"/>
                <w:sz w:val="40"/>
                <w:szCs w:val="40"/>
                <w:lang w:val="pt-BR"/>
              </w:rPr>
              <w:t xml:space="preserve"> </w:t>
            </w:r>
            <w:r w:rsidRPr="00886111">
              <w:rPr>
                <w:i/>
                <w:color w:val="646464"/>
                <w:w w:val="95"/>
                <w:sz w:val="40"/>
                <w:szCs w:val="40"/>
                <w:lang w:val="pt-BR"/>
              </w:rPr>
              <w:t>A plataforma também oferece fóruns de autoajuda para troca de experiências, desabafos e apoio mútuo. Missões semanais incentivam a reconexão com a vida real por meio de ações como conversar com alguém ou participar de atividades em grupo.</w:t>
            </w:r>
            <w:r>
              <w:rPr>
                <w:i/>
                <w:color w:val="646464"/>
                <w:w w:val="95"/>
                <w:sz w:val="40"/>
                <w:szCs w:val="40"/>
                <w:lang w:val="pt-BR"/>
              </w:rPr>
              <w:t xml:space="preserve"> </w:t>
            </w:r>
            <w:r w:rsidRPr="00886111">
              <w:rPr>
                <w:i/>
                <w:color w:val="646464"/>
                <w:w w:val="95"/>
                <w:sz w:val="40"/>
                <w:szCs w:val="40"/>
                <w:lang w:val="pt-BR"/>
              </w:rPr>
              <w:t>Além disso, o app propõe eventos presenciais (como rodas de conversa) para estimular vínculos sociais, e conta com videochamadas em comunidades temáticas, conectando pessoas com interesses semelhantes</w:t>
            </w:r>
            <w:r w:rsidR="00883EB8" w:rsidRPr="00883EB8">
              <w:rPr>
                <w:i/>
                <w:color w:val="646464"/>
                <w:w w:val="95"/>
                <w:sz w:val="40"/>
                <w:szCs w:val="40"/>
              </w:rPr>
              <w:t>.</w:t>
            </w:r>
            <w:r w:rsidR="00883EB8">
              <w:rPr>
                <w:i/>
                <w:color w:val="646464"/>
                <w:w w:val="95"/>
                <w:sz w:val="40"/>
                <w:szCs w:val="40"/>
              </w:rPr>
              <w:t xml:space="preserve"> </w:t>
            </w:r>
            <w:r w:rsidR="00787021" w:rsidRPr="00787021">
              <w:rPr>
                <w:i/>
                <w:color w:val="646464"/>
                <w:w w:val="95"/>
                <w:sz w:val="40"/>
                <w:szCs w:val="40"/>
              </w:rPr>
              <w:t xml:space="preserve">É preciso verificar se há interesse real do público-alvo em utilizar esse tipo de ferramenta. Além disso, é fundamental testar se as perguntas reflexivas realmente geram reflexão e ajudam no </w:t>
            </w:r>
            <w:r w:rsidR="00787021" w:rsidRPr="00787021">
              <w:rPr>
                <w:i/>
                <w:color w:val="646464"/>
                <w:w w:val="95"/>
                <w:sz w:val="40"/>
                <w:szCs w:val="40"/>
              </w:rPr>
              <w:lastRenderedPageBreak/>
              <w:t>autoconhecimento. Funcionamento do fórum: se os usuários estão dispostos a interagir de forma respeitosa e empática. Também será necessário analisar se as missões práticas contribuem para uma reconexão real com o cotidiano e se o uso do app gera impacto positivo no bem-estar emocional dos usuários.</w:t>
            </w:r>
          </w:p>
        </w:tc>
        <w:tc>
          <w:tcPr>
            <w:tcW w:w="5670" w:type="dxa"/>
            <w:vMerge/>
          </w:tcPr>
          <w:p w14:paraId="6EBBF805" w14:textId="77777777" w:rsidR="00A24C54" w:rsidRDefault="00A24C54">
            <w:pPr>
              <w:rPr>
                <w:sz w:val="2"/>
                <w:szCs w:val="2"/>
              </w:rPr>
            </w:pPr>
          </w:p>
        </w:tc>
      </w:tr>
      <w:tr w:rsidR="00A24C54" w14:paraId="672E0E1A" w14:textId="77777777" w:rsidTr="190587D1">
        <w:trPr>
          <w:trHeight w:val="2369"/>
        </w:trPr>
        <w:tc>
          <w:tcPr>
            <w:tcW w:w="5666" w:type="dxa"/>
            <w:vMerge w:val="restart"/>
          </w:tcPr>
          <w:p w14:paraId="07506284" w14:textId="6A1CFB2B" w:rsidR="00A24C54" w:rsidRDefault="00BD759C">
            <w:pPr>
              <w:pStyle w:val="TableParagraph"/>
              <w:spacing w:before="125"/>
              <w:rPr>
                <w:b/>
                <w:sz w:val="31"/>
              </w:rPr>
            </w:pPr>
            <w:r>
              <w:rPr>
                <w:b/>
                <w:sz w:val="31"/>
              </w:rPr>
              <w:lastRenderedPageBreak/>
              <w:t>STAKEHOLDERS</w:t>
            </w:r>
          </w:p>
          <w:p w14:paraId="31E01D39" w14:textId="77777777" w:rsidR="007C1DBC" w:rsidRPr="007C1DBC" w:rsidRDefault="005C7EF9" w:rsidP="007C1DBC">
            <w:pPr>
              <w:pStyle w:val="TableParagraph"/>
              <w:spacing w:line="242" w:lineRule="auto"/>
              <w:ind w:right="552" w:firstLine="1"/>
              <w:rPr>
                <w:i/>
                <w:color w:val="646464"/>
                <w:w w:val="95"/>
                <w:sz w:val="40"/>
                <w:szCs w:val="40"/>
                <w:lang w:val="pt-BR"/>
              </w:rPr>
            </w:pPr>
            <w:r>
              <w:rPr>
                <w:i/>
                <w:color w:val="646464"/>
                <w:w w:val="95"/>
                <w:sz w:val="40"/>
                <w:szCs w:val="40"/>
                <w:lang w:val="pt-BR"/>
              </w:rPr>
              <w:pict w14:anchorId="085CCF35">
                <v:rect id="_x0000_i1025" style="width:0;height:1.5pt" o:hralign="center" o:hrstd="t" o:hr="t" fillcolor="#a0a0a0" stroked="f"/>
              </w:pict>
            </w:r>
          </w:p>
          <w:p w14:paraId="67B61FB4" w14:textId="77777777" w:rsidR="00264788" w:rsidRPr="00264788" w:rsidRDefault="005C7EF9" w:rsidP="00264788">
            <w:pPr>
              <w:pStyle w:val="TableParagraph"/>
              <w:spacing w:line="242" w:lineRule="auto"/>
              <w:ind w:right="552"/>
              <w:rPr>
                <w:i/>
                <w:color w:val="646464"/>
                <w:w w:val="95"/>
                <w:sz w:val="40"/>
                <w:szCs w:val="40"/>
                <w:lang w:val="pt-BR"/>
              </w:rPr>
            </w:pPr>
            <w:r>
              <w:rPr>
                <w:i/>
                <w:color w:val="646464"/>
                <w:w w:val="95"/>
                <w:sz w:val="40"/>
                <w:szCs w:val="40"/>
                <w:lang w:val="pt-BR"/>
              </w:rPr>
              <w:pict w14:anchorId="104CB8AC">
                <v:rect id="_x0000_i1026" style="width:0;height:1.5pt" o:hralign="center" o:hrstd="t" o:hr="t" fillcolor="#a0a0a0" stroked="f"/>
              </w:pict>
            </w:r>
          </w:p>
          <w:p w14:paraId="50EB36E6" w14:textId="04533D31" w:rsidR="00264788" w:rsidRPr="00264788" w:rsidRDefault="00264788" w:rsidP="00264788">
            <w:pPr>
              <w:pStyle w:val="TableParagraph"/>
              <w:spacing w:line="242" w:lineRule="auto"/>
              <w:ind w:right="552"/>
              <w:rPr>
                <w:i/>
                <w:color w:val="646464"/>
                <w:w w:val="95"/>
                <w:sz w:val="40"/>
                <w:szCs w:val="40"/>
                <w:lang w:val="pt-BR"/>
              </w:rPr>
            </w:pPr>
            <w:r w:rsidRPr="00264788">
              <w:rPr>
                <w:i/>
                <w:color w:val="646464"/>
                <w:w w:val="95"/>
                <w:sz w:val="40"/>
                <w:szCs w:val="40"/>
                <w:lang w:val="pt-BR"/>
              </w:rPr>
              <w:t xml:space="preserve">é importante conversar com </w:t>
            </w:r>
            <w:r w:rsidRPr="00264788">
              <w:rPr>
                <w:b/>
                <w:bCs/>
                <w:i/>
                <w:color w:val="646464"/>
                <w:w w:val="95"/>
                <w:sz w:val="40"/>
                <w:szCs w:val="40"/>
                <w:lang w:val="pt-BR"/>
              </w:rPr>
              <w:t>usuários potenciais</w:t>
            </w:r>
            <w:r w:rsidRPr="00264788">
              <w:rPr>
                <w:i/>
                <w:color w:val="646464"/>
                <w:w w:val="95"/>
                <w:sz w:val="40"/>
                <w:szCs w:val="40"/>
                <w:lang w:val="pt-BR"/>
              </w:rPr>
              <w:t xml:space="preserve"> (pessoas que recorrem à IA para apoio emocional), </w:t>
            </w:r>
            <w:r w:rsidRPr="00264788">
              <w:rPr>
                <w:b/>
                <w:bCs/>
                <w:i/>
                <w:color w:val="646464"/>
                <w:w w:val="95"/>
                <w:sz w:val="40"/>
                <w:szCs w:val="40"/>
                <w:lang w:val="pt-BR"/>
              </w:rPr>
              <w:t>psicólogos</w:t>
            </w:r>
            <w:r w:rsidRPr="00264788">
              <w:rPr>
                <w:i/>
                <w:color w:val="646464"/>
                <w:w w:val="95"/>
                <w:sz w:val="40"/>
                <w:szCs w:val="40"/>
                <w:lang w:val="pt-BR"/>
              </w:rPr>
              <w:t xml:space="preserve">, </w:t>
            </w:r>
            <w:r w:rsidRPr="00264788">
              <w:rPr>
                <w:b/>
                <w:bCs/>
                <w:i/>
                <w:color w:val="646464"/>
                <w:w w:val="95"/>
                <w:sz w:val="40"/>
                <w:szCs w:val="40"/>
                <w:lang w:val="pt-BR"/>
              </w:rPr>
              <w:t>sociólogos</w:t>
            </w:r>
            <w:r w:rsidRPr="00264788">
              <w:rPr>
                <w:i/>
                <w:color w:val="646464"/>
                <w:w w:val="95"/>
                <w:sz w:val="40"/>
                <w:szCs w:val="40"/>
                <w:lang w:val="pt-BR"/>
              </w:rPr>
              <w:t xml:space="preserve">, </w:t>
            </w:r>
            <w:r w:rsidRPr="00264788">
              <w:rPr>
                <w:b/>
                <w:bCs/>
                <w:i/>
                <w:color w:val="646464"/>
                <w:w w:val="95"/>
                <w:sz w:val="40"/>
                <w:szCs w:val="40"/>
                <w:lang w:val="pt-BR"/>
              </w:rPr>
              <w:t>desenvolvedores de IA</w:t>
            </w:r>
            <w:r w:rsidRPr="00264788">
              <w:rPr>
                <w:i/>
                <w:color w:val="646464"/>
                <w:w w:val="95"/>
                <w:sz w:val="40"/>
                <w:szCs w:val="40"/>
                <w:lang w:val="pt-BR"/>
              </w:rPr>
              <w:t xml:space="preserve"> e </w:t>
            </w:r>
            <w:r w:rsidRPr="00264788">
              <w:rPr>
                <w:b/>
                <w:bCs/>
                <w:i/>
                <w:color w:val="646464"/>
                <w:w w:val="95"/>
                <w:sz w:val="40"/>
                <w:szCs w:val="40"/>
                <w:lang w:val="pt-BR"/>
              </w:rPr>
              <w:t>mediadores de comunidades online</w:t>
            </w:r>
            <w:r w:rsidRPr="00264788">
              <w:rPr>
                <w:i/>
                <w:color w:val="646464"/>
                <w:w w:val="95"/>
                <w:sz w:val="40"/>
                <w:szCs w:val="40"/>
                <w:lang w:val="pt-BR"/>
              </w:rPr>
              <w:t>. Esses públicos ajudam a entender as necessidades reais, os impactos sociais e as questões éticas envolvidas.</w:t>
            </w:r>
          </w:p>
          <w:p w14:paraId="6AA5EEB8" w14:textId="77777777" w:rsidR="00264788" w:rsidRPr="00264788" w:rsidRDefault="00264788" w:rsidP="00264788">
            <w:pPr>
              <w:pStyle w:val="TableParagraph"/>
              <w:spacing w:line="242" w:lineRule="auto"/>
              <w:ind w:right="552"/>
              <w:rPr>
                <w:i/>
                <w:color w:val="646464"/>
                <w:w w:val="95"/>
                <w:sz w:val="40"/>
                <w:szCs w:val="40"/>
                <w:lang w:val="pt-BR"/>
              </w:rPr>
            </w:pPr>
            <w:r w:rsidRPr="00264788">
              <w:rPr>
                <w:i/>
                <w:color w:val="646464"/>
                <w:w w:val="95"/>
                <w:sz w:val="40"/>
                <w:szCs w:val="40"/>
                <w:lang w:val="pt-BR"/>
              </w:rPr>
              <w:t xml:space="preserve">Entre os especialistas relevantes, destacam-se </w:t>
            </w:r>
            <w:proofErr w:type="spellStart"/>
            <w:r w:rsidRPr="00264788">
              <w:rPr>
                <w:b/>
                <w:bCs/>
                <w:i/>
                <w:color w:val="646464"/>
                <w:w w:val="95"/>
                <w:sz w:val="40"/>
                <w:szCs w:val="40"/>
                <w:lang w:val="pt-BR"/>
              </w:rPr>
              <w:t>Sherry</w:t>
            </w:r>
            <w:proofErr w:type="spellEnd"/>
            <w:r w:rsidRPr="00264788">
              <w:rPr>
                <w:b/>
                <w:bCs/>
                <w:i/>
                <w:color w:val="646464"/>
                <w:w w:val="95"/>
                <w:sz w:val="40"/>
                <w:szCs w:val="40"/>
                <w:lang w:val="pt-BR"/>
              </w:rPr>
              <w:t xml:space="preserve"> </w:t>
            </w:r>
            <w:proofErr w:type="spellStart"/>
            <w:r w:rsidRPr="00264788">
              <w:rPr>
                <w:b/>
                <w:bCs/>
                <w:i/>
                <w:color w:val="646464"/>
                <w:w w:val="95"/>
                <w:sz w:val="40"/>
                <w:szCs w:val="40"/>
                <w:lang w:val="pt-BR"/>
              </w:rPr>
              <w:t>Turkle</w:t>
            </w:r>
            <w:proofErr w:type="spellEnd"/>
            <w:r w:rsidRPr="00264788">
              <w:rPr>
                <w:i/>
                <w:color w:val="646464"/>
                <w:w w:val="95"/>
                <w:sz w:val="40"/>
                <w:szCs w:val="40"/>
                <w:lang w:val="pt-BR"/>
              </w:rPr>
              <w:t xml:space="preserve"> (relações humanas e tecnologia), </w:t>
            </w:r>
            <w:r w:rsidRPr="00264788">
              <w:rPr>
                <w:b/>
                <w:bCs/>
                <w:i/>
                <w:color w:val="646464"/>
                <w:w w:val="95"/>
                <w:sz w:val="40"/>
                <w:szCs w:val="40"/>
                <w:lang w:val="pt-BR"/>
              </w:rPr>
              <w:t xml:space="preserve">Jean M. </w:t>
            </w:r>
            <w:proofErr w:type="spellStart"/>
            <w:r w:rsidRPr="00264788">
              <w:rPr>
                <w:b/>
                <w:bCs/>
                <w:i/>
                <w:color w:val="646464"/>
                <w:w w:val="95"/>
                <w:sz w:val="40"/>
                <w:szCs w:val="40"/>
                <w:lang w:val="pt-BR"/>
              </w:rPr>
              <w:t>Twenge</w:t>
            </w:r>
            <w:proofErr w:type="spellEnd"/>
            <w:r w:rsidRPr="00264788">
              <w:rPr>
                <w:i/>
                <w:color w:val="646464"/>
                <w:w w:val="95"/>
                <w:sz w:val="40"/>
                <w:szCs w:val="40"/>
                <w:lang w:val="pt-BR"/>
              </w:rPr>
              <w:t xml:space="preserve"> (saúde mental e redes sociais) e </w:t>
            </w:r>
            <w:r w:rsidRPr="00264788">
              <w:rPr>
                <w:b/>
                <w:bCs/>
                <w:i/>
                <w:color w:val="646464"/>
                <w:w w:val="95"/>
                <w:sz w:val="40"/>
                <w:szCs w:val="40"/>
                <w:lang w:val="pt-BR"/>
              </w:rPr>
              <w:t>Hartmut Rosa</w:t>
            </w:r>
            <w:r w:rsidRPr="00264788">
              <w:rPr>
                <w:i/>
                <w:color w:val="646464"/>
                <w:w w:val="95"/>
                <w:sz w:val="40"/>
                <w:szCs w:val="40"/>
                <w:lang w:val="pt-BR"/>
              </w:rPr>
              <w:t xml:space="preserve"> (aceleração social). Também é essencial ouvir </w:t>
            </w:r>
            <w:r w:rsidRPr="00264788">
              <w:rPr>
                <w:b/>
                <w:bCs/>
                <w:i/>
                <w:color w:val="646464"/>
                <w:w w:val="95"/>
                <w:sz w:val="40"/>
                <w:szCs w:val="40"/>
                <w:lang w:val="pt-BR"/>
              </w:rPr>
              <w:t>especialistas em ética da IA</w:t>
            </w:r>
            <w:r w:rsidRPr="00264788">
              <w:rPr>
                <w:i/>
                <w:color w:val="646464"/>
                <w:w w:val="95"/>
                <w:sz w:val="40"/>
                <w:szCs w:val="40"/>
                <w:lang w:val="pt-BR"/>
              </w:rPr>
              <w:t xml:space="preserve"> e </w:t>
            </w:r>
            <w:r w:rsidRPr="00264788">
              <w:rPr>
                <w:b/>
                <w:bCs/>
                <w:i/>
                <w:color w:val="646464"/>
                <w:w w:val="95"/>
                <w:sz w:val="40"/>
                <w:szCs w:val="40"/>
                <w:lang w:val="pt-BR"/>
              </w:rPr>
              <w:t>psicólogos sociais</w:t>
            </w:r>
            <w:r w:rsidRPr="00264788">
              <w:rPr>
                <w:i/>
                <w:color w:val="646464"/>
                <w:w w:val="95"/>
                <w:sz w:val="40"/>
                <w:szCs w:val="40"/>
                <w:lang w:val="pt-BR"/>
              </w:rPr>
              <w:t>.</w:t>
            </w:r>
          </w:p>
          <w:p w14:paraId="7AC3E886" w14:textId="77777777" w:rsidR="00264788" w:rsidRPr="00264788" w:rsidRDefault="00264788" w:rsidP="00264788">
            <w:pPr>
              <w:pStyle w:val="TableParagraph"/>
              <w:spacing w:line="242" w:lineRule="auto"/>
              <w:ind w:right="552"/>
              <w:rPr>
                <w:i/>
                <w:color w:val="646464"/>
                <w:w w:val="95"/>
                <w:sz w:val="40"/>
                <w:szCs w:val="40"/>
                <w:lang w:val="pt-BR"/>
              </w:rPr>
            </w:pPr>
            <w:r w:rsidRPr="00264788">
              <w:rPr>
                <w:i/>
                <w:color w:val="646464"/>
                <w:w w:val="95"/>
                <w:sz w:val="40"/>
                <w:szCs w:val="40"/>
                <w:lang w:val="pt-BR"/>
              </w:rPr>
              <w:t xml:space="preserve">As áreas mais impactadas pela solução incluem </w:t>
            </w:r>
            <w:r w:rsidRPr="00264788">
              <w:rPr>
                <w:b/>
                <w:bCs/>
                <w:i/>
                <w:color w:val="646464"/>
                <w:w w:val="95"/>
                <w:sz w:val="40"/>
                <w:szCs w:val="40"/>
                <w:lang w:val="pt-BR"/>
              </w:rPr>
              <w:t>UX/UI Design</w:t>
            </w:r>
            <w:r w:rsidRPr="00264788">
              <w:rPr>
                <w:i/>
                <w:color w:val="646464"/>
                <w:w w:val="95"/>
                <w:sz w:val="40"/>
                <w:szCs w:val="40"/>
                <w:lang w:val="pt-BR"/>
              </w:rPr>
              <w:t xml:space="preserve">, </w:t>
            </w:r>
            <w:r w:rsidRPr="00264788">
              <w:rPr>
                <w:b/>
                <w:bCs/>
                <w:i/>
                <w:color w:val="646464"/>
                <w:w w:val="95"/>
                <w:sz w:val="40"/>
                <w:szCs w:val="40"/>
                <w:lang w:val="pt-BR"/>
              </w:rPr>
              <w:t>Desenvolvimento de Software</w:t>
            </w:r>
            <w:r w:rsidRPr="00264788">
              <w:rPr>
                <w:i/>
                <w:color w:val="646464"/>
                <w:w w:val="95"/>
                <w:sz w:val="40"/>
                <w:szCs w:val="40"/>
                <w:lang w:val="pt-BR"/>
              </w:rPr>
              <w:t xml:space="preserve">, </w:t>
            </w:r>
            <w:r w:rsidRPr="00264788">
              <w:rPr>
                <w:b/>
                <w:bCs/>
                <w:i/>
                <w:color w:val="646464"/>
                <w:w w:val="95"/>
                <w:sz w:val="40"/>
                <w:szCs w:val="40"/>
                <w:lang w:val="pt-BR"/>
              </w:rPr>
              <w:t>Marketing e Comunicação</w:t>
            </w:r>
            <w:r w:rsidRPr="00264788">
              <w:rPr>
                <w:i/>
                <w:color w:val="646464"/>
                <w:w w:val="95"/>
                <w:sz w:val="40"/>
                <w:szCs w:val="40"/>
                <w:lang w:val="pt-BR"/>
              </w:rPr>
              <w:t xml:space="preserve">, </w:t>
            </w:r>
            <w:r w:rsidRPr="00264788">
              <w:rPr>
                <w:b/>
                <w:bCs/>
                <w:i/>
                <w:color w:val="646464"/>
                <w:w w:val="95"/>
                <w:sz w:val="40"/>
                <w:szCs w:val="40"/>
                <w:lang w:val="pt-BR"/>
              </w:rPr>
              <w:t xml:space="preserve">Recursos </w:t>
            </w:r>
            <w:r w:rsidRPr="00264788">
              <w:rPr>
                <w:b/>
                <w:bCs/>
                <w:i/>
                <w:color w:val="646464"/>
                <w:w w:val="95"/>
                <w:sz w:val="40"/>
                <w:szCs w:val="40"/>
                <w:lang w:val="pt-BR"/>
              </w:rPr>
              <w:lastRenderedPageBreak/>
              <w:t>Humanos</w:t>
            </w:r>
            <w:r w:rsidRPr="00264788">
              <w:rPr>
                <w:i/>
                <w:color w:val="646464"/>
                <w:w w:val="95"/>
                <w:sz w:val="40"/>
                <w:szCs w:val="40"/>
                <w:lang w:val="pt-BR"/>
              </w:rPr>
              <w:t xml:space="preserve"> e </w:t>
            </w:r>
            <w:r w:rsidRPr="00264788">
              <w:rPr>
                <w:b/>
                <w:bCs/>
                <w:i/>
                <w:color w:val="646464"/>
                <w:w w:val="95"/>
                <w:sz w:val="40"/>
                <w:szCs w:val="40"/>
                <w:lang w:val="pt-BR"/>
              </w:rPr>
              <w:t>Jurídico/Estratégia Ética</w:t>
            </w:r>
            <w:r w:rsidRPr="00264788">
              <w:rPr>
                <w:i/>
                <w:color w:val="646464"/>
                <w:w w:val="95"/>
                <w:sz w:val="40"/>
                <w:szCs w:val="40"/>
                <w:lang w:val="pt-BR"/>
              </w:rPr>
              <w:t>.</w:t>
            </w:r>
          </w:p>
          <w:p w14:paraId="48BC5B29" w14:textId="77777777" w:rsidR="00264788" w:rsidRPr="00264788" w:rsidRDefault="00264788" w:rsidP="00264788">
            <w:pPr>
              <w:pStyle w:val="TableParagraph"/>
              <w:spacing w:line="242" w:lineRule="auto"/>
              <w:ind w:right="552"/>
              <w:rPr>
                <w:i/>
                <w:color w:val="646464"/>
                <w:w w:val="95"/>
                <w:sz w:val="40"/>
                <w:szCs w:val="40"/>
                <w:lang w:val="pt-BR"/>
              </w:rPr>
            </w:pPr>
            <w:r w:rsidRPr="00264788">
              <w:rPr>
                <w:i/>
                <w:color w:val="646464"/>
                <w:w w:val="95"/>
                <w:sz w:val="40"/>
                <w:szCs w:val="40"/>
                <w:lang w:val="pt-BR"/>
              </w:rPr>
              <w:t xml:space="preserve">Durante o processo, devem ser consideradas as necessidades dos </w:t>
            </w:r>
            <w:r w:rsidRPr="00264788">
              <w:rPr>
                <w:b/>
                <w:bCs/>
                <w:i/>
                <w:color w:val="646464"/>
                <w:w w:val="95"/>
                <w:sz w:val="40"/>
                <w:szCs w:val="40"/>
                <w:lang w:val="pt-BR"/>
              </w:rPr>
              <w:t>usuários finais</w:t>
            </w:r>
            <w:r w:rsidRPr="00264788">
              <w:rPr>
                <w:i/>
                <w:color w:val="646464"/>
                <w:w w:val="95"/>
                <w:sz w:val="40"/>
                <w:szCs w:val="40"/>
                <w:lang w:val="pt-BR"/>
              </w:rPr>
              <w:t xml:space="preserve">, a validação de </w:t>
            </w:r>
            <w:r w:rsidRPr="00264788">
              <w:rPr>
                <w:b/>
                <w:bCs/>
                <w:i/>
                <w:color w:val="646464"/>
                <w:w w:val="95"/>
                <w:sz w:val="40"/>
                <w:szCs w:val="40"/>
                <w:lang w:val="pt-BR"/>
              </w:rPr>
              <w:t>profissionais da saúde mental</w:t>
            </w:r>
            <w:r w:rsidRPr="00264788">
              <w:rPr>
                <w:i/>
                <w:color w:val="646464"/>
                <w:w w:val="95"/>
                <w:sz w:val="40"/>
                <w:szCs w:val="40"/>
                <w:lang w:val="pt-BR"/>
              </w:rPr>
              <w:t xml:space="preserve">, o envolvimento de </w:t>
            </w:r>
            <w:r w:rsidRPr="00264788">
              <w:rPr>
                <w:b/>
                <w:bCs/>
                <w:i/>
                <w:color w:val="646464"/>
                <w:w w:val="95"/>
                <w:sz w:val="40"/>
                <w:szCs w:val="40"/>
                <w:lang w:val="pt-BR"/>
              </w:rPr>
              <w:t>familiares e amigos</w:t>
            </w:r>
            <w:r w:rsidRPr="00264788">
              <w:rPr>
                <w:i/>
                <w:color w:val="646464"/>
                <w:w w:val="95"/>
                <w:sz w:val="40"/>
                <w:szCs w:val="40"/>
                <w:lang w:val="pt-BR"/>
              </w:rPr>
              <w:t xml:space="preserve">, </w:t>
            </w:r>
            <w:r w:rsidRPr="00264788">
              <w:rPr>
                <w:b/>
                <w:bCs/>
                <w:i/>
                <w:color w:val="646464"/>
                <w:w w:val="95"/>
                <w:sz w:val="40"/>
                <w:szCs w:val="40"/>
                <w:lang w:val="pt-BR"/>
              </w:rPr>
              <w:t>parceiros de espaços físicos</w:t>
            </w:r>
            <w:r w:rsidRPr="00264788">
              <w:rPr>
                <w:i/>
                <w:color w:val="646464"/>
                <w:w w:val="95"/>
                <w:sz w:val="40"/>
                <w:szCs w:val="40"/>
                <w:lang w:val="pt-BR"/>
              </w:rPr>
              <w:t xml:space="preserve"> e </w:t>
            </w:r>
            <w:r w:rsidRPr="00264788">
              <w:rPr>
                <w:b/>
                <w:bCs/>
                <w:i/>
                <w:color w:val="646464"/>
                <w:w w:val="95"/>
                <w:sz w:val="40"/>
                <w:szCs w:val="40"/>
                <w:lang w:val="pt-BR"/>
              </w:rPr>
              <w:t>comunidades online já existentes</w:t>
            </w:r>
            <w:r w:rsidRPr="00264788">
              <w:rPr>
                <w:i/>
                <w:color w:val="646464"/>
                <w:w w:val="95"/>
                <w:sz w:val="40"/>
                <w:szCs w:val="40"/>
                <w:lang w:val="pt-BR"/>
              </w:rPr>
              <w:t>, garantindo que a proposta seja segura, ética e realmente promova conexões humanas.</w:t>
            </w:r>
          </w:p>
          <w:p w14:paraId="7D01FEBF" w14:textId="77777777" w:rsidR="00264788" w:rsidRPr="00264788" w:rsidRDefault="005C7EF9" w:rsidP="00264788">
            <w:pPr>
              <w:pStyle w:val="TableParagraph"/>
              <w:spacing w:line="242" w:lineRule="auto"/>
              <w:ind w:right="552"/>
              <w:rPr>
                <w:i/>
                <w:color w:val="646464"/>
                <w:w w:val="95"/>
                <w:sz w:val="40"/>
                <w:szCs w:val="40"/>
                <w:lang w:val="pt-BR"/>
              </w:rPr>
            </w:pPr>
            <w:r>
              <w:rPr>
                <w:i/>
                <w:color w:val="646464"/>
                <w:w w:val="95"/>
                <w:sz w:val="40"/>
                <w:szCs w:val="40"/>
                <w:lang w:val="pt-BR"/>
              </w:rPr>
              <w:pict w14:anchorId="6A556A29">
                <v:rect id="_x0000_i1027" style="width:0;height:1.5pt" o:hralign="center" o:hrstd="t" o:hr="t" fillcolor="#a0a0a0" stroked="f"/>
              </w:pict>
            </w:r>
          </w:p>
          <w:p w14:paraId="3B730C8C" w14:textId="760C4B7F" w:rsidR="00A24C54" w:rsidRPr="00E30CB6" w:rsidRDefault="00A24C54" w:rsidP="00264788">
            <w:pPr>
              <w:pStyle w:val="TableParagraph"/>
              <w:spacing w:line="242" w:lineRule="auto"/>
              <w:ind w:right="552"/>
              <w:rPr>
                <w:i/>
                <w:color w:val="646464"/>
                <w:w w:val="95"/>
                <w:sz w:val="40"/>
                <w:szCs w:val="40"/>
              </w:rPr>
            </w:pPr>
          </w:p>
        </w:tc>
        <w:tc>
          <w:tcPr>
            <w:tcW w:w="11295" w:type="dxa"/>
            <w:vMerge/>
          </w:tcPr>
          <w:p w14:paraId="47B53844" w14:textId="77777777" w:rsidR="00A24C54" w:rsidRDefault="00A24C54">
            <w:pPr>
              <w:rPr>
                <w:sz w:val="2"/>
                <w:szCs w:val="2"/>
              </w:rPr>
            </w:pPr>
          </w:p>
        </w:tc>
        <w:tc>
          <w:tcPr>
            <w:tcW w:w="5670" w:type="dxa"/>
            <w:vMerge w:val="restart"/>
          </w:tcPr>
          <w:p w14:paraId="0E3C67A4" w14:textId="77777777" w:rsidR="00A24C54" w:rsidRDefault="00BD759C">
            <w:pPr>
              <w:pStyle w:val="TableParagraph"/>
              <w:spacing w:before="188" w:line="404" w:lineRule="exact"/>
              <w:ind w:left="310"/>
              <w:rPr>
                <w:b/>
                <w:sz w:val="30"/>
              </w:rPr>
            </w:pPr>
            <w:r>
              <w:rPr>
                <w:noProof/>
                <w:position w:val="-16"/>
              </w:rPr>
              <w:drawing>
                <wp:inline distT="0" distB="0" distL="0" distR="0" wp14:anchorId="1F15659B" wp14:editId="12E7A24F">
                  <wp:extent cx="368780" cy="274310"/>
                  <wp:effectExtent l="0" t="0" r="0" b="0"/>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14" cstate="print"/>
                          <a:stretch>
                            <a:fillRect/>
                          </a:stretch>
                        </pic:blipFill>
                        <pic:spPr>
                          <a:xfrm>
                            <a:off x="0" y="0"/>
                            <a:ext cx="368780" cy="274310"/>
                          </a:xfrm>
                          <a:prstGeom prst="rect">
                            <a:avLst/>
                          </a:prstGeom>
                        </pic:spPr>
                      </pic:pic>
                    </a:graphicData>
                  </a:graphic>
                </wp:inline>
              </w:drawing>
            </w:r>
            <w:r>
              <w:rPr>
                <w:rFonts w:ascii="Times New Roman" w:hAnsi="Times New Roman"/>
                <w:sz w:val="20"/>
              </w:rPr>
              <w:t xml:space="preserve">  </w:t>
            </w:r>
            <w:r>
              <w:rPr>
                <w:rFonts w:ascii="Times New Roman" w:hAnsi="Times New Roman"/>
                <w:spacing w:val="11"/>
                <w:sz w:val="20"/>
              </w:rPr>
              <w:t xml:space="preserve"> </w:t>
            </w:r>
            <w:r>
              <w:rPr>
                <w:b/>
                <w:sz w:val="30"/>
              </w:rPr>
              <w:t>ENTREGÁVEIS</w:t>
            </w:r>
          </w:p>
          <w:p w14:paraId="04EF1566" w14:textId="77777777" w:rsidR="00321187" w:rsidRDefault="00321187">
            <w:pPr>
              <w:pStyle w:val="TableParagraph"/>
              <w:spacing w:line="225" w:lineRule="exact"/>
              <w:ind w:left="1051"/>
              <w:jc w:val="both"/>
              <w:rPr>
                <w:i/>
                <w:color w:val="646464"/>
                <w:w w:val="95"/>
                <w:sz w:val="40"/>
                <w:szCs w:val="40"/>
              </w:rPr>
            </w:pPr>
          </w:p>
          <w:p w14:paraId="1F67AB94" w14:textId="35DCC89C" w:rsidR="00A24C54" w:rsidRDefault="00BA704E">
            <w:pPr>
              <w:pStyle w:val="TableParagraph"/>
              <w:ind w:left="1051" w:right="684" w:hanging="1"/>
              <w:jc w:val="both"/>
              <w:rPr>
                <w:i/>
                <w:sz w:val="23"/>
              </w:rPr>
            </w:pPr>
            <w:r w:rsidRPr="00BA704E">
              <w:rPr>
                <w:i/>
                <w:color w:val="646464"/>
                <w:w w:val="95"/>
                <w:sz w:val="40"/>
                <w:szCs w:val="40"/>
              </w:rPr>
              <w:t>O projeto será entregue por meio de um protótipo funcional do aplicativo, contendo as perguntas pré-definidas de autorreflexão e o fórum interativo entre usuários</w:t>
            </w:r>
            <w:r w:rsidR="006C5249">
              <w:rPr>
                <w:i/>
                <w:color w:val="646464"/>
                <w:w w:val="95"/>
                <w:sz w:val="40"/>
                <w:szCs w:val="40"/>
              </w:rPr>
              <w:t>. A</w:t>
            </w:r>
            <w:r w:rsidRPr="00BA704E">
              <w:rPr>
                <w:i/>
                <w:color w:val="646464"/>
                <w:w w:val="95"/>
                <w:sz w:val="40"/>
                <w:szCs w:val="40"/>
              </w:rPr>
              <w:t xml:space="preserve">lém de um guia de uso do aplicativo para facilitar sua compreensão e navegação. </w:t>
            </w:r>
          </w:p>
        </w:tc>
      </w:tr>
      <w:tr w:rsidR="00A24C54" w14:paraId="2050EB48" w14:textId="77777777" w:rsidTr="190587D1">
        <w:trPr>
          <w:trHeight w:val="4814"/>
        </w:trPr>
        <w:tc>
          <w:tcPr>
            <w:tcW w:w="5666" w:type="dxa"/>
            <w:vMerge/>
          </w:tcPr>
          <w:p w14:paraId="6CDFE445" w14:textId="77777777" w:rsidR="00A24C54" w:rsidRDefault="00A24C54">
            <w:pPr>
              <w:rPr>
                <w:sz w:val="2"/>
                <w:szCs w:val="2"/>
              </w:rPr>
            </w:pPr>
          </w:p>
        </w:tc>
        <w:tc>
          <w:tcPr>
            <w:tcW w:w="11295" w:type="dxa"/>
            <w:tcBorders>
              <w:top w:val="single" w:sz="24" w:space="0" w:color="444444"/>
            </w:tcBorders>
          </w:tcPr>
          <w:p w14:paraId="64450953" w14:textId="77777777" w:rsidR="00A24C54" w:rsidRDefault="00BD759C">
            <w:pPr>
              <w:pStyle w:val="TableParagraph"/>
              <w:spacing w:before="129" w:line="362" w:lineRule="exact"/>
              <w:ind w:left="1044"/>
              <w:rPr>
                <w:b/>
                <w:sz w:val="31"/>
              </w:rPr>
            </w:pPr>
            <w:r>
              <w:rPr>
                <w:b/>
                <w:w w:val="95"/>
                <w:sz w:val="31"/>
              </w:rPr>
              <w:t>PONTOS</w:t>
            </w:r>
            <w:r>
              <w:rPr>
                <w:b/>
                <w:spacing w:val="18"/>
                <w:w w:val="95"/>
                <w:sz w:val="31"/>
              </w:rPr>
              <w:t xml:space="preserve"> </w:t>
            </w:r>
            <w:r>
              <w:rPr>
                <w:b/>
                <w:w w:val="95"/>
                <w:sz w:val="31"/>
              </w:rPr>
              <w:t>DE</w:t>
            </w:r>
            <w:r>
              <w:rPr>
                <w:b/>
                <w:spacing w:val="2"/>
                <w:w w:val="95"/>
                <w:sz w:val="31"/>
              </w:rPr>
              <w:t xml:space="preserve"> </w:t>
            </w:r>
            <w:r>
              <w:rPr>
                <w:b/>
                <w:w w:val="95"/>
                <w:sz w:val="31"/>
              </w:rPr>
              <w:t>ATENÇÃO</w:t>
            </w:r>
          </w:p>
          <w:p w14:paraId="1FFCD653" w14:textId="5C8D1EFD" w:rsidR="00A24C54" w:rsidRPr="00976C16" w:rsidRDefault="001A4889" w:rsidP="00976C16">
            <w:pPr>
              <w:pStyle w:val="TableParagraph"/>
              <w:spacing w:line="263" w:lineRule="exact"/>
              <w:ind w:left="1042"/>
              <w:rPr>
                <w:i/>
                <w:color w:val="646464"/>
                <w:w w:val="95"/>
                <w:sz w:val="40"/>
                <w:szCs w:val="40"/>
              </w:rPr>
            </w:pPr>
            <w:r w:rsidRPr="001A4889">
              <w:rPr>
                <w:i/>
                <w:color w:val="646464"/>
                <w:w w:val="95"/>
                <w:sz w:val="40"/>
                <w:szCs w:val="40"/>
              </w:rPr>
              <w:t>A implementação do projeto pode ser dificultada pela falta de recursos financeiros, necessidade de equipe especializada e cuidados com segurança e privacidade dos dados. A cultura pode impactar negativamente por conta de tabus sobre saúde mental, gerando resistência ao uso. Os principais desafios incluem manter o engajamento dos usuários, garantir um ambiente acolhedor e adaptar o app a diferentes realidades. Projetos anteriores falharam por serem genéricos ou pouco acolhedores. Antes de avançar, é importante discutir ética, limites do apoio oferecido, sustentabilidade e inclusão.</w:t>
            </w:r>
          </w:p>
        </w:tc>
        <w:tc>
          <w:tcPr>
            <w:tcW w:w="5670" w:type="dxa"/>
            <w:vMerge/>
          </w:tcPr>
          <w:p w14:paraId="41B6E3E0" w14:textId="77777777" w:rsidR="00A24C54" w:rsidRDefault="00A24C54">
            <w:pPr>
              <w:rPr>
                <w:sz w:val="2"/>
                <w:szCs w:val="2"/>
              </w:rPr>
            </w:pPr>
          </w:p>
        </w:tc>
      </w:tr>
    </w:tbl>
    <w:p w14:paraId="5B5EFA01" w14:textId="0658D1A5" w:rsidR="00A24C54" w:rsidRDefault="00A24C54" w:rsidP="00321187">
      <w:pPr>
        <w:pStyle w:val="Ttulo"/>
        <w:rPr>
          <w:b w:val="0"/>
          <w:sz w:val="16"/>
        </w:rPr>
      </w:pPr>
    </w:p>
    <w:sectPr w:rsidR="00A24C54">
      <w:type w:val="continuous"/>
      <w:pgSz w:w="23820" w:h="16840" w:orient="landscape"/>
      <w:pgMar w:top="480" w:right="460" w:bottom="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24C54"/>
    <w:rsid w:val="00025DFB"/>
    <w:rsid w:val="00037306"/>
    <w:rsid w:val="00046409"/>
    <w:rsid w:val="00051288"/>
    <w:rsid w:val="001048F4"/>
    <w:rsid w:val="001442C7"/>
    <w:rsid w:val="001A4889"/>
    <w:rsid w:val="00205242"/>
    <w:rsid w:val="00225822"/>
    <w:rsid w:val="00264788"/>
    <w:rsid w:val="00265ACD"/>
    <w:rsid w:val="00321187"/>
    <w:rsid w:val="00396C7B"/>
    <w:rsid w:val="003C321C"/>
    <w:rsid w:val="003E6D8E"/>
    <w:rsid w:val="003F3302"/>
    <w:rsid w:val="004075DF"/>
    <w:rsid w:val="00474B30"/>
    <w:rsid w:val="00491741"/>
    <w:rsid w:val="004E57AB"/>
    <w:rsid w:val="005C39BC"/>
    <w:rsid w:val="005C7EF9"/>
    <w:rsid w:val="00600C03"/>
    <w:rsid w:val="00640F2C"/>
    <w:rsid w:val="006554B7"/>
    <w:rsid w:val="00691889"/>
    <w:rsid w:val="006C5249"/>
    <w:rsid w:val="006C5375"/>
    <w:rsid w:val="00707CE0"/>
    <w:rsid w:val="00753136"/>
    <w:rsid w:val="00784A2E"/>
    <w:rsid w:val="00787021"/>
    <w:rsid w:val="007973F5"/>
    <w:rsid w:val="007C1DBC"/>
    <w:rsid w:val="00807F21"/>
    <w:rsid w:val="008746AC"/>
    <w:rsid w:val="00881200"/>
    <w:rsid w:val="00883EB8"/>
    <w:rsid w:val="00886111"/>
    <w:rsid w:val="00976C16"/>
    <w:rsid w:val="0099704B"/>
    <w:rsid w:val="009B41A6"/>
    <w:rsid w:val="00A24C54"/>
    <w:rsid w:val="00A5430E"/>
    <w:rsid w:val="00A63434"/>
    <w:rsid w:val="00AB0CEE"/>
    <w:rsid w:val="00B64C69"/>
    <w:rsid w:val="00B96D80"/>
    <w:rsid w:val="00BA704E"/>
    <w:rsid w:val="00BD759C"/>
    <w:rsid w:val="00BF16EA"/>
    <w:rsid w:val="00C60AC1"/>
    <w:rsid w:val="00C64295"/>
    <w:rsid w:val="00C715BE"/>
    <w:rsid w:val="00CA5E0C"/>
    <w:rsid w:val="00CA693A"/>
    <w:rsid w:val="00CD196C"/>
    <w:rsid w:val="00D07B7A"/>
    <w:rsid w:val="00D8100A"/>
    <w:rsid w:val="00E30CB6"/>
    <w:rsid w:val="00EA08EC"/>
    <w:rsid w:val="00EC05C7"/>
    <w:rsid w:val="00EF5770"/>
    <w:rsid w:val="0281A937"/>
    <w:rsid w:val="0C61AB52"/>
    <w:rsid w:val="100FDE3E"/>
    <w:rsid w:val="10814181"/>
    <w:rsid w:val="1252D475"/>
    <w:rsid w:val="190587D1"/>
    <w:rsid w:val="1B52FC03"/>
    <w:rsid w:val="22C91E99"/>
    <w:rsid w:val="2BEB8172"/>
    <w:rsid w:val="40E9C9C5"/>
    <w:rsid w:val="478F5E32"/>
    <w:rsid w:val="497FDB44"/>
    <w:rsid w:val="4A8D264A"/>
    <w:rsid w:val="4C7CD591"/>
    <w:rsid w:val="4CCE7680"/>
    <w:rsid w:val="4D71F4FD"/>
    <w:rsid w:val="56A39BA9"/>
    <w:rsid w:val="5812B078"/>
    <w:rsid w:val="623CF4F9"/>
    <w:rsid w:val="6C925422"/>
    <w:rsid w:val="7D95B3D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0F6E170F"/>
  <w15:docId w15:val="{CF241B91-2669-4875-8F1E-57DE414A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uiPriority w:val="10"/>
    <w:qFormat/>
    <w:pPr>
      <w:spacing w:before="128"/>
      <w:ind w:left="7083" w:right="7111"/>
      <w:jc w:val="center"/>
    </w:pPr>
    <w:rPr>
      <w:b/>
      <w:bCs/>
      <w:i/>
      <w:iCs/>
    </w:rPr>
  </w:style>
  <w:style w:type="paragraph" w:styleId="PargrafodaLista">
    <w:name w:val="List Paragraph"/>
    <w:basedOn w:val="Normal"/>
    <w:uiPriority w:val="1"/>
    <w:qFormat/>
  </w:style>
  <w:style w:type="paragraph" w:customStyle="1" w:styleId="TableParagraph">
    <w:name w:val="Table Paragraph"/>
    <w:basedOn w:val="Normal"/>
    <w:uiPriority w:val="1"/>
    <w:qFormat/>
    <w:pPr>
      <w:ind w:left="967"/>
    </w:pPr>
  </w:style>
  <w:style w:type="table" w:customStyle="1" w:styleId="TableNormal1">
    <w:name w:val="Table Normal1"/>
    <w:uiPriority w:val="2"/>
    <w:semiHidden/>
    <w:unhideWhenUsed/>
    <w:qFormat/>
    <w:rsid w:val="00046409"/>
    <w:tblPr>
      <w:tblInd w:w="0" w:type="dxa"/>
      <w:tblCellMar>
        <w:top w:w="0" w:type="dxa"/>
        <w:left w:w="0" w:type="dxa"/>
        <w:bottom w:w="0" w:type="dxa"/>
        <w:right w:w="0" w:type="dxa"/>
      </w:tblCellMar>
    </w:tblPr>
  </w:style>
  <w:style w:type="paragraph" w:styleId="SemEspaamento">
    <w:name w:val="No Spacing"/>
    <w:uiPriority w:val="1"/>
    <w:qFormat/>
    <w:rsid w:val="00B64C69"/>
    <w:rPr>
      <w:rFonts w:ascii="Calibri" w:eastAsia="Calibri" w:hAnsi="Calibri" w:cs="Calibri"/>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05667">
      <w:bodyDiv w:val="1"/>
      <w:marLeft w:val="0"/>
      <w:marRight w:val="0"/>
      <w:marTop w:val="0"/>
      <w:marBottom w:val="0"/>
      <w:divBdr>
        <w:top w:val="none" w:sz="0" w:space="0" w:color="auto"/>
        <w:left w:val="none" w:sz="0" w:space="0" w:color="auto"/>
        <w:bottom w:val="none" w:sz="0" w:space="0" w:color="auto"/>
        <w:right w:val="none" w:sz="0" w:space="0" w:color="auto"/>
      </w:divBdr>
    </w:div>
    <w:div w:id="378553225">
      <w:bodyDiv w:val="1"/>
      <w:marLeft w:val="0"/>
      <w:marRight w:val="0"/>
      <w:marTop w:val="0"/>
      <w:marBottom w:val="0"/>
      <w:divBdr>
        <w:top w:val="none" w:sz="0" w:space="0" w:color="auto"/>
        <w:left w:val="none" w:sz="0" w:space="0" w:color="auto"/>
        <w:bottom w:val="none" w:sz="0" w:space="0" w:color="auto"/>
        <w:right w:val="none" w:sz="0" w:space="0" w:color="auto"/>
      </w:divBdr>
    </w:div>
    <w:div w:id="422997677">
      <w:bodyDiv w:val="1"/>
      <w:marLeft w:val="0"/>
      <w:marRight w:val="0"/>
      <w:marTop w:val="0"/>
      <w:marBottom w:val="0"/>
      <w:divBdr>
        <w:top w:val="none" w:sz="0" w:space="0" w:color="auto"/>
        <w:left w:val="none" w:sz="0" w:space="0" w:color="auto"/>
        <w:bottom w:val="none" w:sz="0" w:space="0" w:color="auto"/>
        <w:right w:val="none" w:sz="0" w:space="0" w:color="auto"/>
      </w:divBdr>
    </w:div>
    <w:div w:id="675226273">
      <w:bodyDiv w:val="1"/>
      <w:marLeft w:val="0"/>
      <w:marRight w:val="0"/>
      <w:marTop w:val="0"/>
      <w:marBottom w:val="0"/>
      <w:divBdr>
        <w:top w:val="none" w:sz="0" w:space="0" w:color="auto"/>
        <w:left w:val="none" w:sz="0" w:space="0" w:color="auto"/>
        <w:bottom w:val="none" w:sz="0" w:space="0" w:color="auto"/>
        <w:right w:val="none" w:sz="0" w:space="0" w:color="auto"/>
      </w:divBdr>
    </w:div>
    <w:div w:id="794448176">
      <w:bodyDiv w:val="1"/>
      <w:marLeft w:val="0"/>
      <w:marRight w:val="0"/>
      <w:marTop w:val="0"/>
      <w:marBottom w:val="0"/>
      <w:divBdr>
        <w:top w:val="none" w:sz="0" w:space="0" w:color="auto"/>
        <w:left w:val="none" w:sz="0" w:space="0" w:color="auto"/>
        <w:bottom w:val="none" w:sz="0" w:space="0" w:color="auto"/>
        <w:right w:val="none" w:sz="0" w:space="0" w:color="auto"/>
      </w:divBdr>
    </w:div>
    <w:div w:id="1300040419">
      <w:bodyDiv w:val="1"/>
      <w:marLeft w:val="0"/>
      <w:marRight w:val="0"/>
      <w:marTop w:val="0"/>
      <w:marBottom w:val="0"/>
      <w:divBdr>
        <w:top w:val="none" w:sz="0" w:space="0" w:color="auto"/>
        <w:left w:val="none" w:sz="0" w:space="0" w:color="auto"/>
        <w:bottom w:val="none" w:sz="0" w:space="0" w:color="auto"/>
        <w:right w:val="none" w:sz="0" w:space="0" w:color="auto"/>
      </w:divBdr>
    </w:div>
    <w:div w:id="1924339479">
      <w:bodyDiv w:val="1"/>
      <w:marLeft w:val="0"/>
      <w:marRight w:val="0"/>
      <w:marTop w:val="0"/>
      <w:marBottom w:val="0"/>
      <w:divBdr>
        <w:top w:val="none" w:sz="0" w:space="0" w:color="auto"/>
        <w:left w:val="none" w:sz="0" w:space="0" w:color="auto"/>
        <w:bottom w:val="none" w:sz="0" w:space="0" w:color="auto"/>
        <w:right w:val="none" w:sz="0" w:space="0" w:color="auto"/>
      </w:divBdr>
    </w:div>
    <w:div w:id="1939175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f8cfa6a-c924-4c11-a987-8183e4f13a88" xsi:nil="true"/>
    <ReferenceId xmlns="a57219e9-a0c4-4adb-a96d-12e6a5323f79" xsi:nil="true"/>
    <lcf76f155ced4ddcb4097134ff3c332f xmlns="a57219e9-a0c4-4adb-a96d-12e6a5323f7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4485F45C15FD64BA69DA0DE38FBC8E7" ma:contentTypeVersion="14" ma:contentTypeDescription="Crie um novo documento." ma:contentTypeScope="" ma:versionID="20c595e838dcbdbf4a95a68602e43044">
  <xsd:schema xmlns:xsd="http://www.w3.org/2001/XMLSchema" xmlns:xs="http://www.w3.org/2001/XMLSchema" xmlns:p="http://schemas.microsoft.com/office/2006/metadata/properties" xmlns:ns2="a57219e9-a0c4-4adb-a96d-12e6a5323f79" xmlns:ns3="7f8cfa6a-c924-4c11-a987-8183e4f13a88" targetNamespace="http://schemas.microsoft.com/office/2006/metadata/properties" ma:root="true" ma:fieldsID="2bc9c5a59d86606d6d99fb00cb0592fc" ns2:_="" ns3:_="">
    <xsd:import namespace="a57219e9-a0c4-4adb-a96d-12e6a5323f79"/>
    <xsd:import namespace="7f8cfa6a-c924-4c11-a987-8183e4f13a8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219e9-a0c4-4adb-a96d-12e6a5323f7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92680f76-469b-4706-b29c-dee7217f545c"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8cfa6a-c924-4c11-a987-8183e4f13a8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f273017-2056-43ae-b7fd-3120bb8e4922}" ma:internalName="TaxCatchAll" ma:showField="CatchAllData" ma:web="7f8cfa6a-c924-4c11-a987-8183e4f13a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52A010-37E8-44FB-9BC7-BFA62C2192B1}">
  <ds:schemaRefs>
    <ds:schemaRef ds:uri="http://schemas.microsoft.com/sharepoint/v3/contenttype/forms"/>
  </ds:schemaRefs>
</ds:datastoreItem>
</file>

<file path=customXml/itemProps2.xml><?xml version="1.0" encoding="utf-8"?>
<ds:datastoreItem xmlns:ds="http://schemas.openxmlformats.org/officeDocument/2006/customXml" ds:itemID="{528D65F4-50D7-4151-9A19-C3706BE27530}">
  <ds:schemaRefs>
    <ds:schemaRef ds:uri="http://schemas.microsoft.com/office/infopath/2007/PartnerControls"/>
    <ds:schemaRef ds:uri="http://schemas.microsoft.com/office/2006/metadata/properties"/>
    <ds:schemaRef ds:uri="http://schemas.microsoft.com/office/2006/documentManagement/types"/>
    <ds:schemaRef ds:uri="http://purl.org/dc/dcmitype/"/>
    <ds:schemaRef ds:uri="http://purl.org/dc/elements/1.1/"/>
    <ds:schemaRef ds:uri="http://purl.org/dc/terms/"/>
    <ds:schemaRef ds:uri="http://www.w3.org/XML/1998/namespace"/>
    <ds:schemaRef ds:uri="http://schemas.openxmlformats.org/package/2006/metadata/core-properties"/>
    <ds:schemaRef ds:uri="7f8cfa6a-c924-4c11-a987-8183e4f13a88"/>
    <ds:schemaRef ds:uri="a57219e9-a0c4-4adb-a96d-12e6a5323f79"/>
  </ds:schemaRefs>
</ds:datastoreItem>
</file>

<file path=customXml/itemProps3.xml><?xml version="1.0" encoding="utf-8"?>
<ds:datastoreItem xmlns:ds="http://schemas.openxmlformats.org/officeDocument/2006/customXml" ds:itemID="{ADD56B11-4456-4CFB-925F-68C7E676E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219e9-a0c4-4adb-a96d-12e6a5323f79"/>
    <ds:schemaRef ds:uri="7f8cfa6a-c924-4c11-a987-8183e4f13a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4091</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CanvasEntendimentoLinkedIn</dc:title>
  <dc:subject/>
  <dc:creator>Sarah Lorena Silva</dc:creator>
  <cp:keywords/>
  <cp:lastModifiedBy>Julia Alves Dutra</cp:lastModifiedBy>
  <cp:revision>2</cp:revision>
  <dcterms:created xsi:type="dcterms:W3CDTF">2025-04-16T15:03:00Z</dcterms:created>
  <dcterms:modified xsi:type="dcterms:W3CDTF">2025-04-16T15:03:00Z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2019-09-08T00:00:00Z</vt:filetime>
  </property>
  <property fmtid="{D5CDD505-2E9C-101B-9397-08002B2CF9AE}" pid="3" name="Creator">
    <vt:lpwstr>Adobe Illustrator CS6 (Macintosh)</vt:lpwstr>
  </property>
  <property fmtid="{D5CDD505-2E9C-101B-9397-08002B2CF9AE}" pid="4" name="LastSaved">
    <vt:filetime>2024-10-30T00:00:00Z</vt:filetime>
  </property>
  <property fmtid="{D5CDD505-2E9C-101B-9397-08002B2CF9AE}" pid="5" name="ContentTypeId">
    <vt:lpwstr>0x01010064485F45C15FD64BA69DA0DE38FBC8E7</vt:lpwstr>
  </property>
  <property fmtid="{D5CDD505-2E9C-101B-9397-08002B2CF9AE}" pid="6" name="Order">
    <vt:r8>11700</vt:r8>
  </property>
  <property fmtid="{D5CDD505-2E9C-101B-9397-08002B2CF9AE}" pid="7" name="xd_Signature">
    <vt:bool>false</vt:bool>
  </property>
  <property fmtid="{D5CDD505-2E9C-101B-9397-08002B2CF9AE}" pid="8" name="xd_ProgID">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y fmtid="{D5CDD505-2E9C-101B-9397-08002B2CF9AE}" pid="13" name="MediaServiceImageTags">
    <vt:lpwstr/>
  </property>
</Properties>
</file>