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4D0B" w14:textId="77777777" w:rsidR="00AE13B5" w:rsidRPr="00AE13B5" w:rsidRDefault="00AE13B5" w:rsidP="00AE13B5">
      <w:pPr>
        <w:bidi w:val="0"/>
        <w:rPr>
          <w:b/>
          <w:bCs/>
        </w:rPr>
      </w:pPr>
      <w:r w:rsidRPr="00AE13B5">
        <w:rPr>
          <w:b/>
          <w:bCs/>
        </w:rPr>
        <w:t>UK Trains Data Analysis Project – Documentation</w:t>
      </w:r>
    </w:p>
    <w:p w14:paraId="31878892" w14:textId="77777777" w:rsidR="00AE13B5" w:rsidRPr="00AE13B5" w:rsidRDefault="00AE13B5" w:rsidP="00AE13B5">
      <w:pPr>
        <w:bidi w:val="0"/>
        <w:rPr>
          <w:b/>
          <w:bCs/>
        </w:rPr>
      </w:pPr>
      <w:r w:rsidRPr="00AE13B5">
        <w:rPr>
          <w:b/>
          <w:bCs/>
        </w:rPr>
        <w:t>1. Project Planning</w:t>
      </w:r>
    </w:p>
    <w:p w14:paraId="378F2042" w14:textId="77777777" w:rsidR="00AE13B5" w:rsidRPr="00AE13B5" w:rsidRDefault="00AE13B5" w:rsidP="00AE13B5">
      <w:pPr>
        <w:bidi w:val="0"/>
        <w:rPr>
          <w:b/>
          <w:bCs/>
        </w:rPr>
      </w:pPr>
      <w:r w:rsidRPr="00AE13B5">
        <w:rPr>
          <w:b/>
          <w:bCs/>
        </w:rPr>
        <w:t>1.1 Project Overview</w:t>
      </w:r>
    </w:p>
    <w:p w14:paraId="08D547F1" w14:textId="77777777" w:rsidR="00AE13B5" w:rsidRPr="00AE13B5" w:rsidRDefault="00AE13B5" w:rsidP="00AE13B5">
      <w:pPr>
        <w:bidi w:val="0"/>
      </w:pPr>
      <w:r w:rsidRPr="00AE13B5">
        <w:t>The UK Trains Data Analysis project aims to analyze the distribution, geographic patterns, and accessibility of train stations across the United Kingdom. Using the Kaggle UK Train Stations dataset, the project provides data-driven insights through an interactive dashboard that visualizes regional coverage, station density, and spatial clustering.</w:t>
      </w:r>
    </w:p>
    <w:p w14:paraId="7935925C" w14:textId="77777777" w:rsidR="00AE13B5" w:rsidRPr="00AE13B5" w:rsidRDefault="00AE13B5" w:rsidP="00AE13B5">
      <w:pPr>
        <w:bidi w:val="0"/>
        <w:rPr>
          <w:b/>
          <w:bCs/>
        </w:rPr>
      </w:pPr>
      <w:r w:rsidRPr="00AE13B5">
        <w:rPr>
          <w:b/>
          <w:bCs/>
        </w:rPr>
        <w:t>1.2 Objectives</w:t>
      </w:r>
    </w:p>
    <w:p w14:paraId="173CBAE7" w14:textId="77777777" w:rsidR="00AE13B5" w:rsidRPr="00AE13B5" w:rsidRDefault="00AE13B5" w:rsidP="00AE13B5">
      <w:pPr>
        <w:numPr>
          <w:ilvl w:val="0"/>
          <w:numId w:val="1"/>
        </w:numPr>
        <w:bidi w:val="0"/>
      </w:pPr>
      <w:r w:rsidRPr="00AE13B5">
        <w:t>Map all UK train stations using geospatial data.</w:t>
      </w:r>
    </w:p>
    <w:p w14:paraId="0FDADD8D" w14:textId="77777777" w:rsidR="00AE13B5" w:rsidRPr="00AE13B5" w:rsidRDefault="00AE13B5" w:rsidP="00AE13B5">
      <w:pPr>
        <w:numPr>
          <w:ilvl w:val="0"/>
          <w:numId w:val="1"/>
        </w:numPr>
        <w:bidi w:val="0"/>
      </w:pPr>
      <w:r w:rsidRPr="00AE13B5">
        <w:t>Assess regional differences in station density and coverage.</w:t>
      </w:r>
    </w:p>
    <w:p w14:paraId="5A723573" w14:textId="77777777" w:rsidR="00AE13B5" w:rsidRPr="00AE13B5" w:rsidRDefault="00AE13B5" w:rsidP="00AE13B5">
      <w:pPr>
        <w:numPr>
          <w:ilvl w:val="0"/>
          <w:numId w:val="1"/>
        </w:numPr>
        <w:bidi w:val="0"/>
      </w:pPr>
      <w:r w:rsidRPr="00AE13B5">
        <w:t>Identify accessibility gaps in rural and remote areas.</w:t>
      </w:r>
    </w:p>
    <w:p w14:paraId="6A7964B3" w14:textId="77777777" w:rsidR="00AE13B5" w:rsidRPr="00AE13B5" w:rsidRDefault="00AE13B5" w:rsidP="00AE13B5">
      <w:pPr>
        <w:numPr>
          <w:ilvl w:val="0"/>
          <w:numId w:val="1"/>
        </w:numPr>
        <w:bidi w:val="0"/>
      </w:pPr>
      <w:r w:rsidRPr="00AE13B5">
        <w:t>Provide an interactive dashboard for decision-makers and analysts.</w:t>
      </w:r>
    </w:p>
    <w:p w14:paraId="4E1924C2" w14:textId="77777777" w:rsidR="00AE13B5" w:rsidRPr="00AE13B5" w:rsidRDefault="00AE13B5" w:rsidP="00AE13B5">
      <w:pPr>
        <w:numPr>
          <w:ilvl w:val="0"/>
          <w:numId w:val="1"/>
        </w:numPr>
        <w:bidi w:val="0"/>
      </w:pPr>
      <w:r w:rsidRPr="00AE13B5">
        <w:t>Enable comparative analysis across regions, urban hubs, and rural zones.</w:t>
      </w:r>
    </w:p>
    <w:p w14:paraId="35A3F860" w14:textId="77777777" w:rsidR="00AE13B5" w:rsidRPr="00AE13B5" w:rsidRDefault="00AE13B5" w:rsidP="00AE13B5">
      <w:pPr>
        <w:bidi w:val="0"/>
        <w:rPr>
          <w:b/>
          <w:bCs/>
        </w:rPr>
      </w:pPr>
      <w:r w:rsidRPr="00AE13B5">
        <w:rPr>
          <w:b/>
          <w:bCs/>
        </w:rPr>
        <w:t>1.3 Scope</w:t>
      </w:r>
    </w:p>
    <w:p w14:paraId="6E7C42CE" w14:textId="77777777" w:rsidR="00AE13B5" w:rsidRPr="00AE13B5" w:rsidRDefault="00AE13B5" w:rsidP="00AE13B5">
      <w:pPr>
        <w:bidi w:val="0"/>
      </w:pPr>
      <w:r w:rsidRPr="00AE13B5">
        <w:t>The project covers:</w:t>
      </w:r>
    </w:p>
    <w:p w14:paraId="301BC110" w14:textId="77777777" w:rsidR="00AE13B5" w:rsidRPr="00AE13B5" w:rsidRDefault="00AE13B5" w:rsidP="00AE13B5">
      <w:pPr>
        <w:numPr>
          <w:ilvl w:val="0"/>
          <w:numId w:val="2"/>
        </w:numPr>
        <w:bidi w:val="0"/>
      </w:pPr>
      <w:r w:rsidRPr="00AE13B5">
        <w:t>Data cleaning and transformation</w:t>
      </w:r>
    </w:p>
    <w:p w14:paraId="33CA4FC4" w14:textId="77777777" w:rsidR="00AE13B5" w:rsidRPr="00AE13B5" w:rsidRDefault="00AE13B5" w:rsidP="00AE13B5">
      <w:pPr>
        <w:numPr>
          <w:ilvl w:val="0"/>
          <w:numId w:val="2"/>
        </w:numPr>
        <w:bidi w:val="0"/>
      </w:pPr>
      <w:r w:rsidRPr="00AE13B5">
        <w:t>Geospatial mapping</w:t>
      </w:r>
    </w:p>
    <w:p w14:paraId="7362DA95" w14:textId="77777777" w:rsidR="00AE13B5" w:rsidRPr="00AE13B5" w:rsidRDefault="00AE13B5" w:rsidP="00AE13B5">
      <w:pPr>
        <w:numPr>
          <w:ilvl w:val="0"/>
          <w:numId w:val="2"/>
        </w:numPr>
        <w:bidi w:val="0"/>
      </w:pPr>
      <w:r w:rsidRPr="00AE13B5">
        <w:t>Exploratory Data Analysis (EDA)</w:t>
      </w:r>
    </w:p>
    <w:p w14:paraId="326871CD" w14:textId="77777777" w:rsidR="00AE13B5" w:rsidRPr="00AE13B5" w:rsidRDefault="00AE13B5" w:rsidP="00AE13B5">
      <w:pPr>
        <w:numPr>
          <w:ilvl w:val="0"/>
          <w:numId w:val="2"/>
        </w:numPr>
        <w:bidi w:val="0"/>
      </w:pPr>
      <w:r w:rsidRPr="00AE13B5">
        <w:t>Dashboard creation</w:t>
      </w:r>
    </w:p>
    <w:p w14:paraId="6BE2A00F" w14:textId="77777777" w:rsidR="00AE13B5" w:rsidRPr="00AE13B5" w:rsidRDefault="00AE13B5" w:rsidP="00AE13B5">
      <w:pPr>
        <w:numPr>
          <w:ilvl w:val="0"/>
          <w:numId w:val="2"/>
        </w:numPr>
        <w:bidi w:val="0"/>
      </w:pPr>
      <w:r w:rsidRPr="00AE13B5">
        <w:t>Documentation and insight reporting</w:t>
      </w:r>
    </w:p>
    <w:p w14:paraId="70235070" w14:textId="77777777" w:rsidR="00AE13B5" w:rsidRPr="00AE13B5" w:rsidRDefault="00AE13B5" w:rsidP="00AE13B5">
      <w:pPr>
        <w:bidi w:val="0"/>
      </w:pPr>
      <w:r w:rsidRPr="00AE13B5">
        <w:t>It excludes:</w:t>
      </w:r>
    </w:p>
    <w:p w14:paraId="15D1D599" w14:textId="77777777" w:rsidR="00AE13B5" w:rsidRPr="00AE13B5" w:rsidRDefault="00AE13B5" w:rsidP="00AE13B5">
      <w:pPr>
        <w:numPr>
          <w:ilvl w:val="0"/>
          <w:numId w:val="3"/>
        </w:numPr>
        <w:bidi w:val="0"/>
      </w:pPr>
      <w:r w:rsidRPr="00AE13B5">
        <w:t>Real-time timetable or ridership analysis</w:t>
      </w:r>
    </w:p>
    <w:p w14:paraId="2DFBFA44" w14:textId="77777777" w:rsidR="00AE13B5" w:rsidRPr="00AE13B5" w:rsidRDefault="00AE13B5" w:rsidP="00AE13B5">
      <w:pPr>
        <w:numPr>
          <w:ilvl w:val="0"/>
          <w:numId w:val="3"/>
        </w:numPr>
        <w:bidi w:val="0"/>
      </w:pPr>
      <w:r w:rsidRPr="00AE13B5">
        <w:t>Predictive modeling</w:t>
      </w:r>
    </w:p>
    <w:p w14:paraId="36BCD892" w14:textId="77777777" w:rsidR="00AE13B5" w:rsidRPr="00AE13B5" w:rsidRDefault="00AE13B5" w:rsidP="00AE13B5">
      <w:pPr>
        <w:numPr>
          <w:ilvl w:val="0"/>
          <w:numId w:val="3"/>
        </w:numPr>
        <w:bidi w:val="0"/>
      </w:pPr>
      <w:r w:rsidRPr="00AE13B5">
        <w:t>Operational performance metrics (delays, cancellations)</w:t>
      </w:r>
    </w:p>
    <w:p w14:paraId="05CD3907" w14:textId="77777777" w:rsidR="00AE13B5" w:rsidRPr="00AE13B5" w:rsidRDefault="00AE13B5" w:rsidP="00AE13B5">
      <w:pPr>
        <w:bidi w:val="0"/>
        <w:rPr>
          <w:b/>
          <w:bCs/>
        </w:rPr>
      </w:pPr>
      <w:r w:rsidRPr="00AE13B5">
        <w:rPr>
          <w:b/>
          <w:bCs/>
        </w:rPr>
        <w:t>1.4 Project Deliverables</w:t>
      </w:r>
    </w:p>
    <w:p w14:paraId="2D1168CF" w14:textId="77777777" w:rsidR="00AE13B5" w:rsidRPr="00AE13B5" w:rsidRDefault="00AE13B5" w:rsidP="00AE13B5">
      <w:pPr>
        <w:numPr>
          <w:ilvl w:val="0"/>
          <w:numId w:val="4"/>
        </w:numPr>
        <w:bidi w:val="0"/>
      </w:pPr>
      <w:r w:rsidRPr="00AE13B5">
        <w:t>Cleaned and structured dataset</w:t>
      </w:r>
    </w:p>
    <w:p w14:paraId="0FEE8792" w14:textId="77777777" w:rsidR="00AE13B5" w:rsidRPr="00AE13B5" w:rsidRDefault="00AE13B5" w:rsidP="00AE13B5">
      <w:pPr>
        <w:numPr>
          <w:ilvl w:val="0"/>
          <w:numId w:val="4"/>
        </w:numPr>
        <w:bidi w:val="0"/>
      </w:pPr>
      <w:r w:rsidRPr="00AE13B5">
        <w:t>Geospatial visualizations (maps, heatmaps, clusters)</w:t>
      </w:r>
    </w:p>
    <w:p w14:paraId="4CD3B29F" w14:textId="77777777" w:rsidR="00AE13B5" w:rsidRPr="00AE13B5" w:rsidRDefault="00AE13B5" w:rsidP="00AE13B5">
      <w:pPr>
        <w:numPr>
          <w:ilvl w:val="0"/>
          <w:numId w:val="4"/>
        </w:numPr>
        <w:bidi w:val="0"/>
      </w:pPr>
      <w:r w:rsidRPr="00AE13B5">
        <w:t>Interactive dashboard</w:t>
      </w:r>
    </w:p>
    <w:p w14:paraId="70785BA5" w14:textId="77777777" w:rsidR="00AE13B5" w:rsidRPr="00AE13B5" w:rsidRDefault="00AE13B5" w:rsidP="00AE13B5">
      <w:pPr>
        <w:numPr>
          <w:ilvl w:val="0"/>
          <w:numId w:val="4"/>
        </w:numPr>
        <w:bidi w:val="0"/>
      </w:pPr>
      <w:r w:rsidRPr="00AE13B5">
        <w:t>Technical documentation</w:t>
      </w:r>
    </w:p>
    <w:p w14:paraId="5460B9A2" w14:textId="77777777" w:rsidR="00AE13B5" w:rsidRPr="00AE13B5" w:rsidRDefault="00AE13B5" w:rsidP="00AE13B5">
      <w:pPr>
        <w:numPr>
          <w:ilvl w:val="0"/>
          <w:numId w:val="4"/>
        </w:numPr>
        <w:bidi w:val="0"/>
      </w:pPr>
      <w:r w:rsidRPr="00AE13B5">
        <w:t>Insights &amp; recommendations report</w:t>
      </w:r>
    </w:p>
    <w:p w14:paraId="1DBE5CE3" w14:textId="737A5235" w:rsidR="00AE13B5" w:rsidRDefault="00AE13B5" w:rsidP="00AE13B5">
      <w:pPr>
        <w:bidi w:val="0"/>
      </w:pPr>
    </w:p>
    <w:p w14:paraId="330920CA" w14:textId="77777777" w:rsidR="00AE13B5" w:rsidRDefault="00AE13B5" w:rsidP="00AE13B5">
      <w:pPr>
        <w:bidi w:val="0"/>
      </w:pPr>
    </w:p>
    <w:p w14:paraId="0D88B1E0" w14:textId="77777777" w:rsidR="00AE13B5" w:rsidRPr="00AE13B5" w:rsidRDefault="00AE13B5" w:rsidP="00AE13B5">
      <w:pPr>
        <w:bidi w:val="0"/>
      </w:pPr>
    </w:p>
    <w:p w14:paraId="2AFE2C8F" w14:textId="77777777" w:rsidR="00AE13B5" w:rsidRPr="00AE13B5" w:rsidRDefault="00AE13B5" w:rsidP="00AE13B5">
      <w:pPr>
        <w:bidi w:val="0"/>
        <w:rPr>
          <w:b/>
          <w:bCs/>
        </w:rPr>
      </w:pPr>
      <w:r w:rsidRPr="00AE13B5">
        <w:rPr>
          <w:b/>
          <w:bCs/>
        </w:rPr>
        <w:t>2. Stakeholder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6"/>
        <w:gridCol w:w="2264"/>
        <w:gridCol w:w="2975"/>
        <w:gridCol w:w="1231"/>
      </w:tblGrid>
      <w:tr w:rsidR="00AE13B5" w:rsidRPr="00AE13B5" w14:paraId="71C6455B" w14:textId="77777777" w:rsidTr="00AE13B5">
        <w:trPr>
          <w:tblHeader/>
          <w:tblCellSpacing w:w="15" w:type="dxa"/>
        </w:trPr>
        <w:tc>
          <w:tcPr>
            <w:tcW w:w="0" w:type="auto"/>
            <w:vAlign w:val="center"/>
            <w:hideMark/>
          </w:tcPr>
          <w:p w14:paraId="74003759" w14:textId="77777777" w:rsidR="00AE13B5" w:rsidRPr="00AE13B5" w:rsidRDefault="00AE13B5" w:rsidP="00AE13B5">
            <w:pPr>
              <w:bidi w:val="0"/>
              <w:rPr>
                <w:b/>
                <w:bCs/>
              </w:rPr>
            </w:pPr>
            <w:r w:rsidRPr="00AE13B5">
              <w:rPr>
                <w:b/>
                <w:bCs/>
              </w:rPr>
              <w:t>Stakeholder</w:t>
            </w:r>
          </w:p>
        </w:tc>
        <w:tc>
          <w:tcPr>
            <w:tcW w:w="0" w:type="auto"/>
            <w:vAlign w:val="center"/>
            <w:hideMark/>
          </w:tcPr>
          <w:p w14:paraId="47584386" w14:textId="77777777" w:rsidR="00AE13B5" w:rsidRPr="00AE13B5" w:rsidRDefault="00AE13B5" w:rsidP="00AE13B5">
            <w:pPr>
              <w:bidi w:val="0"/>
              <w:rPr>
                <w:b/>
                <w:bCs/>
              </w:rPr>
            </w:pPr>
            <w:r w:rsidRPr="00AE13B5">
              <w:rPr>
                <w:b/>
                <w:bCs/>
              </w:rPr>
              <w:t>Role</w:t>
            </w:r>
          </w:p>
        </w:tc>
        <w:tc>
          <w:tcPr>
            <w:tcW w:w="0" w:type="auto"/>
            <w:vAlign w:val="center"/>
            <w:hideMark/>
          </w:tcPr>
          <w:p w14:paraId="20233EA1" w14:textId="77777777" w:rsidR="00AE13B5" w:rsidRPr="00AE13B5" w:rsidRDefault="00AE13B5" w:rsidP="00AE13B5">
            <w:pPr>
              <w:bidi w:val="0"/>
              <w:rPr>
                <w:b/>
                <w:bCs/>
              </w:rPr>
            </w:pPr>
            <w:r w:rsidRPr="00AE13B5">
              <w:rPr>
                <w:b/>
                <w:bCs/>
              </w:rPr>
              <w:t>Needs</w:t>
            </w:r>
          </w:p>
        </w:tc>
        <w:tc>
          <w:tcPr>
            <w:tcW w:w="0" w:type="auto"/>
            <w:vAlign w:val="center"/>
            <w:hideMark/>
          </w:tcPr>
          <w:p w14:paraId="03265CE4" w14:textId="77777777" w:rsidR="00AE13B5" w:rsidRPr="00AE13B5" w:rsidRDefault="00AE13B5" w:rsidP="00AE13B5">
            <w:pPr>
              <w:bidi w:val="0"/>
              <w:rPr>
                <w:b/>
                <w:bCs/>
              </w:rPr>
            </w:pPr>
            <w:r w:rsidRPr="00AE13B5">
              <w:rPr>
                <w:b/>
                <w:bCs/>
              </w:rPr>
              <w:t>Impact</w:t>
            </w:r>
          </w:p>
        </w:tc>
      </w:tr>
      <w:tr w:rsidR="00AE13B5" w:rsidRPr="00AE13B5" w14:paraId="6CF745D7" w14:textId="77777777" w:rsidTr="00AE13B5">
        <w:trPr>
          <w:tblCellSpacing w:w="15" w:type="dxa"/>
        </w:trPr>
        <w:tc>
          <w:tcPr>
            <w:tcW w:w="0" w:type="auto"/>
            <w:vAlign w:val="center"/>
            <w:hideMark/>
          </w:tcPr>
          <w:p w14:paraId="5E5FAC8B" w14:textId="77777777" w:rsidR="00AE13B5" w:rsidRPr="00AE13B5" w:rsidRDefault="00AE13B5" w:rsidP="00AE13B5">
            <w:pPr>
              <w:bidi w:val="0"/>
            </w:pPr>
            <w:r w:rsidRPr="00AE13B5">
              <w:rPr>
                <w:b/>
                <w:bCs/>
              </w:rPr>
              <w:t>Transport Analysts</w:t>
            </w:r>
          </w:p>
        </w:tc>
        <w:tc>
          <w:tcPr>
            <w:tcW w:w="0" w:type="auto"/>
            <w:vAlign w:val="center"/>
            <w:hideMark/>
          </w:tcPr>
          <w:p w14:paraId="176B446A" w14:textId="77777777" w:rsidR="00AE13B5" w:rsidRPr="00AE13B5" w:rsidRDefault="00AE13B5" w:rsidP="00AE13B5">
            <w:pPr>
              <w:bidi w:val="0"/>
            </w:pPr>
            <w:r w:rsidRPr="00AE13B5">
              <w:t>Evaluate coverage &amp; gaps</w:t>
            </w:r>
          </w:p>
        </w:tc>
        <w:tc>
          <w:tcPr>
            <w:tcW w:w="0" w:type="auto"/>
            <w:vAlign w:val="center"/>
            <w:hideMark/>
          </w:tcPr>
          <w:p w14:paraId="092C49EA" w14:textId="77777777" w:rsidR="00AE13B5" w:rsidRPr="00AE13B5" w:rsidRDefault="00AE13B5" w:rsidP="00AE13B5">
            <w:pPr>
              <w:bidi w:val="0"/>
            </w:pPr>
            <w:r w:rsidRPr="00AE13B5">
              <w:t>Accurate station mapping, density insights</w:t>
            </w:r>
          </w:p>
        </w:tc>
        <w:tc>
          <w:tcPr>
            <w:tcW w:w="0" w:type="auto"/>
            <w:vAlign w:val="center"/>
            <w:hideMark/>
          </w:tcPr>
          <w:p w14:paraId="031C3A5A" w14:textId="77777777" w:rsidR="00AE13B5" w:rsidRPr="00AE13B5" w:rsidRDefault="00AE13B5" w:rsidP="00AE13B5">
            <w:pPr>
              <w:bidi w:val="0"/>
            </w:pPr>
            <w:r w:rsidRPr="00AE13B5">
              <w:t>High</w:t>
            </w:r>
          </w:p>
        </w:tc>
      </w:tr>
      <w:tr w:rsidR="00AE13B5" w:rsidRPr="00AE13B5" w14:paraId="48DB8467" w14:textId="77777777" w:rsidTr="00AE13B5">
        <w:trPr>
          <w:tblCellSpacing w:w="15" w:type="dxa"/>
        </w:trPr>
        <w:tc>
          <w:tcPr>
            <w:tcW w:w="0" w:type="auto"/>
            <w:vAlign w:val="center"/>
            <w:hideMark/>
          </w:tcPr>
          <w:p w14:paraId="653F3D52" w14:textId="77777777" w:rsidR="00AE13B5" w:rsidRPr="00AE13B5" w:rsidRDefault="00AE13B5" w:rsidP="00AE13B5">
            <w:pPr>
              <w:bidi w:val="0"/>
            </w:pPr>
            <w:r w:rsidRPr="00AE13B5">
              <w:rPr>
                <w:b/>
                <w:bCs/>
              </w:rPr>
              <w:t>Urban Planners</w:t>
            </w:r>
          </w:p>
        </w:tc>
        <w:tc>
          <w:tcPr>
            <w:tcW w:w="0" w:type="auto"/>
            <w:vAlign w:val="center"/>
            <w:hideMark/>
          </w:tcPr>
          <w:p w14:paraId="46205911" w14:textId="77777777" w:rsidR="00AE13B5" w:rsidRPr="00AE13B5" w:rsidRDefault="00AE13B5" w:rsidP="00AE13B5">
            <w:pPr>
              <w:bidi w:val="0"/>
            </w:pPr>
            <w:r w:rsidRPr="00AE13B5">
              <w:t>Plan infrastructure expansion</w:t>
            </w:r>
          </w:p>
        </w:tc>
        <w:tc>
          <w:tcPr>
            <w:tcW w:w="0" w:type="auto"/>
            <w:vAlign w:val="center"/>
            <w:hideMark/>
          </w:tcPr>
          <w:p w14:paraId="6205B8B1" w14:textId="77777777" w:rsidR="00AE13B5" w:rsidRPr="00AE13B5" w:rsidRDefault="00AE13B5" w:rsidP="00AE13B5">
            <w:pPr>
              <w:bidi w:val="0"/>
            </w:pPr>
            <w:r w:rsidRPr="00AE13B5">
              <w:t>Regional accessibility data</w:t>
            </w:r>
          </w:p>
        </w:tc>
        <w:tc>
          <w:tcPr>
            <w:tcW w:w="0" w:type="auto"/>
            <w:vAlign w:val="center"/>
            <w:hideMark/>
          </w:tcPr>
          <w:p w14:paraId="108B3E23" w14:textId="77777777" w:rsidR="00AE13B5" w:rsidRPr="00AE13B5" w:rsidRDefault="00AE13B5" w:rsidP="00AE13B5">
            <w:pPr>
              <w:bidi w:val="0"/>
            </w:pPr>
            <w:r w:rsidRPr="00AE13B5">
              <w:t>High</w:t>
            </w:r>
          </w:p>
        </w:tc>
      </w:tr>
      <w:tr w:rsidR="00AE13B5" w:rsidRPr="00AE13B5" w14:paraId="3838D01E" w14:textId="77777777" w:rsidTr="00AE13B5">
        <w:trPr>
          <w:tblCellSpacing w:w="15" w:type="dxa"/>
        </w:trPr>
        <w:tc>
          <w:tcPr>
            <w:tcW w:w="0" w:type="auto"/>
            <w:vAlign w:val="center"/>
            <w:hideMark/>
          </w:tcPr>
          <w:p w14:paraId="28734C65" w14:textId="77777777" w:rsidR="00AE13B5" w:rsidRPr="00AE13B5" w:rsidRDefault="00AE13B5" w:rsidP="00AE13B5">
            <w:pPr>
              <w:bidi w:val="0"/>
            </w:pPr>
            <w:r w:rsidRPr="00AE13B5">
              <w:rPr>
                <w:b/>
                <w:bCs/>
              </w:rPr>
              <w:t>Policymakers</w:t>
            </w:r>
          </w:p>
        </w:tc>
        <w:tc>
          <w:tcPr>
            <w:tcW w:w="0" w:type="auto"/>
            <w:vAlign w:val="center"/>
            <w:hideMark/>
          </w:tcPr>
          <w:p w14:paraId="6A468486" w14:textId="77777777" w:rsidR="00AE13B5" w:rsidRPr="00AE13B5" w:rsidRDefault="00AE13B5" w:rsidP="00AE13B5">
            <w:pPr>
              <w:bidi w:val="0"/>
            </w:pPr>
            <w:r w:rsidRPr="00AE13B5">
              <w:t>Improve national mobility</w:t>
            </w:r>
          </w:p>
        </w:tc>
        <w:tc>
          <w:tcPr>
            <w:tcW w:w="0" w:type="auto"/>
            <w:vAlign w:val="center"/>
            <w:hideMark/>
          </w:tcPr>
          <w:p w14:paraId="2E56ED9C" w14:textId="77777777" w:rsidR="00AE13B5" w:rsidRPr="00AE13B5" w:rsidRDefault="00AE13B5" w:rsidP="00AE13B5">
            <w:pPr>
              <w:bidi w:val="0"/>
            </w:pPr>
            <w:r w:rsidRPr="00AE13B5">
              <w:t>Rural vs urban rail coverage</w:t>
            </w:r>
          </w:p>
        </w:tc>
        <w:tc>
          <w:tcPr>
            <w:tcW w:w="0" w:type="auto"/>
            <w:vAlign w:val="center"/>
            <w:hideMark/>
          </w:tcPr>
          <w:p w14:paraId="57E646D9" w14:textId="77777777" w:rsidR="00AE13B5" w:rsidRPr="00AE13B5" w:rsidRDefault="00AE13B5" w:rsidP="00AE13B5">
            <w:pPr>
              <w:bidi w:val="0"/>
            </w:pPr>
            <w:r w:rsidRPr="00AE13B5">
              <w:t>Medium–High</w:t>
            </w:r>
          </w:p>
        </w:tc>
      </w:tr>
      <w:tr w:rsidR="00AE13B5" w:rsidRPr="00AE13B5" w14:paraId="59CE2FD3" w14:textId="77777777" w:rsidTr="00AE13B5">
        <w:trPr>
          <w:tblCellSpacing w:w="15" w:type="dxa"/>
        </w:trPr>
        <w:tc>
          <w:tcPr>
            <w:tcW w:w="0" w:type="auto"/>
            <w:vAlign w:val="center"/>
            <w:hideMark/>
          </w:tcPr>
          <w:p w14:paraId="7694EE34" w14:textId="77777777" w:rsidR="00AE13B5" w:rsidRPr="00AE13B5" w:rsidRDefault="00AE13B5" w:rsidP="00AE13B5">
            <w:pPr>
              <w:bidi w:val="0"/>
            </w:pPr>
            <w:r w:rsidRPr="00AE13B5">
              <w:rPr>
                <w:b/>
                <w:bCs/>
              </w:rPr>
              <w:t>Data Scientists</w:t>
            </w:r>
          </w:p>
        </w:tc>
        <w:tc>
          <w:tcPr>
            <w:tcW w:w="0" w:type="auto"/>
            <w:vAlign w:val="center"/>
            <w:hideMark/>
          </w:tcPr>
          <w:p w14:paraId="4A8342E4" w14:textId="77777777" w:rsidR="00AE13B5" w:rsidRPr="00AE13B5" w:rsidRDefault="00AE13B5" w:rsidP="00AE13B5">
            <w:pPr>
              <w:bidi w:val="0"/>
            </w:pPr>
            <w:r w:rsidRPr="00AE13B5">
              <w:t>Build models / GIS pipelines</w:t>
            </w:r>
          </w:p>
        </w:tc>
        <w:tc>
          <w:tcPr>
            <w:tcW w:w="0" w:type="auto"/>
            <w:vAlign w:val="center"/>
            <w:hideMark/>
          </w:tcPr>
          <w:p w14:paraId="28AA045D" w14:textId="77777777" w:rsidR="00AE13B5" w:rsidRPr="00AE13B5" w:rsidRDefault="00AE13B5" w:rsidP="00AE13B5">
            <w:pPr>
              <w:bidi w:val="0"/>
            </w:pPr>
            <w:r w:rsidRPr="00AE13B5">
              <w:t>Clean geospatial dataset</w:t>
            </w:r>
          </w:p>
        </w:tc>
        <w:tc>
          <w:tcPr>
            <w:tcW w:w="0" w:type="auto"/>
            <w:vAlign w:val="center"/>
            <w:hideMark/>
          </w:tcPr>
          <w:p w14:paraId="1D762DF7" w14:textId="77777777" w:rsidR="00AE13B5" w:rsidRPr="00AE13B5" w:rsidRDefault="00AE13B5" w:rsidP="00AE13B5">
            <w:pPr>
              <w:bidi w:val="0"/>
            </w:pPr>
            <w:r w:rsidRPr="00AE13B5">
              <w:t>Medium</w:t>
            </w:r>
          </w:p>
        </w:tc>
      </w:tr>
      <w:tr w:rsidR="00AE13B5" w:rsidRPr="00AE13B5" w14:paraId="26A02C97" w14:textId="77777777" w:rsidTr="00AE13B5">
        <w:trPr>
          <w:tblCellSpacing w:w="15" w:type="dxa"/>
        </w:trPr>
        <w:tc>
          <w:tcPr>
            <w:tcW w:w="0" w:type="auto"/>
            <w:vAlign w:val="center"/>
            <w:hideMark/>
          </w:tcPr>
          <w:p w14:paraId="560D9C59" w14:textId="77777777" w:rsidR="00AE13B5" w:rsidRPr="00AE13B5" w:rsidRDefault="00AE13B5" w:rsidP="00AE13B5">
            <w:pPr>
              <w:bidi w:val="0"/>
            </w:pPr>
            <w:r w:rsidRPr="00AE13B5">
              <w:rPr>
                <w:b/>
                <w:bCs/>
              </w:rPr>
              <w:t>Public Transportation Agencies</w:t>
            </w:r>
          </w:p>
        </w:tc>
        <w:tc>
          <w:tcPr>
            <w:tcW w:w="0" w:type="auto"/>
            <w:vAlign w:val="center"/>
            <w:hideMark/>
          </w:tcPr>
          <w:p w14:paraId="6333F558" w14:textId="77777777" w:rsidR="00AE13B5" w:rsidRPr="00AE13B5" w:rsidRDefault="00AE13B5" w:rsidP="00AE13B5">
            <w:pPr>
              <w:bidi w:val="0"/>
            </w:pPr>
            <w:r w:rsidRPr="00AE13B5">
              <w:t>Network optimization</w:t>
            </w:r>
          </w:p>
        </w:tc>
        <w:tc>
          <w:tcPr>
            <w:tcW w:w="0" w:type="auto"/>
            <w:vAlign w:val="center"/>
            <w:hideMark/>
          </w:tcPr>
          <w:p w14:paraId="5B582A34" w14:textId="77777777" w:rsidR="00AE13B5" w:rsidRPr="00AE13B5" w:rsidRDefault="00AE13B5" w:rsidP="00AE13B5">
            <w:pPr>
              <w:bidi w:val="0"/>
            </w:pPr>
            <w:r w:rsidRPr="00AE13B5">
              <w:t>Identification of underserved areas</w:t>
            </w:r>
          </w:p>
        </w:tc>
        <w:tc>
          <w:tcPr>
            <w:tcW w:w="0" w:type="auto"/>
            <w:vAlign w:val="center"/>
            <w:hideMark/>
          </w:tcPr>
          <w:p w14:paraId="6057E2AF" w14:textId="77777777" w:rsidR="00AE13B5" w:rsidRPr="00AE13B5" w:rsidRDefault="00AE13B5" w:rsidP="00AE13B5">
            <w:pPr>
              <w:bidi w:val="0"/>
            </w:pPr>
            <w:r w:rsidRPr="00AE13B5">
              <w:t>High</w:t>
            </w:r>
          </w:p>
        </w:tc>
      </w:tr>
      <w:tr w:rsidR="00AE13B5" w:rsidRPr="00AE13B5" w14:paraId="6CA6F82A" w14:textId="77777777" w:rsidTr="00AE13B5">
        <w:trPr>
          <w:tblCellSpacing w:w="15" w:type="dxa"/>
        </w:trPr>
        <w:tc>
          <w:tcPr>
            <w:tcW w:w="0" w:type="auto"/>
            <w:vAlign w:val="center"/>
            <w:hideMark/>
          </w:tcPr>
          <w:p w14:paraId="69DB6E9A" w14:textId="77777777" w:rsidR="00AE13B5" w:rsidRPr="00AE13B5" w:rsidRDefault="00AE13B5" w:rsidP="00AE13B5">
            <w:pPr>
              <w:bidi w:val="0"/>
            </w:pPr>
            <w:r w:rsidRPr="00AE13B5">
              <w:rPr>
                <w:b/>
                <w:bCs/>
              </w:rPr>
              <w:t>Researchers &amp; Students</w:t>
            </w:r>
          </w:p>
        </w:tc>
        <w:tc>
          <w:tcPr>
            <w:tcW w:w="0" w:type="auto"/>
            <w:vAlign w:val="center"/>
            <w:hideMark/>
          </w:tcPr>
          <w:p w14:paraId="222EEA4E" w14:textId="77777777" w:rsidR="00AE13B5" w:rsidRPr="00AE13B5" w:rsidRDefault="00AE13B5" w:rsidP="00AE13B5">
            <w:pPr>
              <w:bidi w:val="0"/>
            </w:pPr>
            <w:r w:rsidRPr="00AE13B5">
              <w:t>Academic studies</w:t>
            </w:r>
          </w:p>
        </w:tc>
        <w:tc>
          <w:tcPr>
            <w:tcW w:w="0" w:type="auto"/>
            <w:vAlign w:val="center"/>
            <w:hideMark/>
          </w:tcPr>
          <w:p w14:paraId="7CDF7C70" w14:textId="77777777" w:rsidR="00AE13B5" w:rsidRPr="00AE13B5" w:rsidRDefault="00AE13B5" w:rsidP="00AE13B5">
            <w:pPr>
              <w:bidi w:val="0"/>
            </w:pPr>
            <w:r w:rsidRPr="00AE13B5">
              <w:t>Reliable geographic rail data</w:t>
            </w:r>
          </w:p>
        </w:tc>
        <w:tc>
          <w:tcPr>
            <w:tcW w:w="0" w:type="auto"/>
            <w:vAlign w:val="center"/>
            <w:hideMark/>
          </w:tcPr>
          <w:p w14:paraId="24B5C72E" w14:textId="77777777" w:rsidR="00AE13B5" w:rsidRPr="00AE13B5" w:rsidRDefault="00AE13B5" w:rsidP="00AE13B5">
            <w:pPr>
              <w:bidi w:val="0"/>
            </w:pPr>
            <w:r w:rsidRPr="00AE13B5">
              <w:t>Medium</w:t>
            </w:r>
          </w:p>
        </w:tc>
      </w:tr>
    </w:tbl>
    <w:p w14:paraId="5C8B55E6" w14:textId="77777777" w:rsidR="00AE13B5" w:rsidRPr="00AE13B5" w:rsidRDefault="00AE13B5" w:rsidP="00AE13B5">
      <w:pPr>
        <w:bidi w:val="0"/>
      </w:pPr>
      <w:r w:rsidRPr="00AE13B5">
        <w:pict w14:anchorId="388729E7">
          <v:rect id="_x0000_i1044" style="width:0;height:1.5pt" o:hralign="center" o:hrstd="t" o:hr="t" fillcolor="#a0a0a0" stroked="f"/>
        </w:pict>
      </w:r>
    </w:p>
    <w:p w14:paraId="686B2F18" w14:textId="77777777" w:rsidR="00AE13B5" w:rsidRPr="00AE13B5" w:rsidRDefault="00AE13B5" w:rsidP="00AE13B5">
      <w:pPr>
        <w:bidi w:val="0"/>
        <w:rPr>
          <w:b/>
          <w:bCs/>
        </w:rPr>
      </w:pPr>
      <w:r w:rsidRPr="00AE13B5">
        <w:rPr>
          <w:b/>
          <w:bCs/>
        </w:rPr>
        <w:t>3. Database Design</w:t>
      </w:r>
    </w:p>
    <w:p w14:paraId="72FAA40D" w14:textId="77777777" w:rsidR="00AE13B5" w:rsidRPr="00AE13B5" w:rsidRDefault="00AE13B5" w:rsidP="00AE13B5">
      <w:pPr>
        <w:bidi w:val="0"/>
        <w:rPr>
          <w:b/>
          <w:bCs/>
        </w:rPr>
      </w:pPr>
      <w:r w:rsidRPr="00AE13B5">
        <w:rPr>
          <w:b/>
          <w:bCs/>
        </w:rPr>
        <w:t>3.1 Data Sources</w:t>
      </w:r>
    </w:p>
    <w:p w14:paraId="14747BFD" w14:textId="77777777" w:rsidR="00AE13B5" w:rsidRPr="00AE13B5" w:rsidRDefault="00AE13B5" w:rsidP="00AE13B5">
      <w:pPr>
        <w:numPr>
          <w:ilvl w:val="0"/>
          <w:numId w:val="5"/>
        </w:numPr>
        <w:bidi w:val="0"/>
      </w:pPr>
      <w:r w:rsidRPr="00AE13B5">
        <w:rPr>
          <w:b/>
          <w:bCs/>
        </w:rPr>
        <w:t>Primary dataset:</w:t>
      </w:r>
      <w:r w:rsidRPr="00AE13B5">
        <w:t xml:space="preserve"> UK Train Stations (Kaggle)</w:t>
      </w:r>
    </w:p>
    <w:p w14:paraId="53C556BA" w14:textId="77777777" w:rsidR="00AE13B5" w:rsidRPr="00AE13B5" w:rsidRDefault="00AE13B5" w:rsidP="00AE13B5">
      <w:pPr>
        <w:numPr>
          <w:ilvl w:val="0"/>
          <w:numId w:val="5"/>
        </w:numPr>
        <w:bidi w:val="0"/>
      </w:pPr>
      <w:r w:rsidRPr="00AE13B5">
        <w:t>Contains station name, geographic coordinates, region, county, and CRS code.</w:t>
      </w:r>
    </w:p>
    <w:p w14:paraId="549CF1CA" w14:textId="77777777" w:rsidR="00AE13B5" w:rsidRPr="00AE13B5" w:rsidRDefault="00AE13B5" w:rsidP="00AE13B5">
      <w:pPr>
        <w:bidi w:val="0"/>
        <w:rPr>
          <w:b/>
          <w:bCs/>
        </w:rPr>
      </w:pPr>
      <w:r w:rsidRPr="00AE13B5">
        <w:rPr>
          <w:b/>
          <w:bCs/>
        </w:rPr>
        <w:t>3.2 Logical Data Model</w:t>
      </w:r>
    </w:p>
    <w:p w14:paraId="23F4B285" w14:textId="77777777" w:rsidR="00AE13B5" w:rsidRPr="00AE13B5" w:rsidRDefault="00AE13B5" w:rsidP="00AE13B5">
      <w:pPr>
        <w:bidi w:val="0"/>
      </w:pPr>
      <w:r w:rsidRPr="00AE13B5">
        <w:rPr>
          <w:b/>
          <w:bCs/>
        </w:rPr>
        <w:t>Main Table: Stations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1663"/>
        <w:gridCol w:w="2835"/>
      </w:tblGrid>
      <w:tr w:rsidR="00AE13B5" w:rsidRPr="00AE13B5" w14:paraId="14C9632D" w14:textId="77777777" w:rsidTr="00AE13B5">
        <w:trPr>
          <w:tblHeader/>
          <w:tblCellSpacing w:w="15" w:type="dxa"/>
        </w:trPr>
        <w:tc>
          <w:tcPr>
            <w:tcW w:w="0" w:type="auto"/>
            <w:vAlign w:val="center"/>
            <w:hideMark/>
          </w:tcPr>
          <w:p w14:paraId="7D714D83" w14:textId="77777777" w:rsidR="00AE13B5" w:rsidRPr="00AE13B5" w:rsidRDefault="00AE13B5" w:rsidP="00AE13B5">
            <w:pPr>
              <w:bidi w:val="0"/>
              <w:rPr>
                <w:b/>
                <w:bCs/>
              </w:rPr>
            </w:pPr>
            <w:r w:rsidRPr="00AE13B5">
              <w:rPr>
                <w:b/>
                <w:bCs/>
              </w:rPr>
              <w:t>Field</w:t>
            </w:r>
          </w:p>
        </w:tc>
        <w:tc>
          <w:tcPr>
            <w:tcW w:w="1633" w:type="dxa"/>
            <w:vAlign w:val="center"/>
            <w:hideMark/>
          </w:tcPr>
          <w:p w14:paraId="7EB79971" w14:textId="77777777" w:rsidR="00AE13B5" w:rsidRPr="00AE13B5" w:rsidRDefault="00AE13B5" w:rsidP="00AE13B5">
            <w:pPr>
              <w:bidi w:val="0"/>
              <w:rPr>
                <w:b/>
                <w:bCs/>
              </w:rPr>
            </w:pPr>
            <w:r w:rsidRPr="00AE13B5">
              <w:rPr>
                <w:b/>
                <w:bCs/>
              </w:rPr>
              <w:t>Type</w:t>
            </w:r>
          </w:p>
        </w:tc>
        <w:tc>
          <w:tcPr>
            <w:tcW w:w="2790" w:type="dxa"/>
            <w:vAlign w:val="center"/>
            <w:hideMark/>
          </w:tcPr>
          <w:p w14:paraId="648671D2" w14:textId="77777777" w:rsidR="00AE13B5" w:rsidRPr="00AE13B5" w:rsidRDefault="00AE13B5" w:rsidP="00AE13B5">
            <w:pPr>
              <w:bidi w:val="0"/>
              <w:rPr>
                <w:b/>
                <w:bCs/>
              </w:rPr>
            </w:pPr>
            <w:r w:rsidRPr="00AE13B5">
              <w:rPr>
                <w:b/>
                <w:bCs/>
              </w:rPr>
              <w:t>Description</w:t>
            </w:r>
          </w:p>
        </w:tc>
      </w:tr>
      <w:tr w:rsidR="00AE13B5" w:rsidRPr="00AE13B5" w14:paraId="108EAD91" w14:textId="77777777" w:rsidTr="00AE13B5">
        <w:trPr>
          <w:tblCellSpacing w:w="15" w:type="dxa"/>
        </w:trPr>
        <w:tc>
          <w:tcPr>
            <w:tcW w:w="0" w:type="auto"/>
            <w:vAlign w:val="center"/>
            <w:hideMark/>
          </w:tcPr>
          <w:p w14:paraId="0CEE7FAE" w14:textId="77777777" w:rsidR="00AE13B5" w:rsidRPr="00AE13B5" w:rsidRDefault="00AE13B5" w:rsidP="00AE13B5">
            <w:pPr>
              <w:bidi w:val="0"/>
            </w:pPr>
            <w:proofErr w:type="spellStart"/>
            <w:r w:rsidRPr="00AE13B5">
              <w:t>Station_ID</w:t>
            </w:r>
            <w:proofErr w:type="spellEnd"/>
          </w:p>
        </w:tc>
        <w:tc>
          <w:tcPr>
            <w:tcW w:w="1633" w:type="dxa"/>
            <w:vAlign w:val="center"/>
            <w:hideMark/>
          </w:tcPr>
          <w:p w14:paraId="34A4F0E1" w14:textId="77777777" w:rsidR="00AE13B5" w:rsidRPr="00AE13B5" w:rsidRDefault="00AE13B5" w:rsidP="00AE13B5">
            <w:pPr>
              <w:bidi w:val="0"/>
            </w:pPr>
            <w:r w:rsidRPr="00AE13B5">
              <w:t>Integer</w:t>
            </w:r>
          </w:p>
        </w:tc>
        <w:tc>
          <w:tcPr>
            <w:tcW w:w="2790" w:type="dxa"/>
            <w:vAlign w:val="center"/>
            <w:hideMark/>
          </w:tcPr>
          <w:p w14:paraId="36B9CA32" w14:textId="77777777" w:rsidR="00AE13B5" w:rsidRPr="00AE13B5" w:rsidRDefault="00AE13B5" w:rsidP="00AE13B5">
            <w:pPr>
              <w:bidi w:val="0"/>
            </w:pPr>
            <w:r w:rsidRPr="00AE13B5">
              <w:t>Unique ID for each station</w:t>
            </w:r>
          </w:p>
        </w:tc>
      </w:tr>
      <w:tr w:rsidR="00AE13B5" w:rsidRPr="00AE13B5" w14:paraId="1E04E96A" w14:textId="77777777" w:rsidTr="00AE13B5">
        <w:trPr>
          <w:tblCellSpacing w:w="15" w:type="dxa"/>
        </w:trPr>
        <w:tc>
          <w:tcPr>
            <w:tcW w:w="0" w:type="auto"/>
            <w:vAlign w:val="center"/>
            <w:hideMark/>
          </w:tcPr>
          <w:p w14:paraId="4CA55F81" w14:textId="77777777" w:rsidR="00AE13B5" w:rsidRPr="00AE13B5" w:rsidRDefault="00AE13B5" w:rsidP="00AE13B5">
            <w:pPr>
              <w:bidi w:val="0"/>
            </w:pPr>
            <w:proofErr w:type="spellStart"/>
            <w:r w:rsidRPr="00AE13B5">
              <w:t>Station_Name</w:t>
            </w:r>
            <w:proofErr w:type="spellEnd"/>
          </w:p>
        </w:tc>
        <w:tc>
          <w:tcPr>
            <w:tcW w:w="1633" w:type="dxa"/>
            <w:vAlign w:val="center"/>
            <w:hideMark/>
          </w:tcPr>
          <w:p w14:paraId="7F4DAACE" w14:textId="77777777" w:rsidR="00AE13B5" w:rsidRPr="00AE13B5" w:rsidRDefault="00AE13B5" w:rsidP="00AE13B5">
            <w:pPr>
              <w:bidi w:val="0"/>
            </w:pPr>
            <w:r w:rsidRPr="00AE13B5">
              <w:t>Text</w:t>
            </w:r>
          </w:p>
        </w:tc>
        <w:tc>
          <w:tcPr>
            <w:tcW w:w="2790" w:type="dxa"/>
            <w:vAlign w:val="center"/>
            <w:hideMark/>
          </w:tcPr>
          <w:p w14:paraId="619EA3F5" w14:textId="77777777" w:rsidR="00AE13B5" w:rsidRPr="00AE13B5" w:rsidRDefault="00AE13B5" w:rsidP="00AE13B5">
            <w:pPr>
              <w:bidi w:val="0"/>
            </w:pPr>
            <w:r w:rsidRPr="00AE13B5">
              <w:t>Full station name</w:t>
            </w:r>
          </w:p>
        </w:tc>
      </w:tr>
      <w:tr w:rsidR="00AE13B5" w:rsidRPr="00AE13B5" w14:paraId="4F1C435A" w14:textId="77777777" w:rsidTr="00AE13B5">
        <w:trPr>
          <w:tblCellSpacing w:w="15" w:type="dxa"/>
        </w:trPr>
        <w:tc>
          <w:tcPr>
            <w:tcW w:w="0" w:type="auto"/>
            <w:vAlign w:val="center"/>
            <w:hideMark/>
          </w:tcPr>
          <w:p w14:paraId="3D7B4134" w14:textId="77777777" w:rsidR="00AE13B5" w:rsidRPr="00AE13B5" w:rsidRDefault="00AE13B5" w:rsidP="00AE13B5">
            <w:pPr>
              <w:bidi w:val="0"/>
            </w:pPr>
            <w:proofErr w:type="spellStart"/>
            <w:r w:rsidRPr="00AE13B5">
              <w:t>CRS_Code</w:t>
            </w:r>
            <w:proofErr w:type="spellEnd"/>
          </w:p>
        </w:tc>
        <w:tc>
          <w:tcPr>
            <w:tcW w:w="1633" w:type="dxa"/>
            <w:vAlign w:val="center"/>
            <w:hideMark/>
          </w:tcPr>
          <w:p w14:paraId="3C813C7C" w14:textId="77777777" w:rsidR="00AE13B5" w:rsidRPr="00AE13B5" w:rsidRDefault="00AE13B5" w:rsidP="00AE13B5">
            <w:pPr>
              <w:bidi w:val="0"/>
            </w:pPr>
            <w:r w:rsidRPr="00AE13B5">
              <w:t>Text</w:t>
            </w:r>
          </w:p>
        </w:tc>
        <w:tc>
          <w:tcPr>
            <w:tcW w:w="2790" w:type="dxa"/>
            <w:vAlign w:val="center"/>
            <w:hideMark/>
          </w:tcPr>
          <w:p w14:paraId="44FA3DA9" w14:textId="77777777" w:rsidR="00AE13B5" w:rsidRPr="00AE13B5" w:rsidRDefault="00AE13B5" w:rsidP="00AE13B5">
            <w:pPr>
              <w:bidi w:val="0"/>
            </w:pPr>
            <w:r w:rsidRPr="00AE13B5">
              <w:t>3-letter station code</w:t>
            </w:r>
          </w:p>
        </w:tc>
      </w:tr>
      <w:tr w:rsidR="00AE13B5" w:rsidRPr="00AE13B5" w14:paraId="1C54D8B3" w14:textId="77777777" w:rsidTr="00AE13B5">
        <w:trPr>
          <w:tblCellSpacing w:w="15" w:type="dxa"/>
        </w:trPr>
        <w:tc>
          <w:tcPr>
            <w:tcW w:w="0" w:type="auto"/>
            <w:vAlign w:val="center"/>
            <w:hideMark/>
          </w:tcPr>
          <w:p w14:paraId="0A50AE10" w14:textId="77777777" w:rsidR="00AE13B5" w:rsidRPr="00AE13B5" w:rsidRDefault="00AE13B5" w:rsidP="00AE13B5">
            <w:pPr>
              <w:bidi w:val="0"/>
            </w:pPr>
            <w:r w:rsidRPr="00AE13B5">
              <w:t>Latitude</w:t>
            </w:r>
          </w:p>
        </w:tc>
        <w:tc>
          <w:tcPr>
            <w:tcW w:w="1633" w:type="dxa"/>
            <w:vAlign w:val="center"/>
            <w:hideMark/>
          </w:tcPr>
          <w:p w14:paraId="54325189" w14:textId="77777777" w:rsidR="00AE13B5" w:rsidRPr="00AE13B5" w:rsidRDefault="00AE13B5" w:rsidP="00AE13B5">
            <w:pPr>
              <w:bidi w:val="0"/>
            </w:pPr>
            <w:r w:rsidRPr="00AE13B5">
              <w:t>Decimal</w:t>
            </w:r>
          </w:p>
        </w:tc>
        <w:tc>
          <w:tcPr>
            <w:tcW w:w="2790" w:type="dxa"/>
            <w:vAlign w:val="center"/>
            <w:hideMark/>
          </w:tcPr>
          <w:p w14:paraId="296ED7AD" w14:textId="77777777" w:rsidR="00AE13B5" w:rsidRPr="00AE13B5" w:rsidRDefault="00AE13B5" w:rsidP="00AE13B5">
            <w:pPr>
              <w:bidi w:val="0"/>
            </w:pPr>
            <w:r w:rsidRPr="00AE13B5">
              <w:t>GPS coordinate</w:t>
            </w:r>
          </w:p>
        </w:tc>
      </w:tr>
      <w:tr w:rsidR="00AE13B5" w:rsidRPr="00AE13B5" w14:paraId="5B0C4AFA" w14:textId="77777777" w:rsidTr="00AE13B5">
        <w:trPr>
          <w:tblCellSpacing w:w="15" w:type="dxa"/>
        </w:trPr>
        <w:tc>
          <w:tcPr>
            <w:tcW w:w="0" w:type="auto"/>
            <w:vAlign w:val="center"/>
            <w:hideMark/>
          </w:tcPr>
          <w:p w14:paraId="7E09FE20" w14:textId="77777777" w:rsidR="00AE13B5" w:rsidRPr="00AE13B5" w:rsidRDefault="00AE13B5" w:rsidP="00AE13B5">
            <w:pPr>
              <w:bidi w:val="0"/>
            </w:pPr>
            <w:r w:rsidRPr="00AE13B5">
              <w:t>Longitude</w:t>
            </w:r>
          </w:p>
        </w:tc>
        <w:tc>
          <w:tcPr>
            <w:tcW w:w="1633" w:type="dxa"/>
            <w:vAlign w:val="center"/>
            <w:hideMark/>
          </w:tcPr>
          <w:p w14:paraId="60670D2E" w14:textId="77777777" w:rsidR="00AE13B5" w:rsidRPr="00AE13B5" w:rsidRDefault="00AE13B5" w:rsidP="00AE13B5">
            <w:pPr>
              <w:bidi w:val="0"/>
            </w:pPr>
            <w:r w:rsidRPr="00AE13B5">
              <w:t>Decimal</w:t>
            </w:r>
          </w:p>
        </w:tc>
        <w:tc>
          <w:tcPr>
            <w:tcW w:w="2790" w:type="dxa"/>
            <w:vAlign w:val="center"/>
            <w:hideMark/>
          </w:tcPr>
          <w:p w14:paraId="6C718BC7" w14:textId="77777777" w:rsidR="00AE13B5" w:rsidRPr="00AE13B5" w:rsidRDefault="00AE13B5" w:rsidP="00AE13B5">
            <w:pPr>
              <w:bidi w:val="0"/>
            </w:pPr>
            <w:r w:rsidRPr="00AE13B5">
              <w:t>GPS coordinate</w:t>
            </w:r>
          </w:p>
        </w:tc>
      </w:tr>
      <w:tr w:rsidR="00AE13B5" w:rsidRPr="00AE13B5" w14:paraId="00E3CABF" w14:textId="77777777" w:rsidTr="00AE13B5">
        <w:trPr>
          <w:tblCellSpacing w:w="15" w:type="dxa"/>
        </w:trPr>
        <w:tc>
          <w:tcPr>
            <w:tcW w:w="0" w:type="auto"/>
            <w:vAlign w:val="center"/>
            <w:hideMark/>
          </w:tcPr>
          <w:p w14:paraId="01A53210" w14:textId="77777777" w:rsidR="00AE13B5" w:rsidRPr="00AE13B5" w:rsidRDefault="00AE13B5" w:rsidP="00AE13B5">
            <w:pPr>
              <w:bidi w:val="0"/>
            </w:pPr>
            <w:r w:rsidRPr="00AE13B5">
              <w:t>Region</w:t>
            </w:r>
          </w:p>
        </w:tc>
        <w:tc>
          <w:tcPr>
            <w:tcW w:w="1633" w:type="dxa"/>
            <w:vAlign w:val="center"/>
            <w:hideMark/>
          </w:tcPr>
          <w:p w14:paraId="397E501A" w14:textId="77777777" w:rsidR="00AE13B5" w:rsidRPr="00AE13B5" w:rsidRDefault="00AE13B5" w:rsidP="00AE13B5">
            <w:pPr>
              <w:bidi w:val="0"/>
            </w:pPr>
            <w:r w:rsidRPr="00AE13B5">
              <w:t>Text</w:t>
            </w:r>
          </w:p>
        </w:tc>
        <w:tc>
          <w:tcPr>
            <w:tcW w:w="2790" w:type="dxa"/>
            <w:vAlign w:val="center"/>
            <w:hideMark/>
          </w:tcPr>
          <w:p w14:paraId="3DD3C971" w14:textId="77777777" w:rsidR="00AE13B5" w:rsidRPr="00AE13B5" w:rsidRDefault="00AE13B5" w:rsidP="00AE13B5">
            <w:pPr>
              <w:bidi w:val="0"/>
            </w:pPr>
            <w:r w:rsidRPr="00AE13B5">
              <w:t xml:space="preserve">e.g., </w:t>
            </w:r>
            <w:proofErr w:type="gramStart"/>
            <w:r w:rsidRPr="00AE13B5">
              <w:t>South East</w:t>
            </w:r>
            <w:proofErr w:type="gramEnd"/>
            <w:r w:rsidRPr="00AE13B5">
              <w:t>, Scotland</w:t>
            </w:r>
          </w:p>
        </w:tc>
      </w:tr>
      <w:tr w:rsidR="00AE13B5" w:rsidRPr="00AE13B5" w14:paraId="7BFA988D" w14:textId="77777777" w:rsidTr="00AE13B5">
        <w:trPr>
          <w:tblCellSpacing w:w="15" w:type="dxa"/>
        </w:trPr>
        <w:tc>
          <w:tcPr>
            <w:tcW w:w="0" w:type="auto"/>
            <w:vAlign w:val="center"/>
            <w:hideMark/>
          </w:tcPr>
          <w:p w14:paraId="3DE5BAEF" w14:textId="77777777" w:rsidR="00AE13B5" w:rsidRPr="00AE13B5" w:rsidRDefault="00AE13B5" w:rsidP="00AE13B5">
            <w:pPr>
              <w:bidi w:val="0"/>
            </w:pPr>
            <w:r w:rsidRPr="00AE13B5">
              <w:t>Country</w:t>
            </w:r>
          </w:p>
        </w:tc>
        <w:tc>
          <w:tcPr>
            <w:tcW w:w="1633" w:type="dxa"/>
            <w:vAlign w:val="center"/>
            <w:hideMark/>
          </w:tcPr>
          <w:p w14:paraId="3141297C" w14:textId="77777777" w:rsidR="00AE13B5" w:rsidRPr="00AE13B5" w:rsidRDefault="00AE13B5" w:rsidP="00AE13B5">
            <w:pPr>
              <w:bidi w:val="0"/>
            </w:pPr>
            <w:r w:rsidRPr="00AE13B5">
              <w:t>Text</w:t>
            </w:r>
          </w:p>
        </w:tc>
        <w:tc>
          <w:tcPr>
            <w:tcW w:w="2790" w:type="dxa"/>
            <w:vAlign w:val="center"/>
            <w:hideMark/>
          </w:tcPr>
          <w:p w14:paraId="2BE14401" w14:textId="77777777" w:rsidR="00AE13B5" w:rsidRPr="00AE13B5" w:rsidRDefault="00AE13B5" w:rsidP="00AE13B5">
            <w:pPr>
              <w:bidi w:val="0"/>
            </w:pPr>
            <w:r w:rsidRPr="00AE13B5">
              <w:t>England, Scotland, Wales</w:t>
            </w:r>
          </w:p>
        </w:tc>
      </w:tr>
    </w:tbl>
    <w:p w14:paraId="57BB5048" w14:textId="77777777" w:rsidR="00AE13B5" w:rsidRPr="00AE13B5" w:rsidRDefault="00AE13B5" w:rsidP="00AE13B5">
      <w:pPr>
        <w:bidi w:val="0"/>
        <w:rPr>
          <w:b/>
          <w:bCs/>
        </w:rPr>
      </w:pPr>
      <w:r w:rsidRPr="00AE13B5">
        <w:rPr>
          <w:b/>
          <w:bCs/>
        </w:rPr>
        <w:t>3.3 Data Transformations</w:t>
      </w:r>
    </w:p>
    <w:p w14:paraId="4803CC1F" w14:textId="77777777" w:rsidR="00AE13B5" w:rsidRPr="00AE13B5" w:rsidRDefault="00AE13B5" w:rsidP="00AE13B5">
      <w:pPr>
        <w:numPr>
          <w:ilvl w:val="0"/>
          <w:numId w:val="6"/>
        </w:numPr>
        <w:bidi w:val="0"/>
      </w:pPr>
      <w:r w:rsidRPr="00AE13B5">
        <w:lastRenderedPageBreak/>
        <w:t>Removed duplicates</w:t>
      </w:r>
    </w:p>
    <w:p w14:paraId="54BAA5AA" w14:textId="77777777" w:rsidR="00AE13B5" w:rsidRPr="00AE13B5" w:rsidRDefault="00AE13B5" w:rsidP="00AE13B5">
      <w:pPr>
        <w:numPr>
          <w:ilvl w:val="0"/>
          <w:numId w:val="6"/>
        </w:numPr>
        <w:bidi w:val="0"/>
      </w:pPr>
      <w:r w:rsidRPr="00AE13B5">
        <w:t>Validated GPS coordinates</w:t>
      </w:r>
    </w:p>
    <w:p w14:paraId="177253E3" w14:textId="77777777" w:rsidR="00AE13B5" w:rsidRPr="00AE13B5" w:rsidRDefault="00AE13B5" w:rsidP="00AE13B5">
      <w:pPr>
        <w:numPr>
          <w:ilvl w:val="0"/>
          <w:numId w:val="6"/>
        </w:numPr>
        <w:bidi w:val="0"/>
      </w:pPr>
      <w:r w:rsidRPr="00AE13B5">
        <w:t>Standardized region/county names</w:t>
      </w:r>
    </w:p>
    <w:p w14:paraId="1808D8E0" w14:textId="77777777" w:rsidR="00AE13B5" w:rsidRPr="00AE13B5" w:rsidRDefault="00AE13B5" w:rsidP="00AE13B5">
      <w:pPr>
        <w:numPr>
          <w:ilvl w:val="0"/>
          <w:numId w:val="6"/>
        </w:numPr>
        <w:bidi w:val="0"/>
      </w:pPr>
      <w:r w:rsidRPr="00AE13B5">
        <w:t>Added derived fields for geospatial analysis:</w:t>
      </w:r>
    </w:p>
    <w:p w14:paraId="2674BFB3" w14:textId="77777777" w:rsidR="00AE13B5" w:rsidRPr="00AE13B5" w:rsidRDefault="00AE13B5" w:rsidP="00AE13B5">
      <w:pPr>
        <w:numPr>
          <w:ilvl w:val="1"/>
          <w:numId w:val="6"/>
        </w:numPr>
        <w:bidi w:val="0"/>
      </w:pPr>
      <w:r w:rsidRPr="00AE13B5">
        <w:t>Distance between stations</w:t>
      </w:r>
    </w:p>
    <w:p w14:paraId="67EB03F3" w14:textId="77777777" w:rsidR="00AE13B5" w:rsidRPr="00AE13B5" w:rsidRDefault="00AE13B5" w:rsidP="00AE13B5">
      <w:pPr>
        <w:numPr>
          <w:ilvl w:val="1"/>
          <w:numId w:val="6"/>
        </w:numPr>
        <w:bidi w:val="0"/>
      </w:pPr>
      <w:r w:rsidRPr="00AE13B5">
        <w:t>Region density category</w:t>
      </w:r>
    </w:p>
    <w:p w14:paraId="3E037DE2" w14:textId="77777777" w:rsidR="00AE13B5" w:rsidRPr="00AE13B5" w:rsidRDefault="00AE13B5" w:rsidP="00AE13B5">
      <w:pPr>
        <w:numPr>
          <w:ilvl w:val="1"/>
          <w:numId w:val="6"/>
        </w:numPr>
        <w:bidi w:val="0"/>
      </w:pPr>
      <w:r w:rsidRPr="00AE13B5">
        <w:t>Urban vs rural classification (based on coordinate clustering)</w:t>
      </w:r>
    </w:p>
    <w:p w14:paraId="27012391" w14:textId="77777777" w:rsidR="00AE13B5" w:rsidRPr="00AE13B5" w:rsidRDefault="00AE13B5" w:rsidP="00AE13B5">
      <w:pPr>
        <w:bidi w:val="0"/>
      </w:pPr>
      <w:r w:rsidRPr="00AE13B5">
        <w:pict w14:anchorId="345F5E8E">
          <v:rect id="_x0000_i1045" style="width:0;height:1.5pt" o:hralign="center" o:hrstd="t" o:hr="t" fillcolor="#a0a0a0" stroked="f"/>
        </w:pict>
      </w:r>
    </w:p>
    <w:p w14:paraId="71BE2AB2" w14:textId="77777777" w:rsidR="00AE13B5" w:rsidRPr="00AE13B5" w:rsidRDefault="00AE13B5" w:rsidP="00AE13B5">
      <w:pPr>
        <w:bidi w:val="0"/>
        <w:rPr>
          <w:b/>
          <w:bCs/>
        </w:rPr>
      </w:pPr>
      <w:r w:rsidRPr="00AE13B5">
        <w:rPr>
          <w:b/>
          <w:bCs/>
        </w:rPr>
        <w:t>4. UI/UX Design</w:t>
      </w:r>
    </w:p>
    <w:p w14:paraId="2778D146" w14:textId="77777777" w:rsidR="00AE13B5" w:rsidRPr="00AE13B5" w:rsidRDefault="00AE13B5" w:rsidP="00AE13B5">
      <w:pPr>
        <w:bidi w:val="0"/>
        <w:rPr>
          <w:b/>
          <w:bCs/>
        </w:rPr>
      </w:pPr>
      <w:r w:rsidRPr="00AE13B5">
        <w:rPr>
          <w:b/>
          <w:bCs/>
        </w:rPr>
        <w:t>4.1 Dashboard Vision</w:t>
      </w:r>
    </w:p>
    <w:p w14:paraId="61011F67" w14:textId="77777777" w:rsidR="00AE13B5" w:rsidRPr="00AE13B5" w:rsidRDefault="00AE13B5" w:rsidP="00AE13B5">
      <w:pPr>
        <w:bidi w:val="0"/>
      </w:pPr>
      <w:r w:rsidRPr="00AE13B5">
        <w:t>The dashboard is designed to be:</w:t>
      </w:r>
    </w:p>
    <w:p w14:paraId="031E9C5F" w14:textId="77777777" w:rsidR="00AE13B5" w:rsidRPr="00AE13B5" w:rsidRDefault="00AE13B5" w:rsidP="00AE13B5">
      <w:pPr>
        <w:numPr>
          <w:ilvl w:val="0"/>
          <w:numId w:val="7"/>
        </w:numPr>
        <w:bidi w:val="0"/>
      </w:pPr>
      <w:r w:rsidRPr="00AE13B5">
        <w:rPr>
          <w:b/>
          <w:bCs/>
        </w:rPr>
        <w:t>Simple</w:t>
      </w:r>
    </w:p>
    <w:p w14:paraId="486195D8" w14:textId="77777777" w:rsidR="00AE13B5" w:rsidRPr="00AE13B5" w:rsidRDefault="00AE13B5" w:rsidP="00AE13B5">
      <w:pPr>
        <w:numPr>
          <w:ilvl w:val="0"/>
          <w:numId w:val="7"/>
        </w:numPr>
        <w:bidi w:val="0"/>
      </w:pPr>
      <w:r w:rsidRPr="00AE13B5">
        <w:rPr>
          <w:b/>
          <w:bCs/>
        </w:rPr>
        <w:t>Interactive</w:t>
      </w:r>
    </w:p>
    <w:p w14:paraId="62BE5530" w14:textId="77777777" w:rsidR="00AE13B5" w:rsidRPr="00AE13B5" w:rsidRDefault="00AE13B5" w:rsidP="00AE13B5">
      <w:pPr>
        <w:numPr>
          <w:ilvl w:val="0"/>
          <w:numId w:val="7"/>
        </w:numPr>
        <w:bidi w:val="0"/>
      </w:pPr>
      <w:r w:rsidRPr="00AE13B5">
        <w:rPr>
          <w:b/>
          <w:bCs/>
        </w:rPr>
        <w:t>Geospatial-first</w:t>
      </w:r>
    </w:p>
    <w:p w14:paraId="3AD6FB7D" w14:textId="77777777" w:rsidR="00AE13B5" w:rsidRPr="00AE13B5" w:rsidRDefault="00AE13B5" w:rsidP="00AE13B5">
      <w:pPr>
        <w:numPr>
          <w:ilvl w:val="0"/>
          <w:numId w:val="7"/>
        </w:numPr>
        <w:bidi w:val="0"/>
      </w:pPr>
      <w:r w:rsidRPr="00AE13B5">
        <w:rPr>
          <w:b/>
          <w:bCs/>
        </w:rPr>
        <w:t>Insight-driven</w:t>
      </w:r>
    </w:p>
    <w:p w14:paraId="647AB736" w14:textId="77777777" w:rsidR="00AE13B5" w:rsidRPr="00AE13B5" w:rsidRDefault="00AE13B5" w:rsidP="00AE13B5">
      <w:pPr>
        <w:bidi w:val="0"/>
        <w:rPr>
          <w:b/>
          <w:bCs/>
        </w:rPr>
      </w:pPr>
      <w:r w:rsidRPr="00AE13B5">
        <w:rPr>
          <w:b/>
          <w:bCs/>
        </w:rPr>
        <w:t>4.2 User Interface Layout</w:t>
      </w:r>
    </w:p>
    <w:p w14:paraId="52D3736C" w14:textId="77777777" w:rsidR="00AE13B5" w:rsidRPr="00AE13B5" w:rsidRDefault="00AE13B5" w:rsidP="00AE13B5">
      <w:pPr>
        <w:bidi w:val="0"/>
        <w:rPr>
          <w:b/>
          <w:bCs/>
        </w:rPr>
      </w:pPr>
      <w:r w:rsidRPr="00AE13B5">
        <w:rPr>
          <w:b/>
          <w:bCs/>
        </w:rPr>
        <w:t>Page 1: Overview</w:t>
      </w:r>
    </w:p>
    <w:p w14:paraId="14FFEA27" w14:textId="77777777" w:rsidR="00AE13B5" w:rsidRPr="00AE13B5" w:rsidRDefault="00AE13B5" w:rsidP="00AE13B5">
      <w:pPr>
        <w:numPr>
          <w:ilvl w:val="0"/>
          <w:numId w:val="8"/>
        </w:numPr>
        <w:bidi w:val="0"/>
      </w:pPr>
      <w:r w:rsidRPr="00AE13B5">
        <w:t>KPI cards</w:t>
      </w:r>
    </w:p>
    <w:p w14:paraId="38C68D92" w14:textId="77777777" w:rsidR="00AE13B5" w:rsidRPr="00AE13B5" w:rsidRDefault="00AE13B5" w:rsidP="00AE13B5">
      <w:pPr>
        <w:numPr>
          <w:ilvl w:val="1"/>
          <w:numId w:val="8"/>
        </w:numPr>
        <w:bidi w:val="0"/>
      </w:pPr>
      <w:r w:rsidRPr="00AE13B5">
        <w:t>Total stations</w:t>
      </w:r>
    </w:p>
    <w:p w14:paraId="3431E4BE" w14:textId="77777777" w:rsidR="00AE13B5" w:rsidRPr="00AE13B5" w:rsidRDefault="00AE13B5" w:rsidP="00AE13B5">
      <w:pPr>
        <w:numPr>
          <w:ilvl w:val="1"/>
          <w:numId w:val="8"/>
        </w:numPr>
        <w:bidi w:val="0"/>
      </w:pPr>
      <w:r w:rsidRPr="00AE13B5">
        <w:t>Total regions</w:t>
      </w:r>
    </w:p>
    <w:p w14:paraId="79212A88" w14:textId="77777777" w:rsidR="00AE13B5" w:rsidRPr="00AE13B5" w:rsidRDefault="00AE13B5" w:rsidP="00AE13B5">
      <w:pPr>
        <w:numPr>
          <w:ilvl w:val="1"/>
          <w:numId w:val="8"/>
        </w:numPr>
        <w:bidi w:val="0"/>
      </w:pPr>
      <w:r w:rsidRPr="00AE13B5">
        <w:t>Coverage summary</w:t>
      </w:r>
    </w:p>
    <w:p w14:paraId="086997A0" w14:textId="77777777" w:rsidR="00AE13B5" w:rsidRPr="00AE13B5" w:rsidRDefault="00AE13B5" w:rsidP="00AE13B5">
      <w:pPr>
        <w:numPr>
          <w:ilvl w:val="0"/>
          <w:numId w:val="8"/>
        </w:numPr>
        <w:bidi w:val="0"/>
      </w:pPr>
      <w:r w:rsidRPr="00AE13B5">
        <w:t>UK map with station points</w:t>
      </w:r>
    </w:p>
    <w:p w14:paraId="55EA7E1C" w14:textId="77777777" w:rsidR="00AE13B5" w:rsidRPr="00AE13B5" w:rsidRDefault="00AE13B5" w:rsidP="00AE13B5">
      <w:pPr>
        <w:numPr>
          <w:ilvl w:val="0"/>
          <w:numId w:val="8"/>
        </w:numPr>
        <w:bidi w:val="0"/>
      </w:pPr>
      <w:r w:rsidRPr="00AE13B5">
        <w:t>Regional comparison bar chart</w:t>
      </w:r>
    </w:p>
    <w:p w14:paraId="1FF4DFBA" w14:textId="77777777" w:rsidR="00AE13B5" w:rsidRPr="00AE13B5" w:rsidRDefault="00AE13B5" w:rsidP="00AE13B5">
      <w:pPr>
        <w:bidi w:val="0"/>
        <w:rPr>
          <w:b/>
          <w:bCs/>
        </w:rPr>
      </w:pPr>
      <w:r w:rsidRPr="00AE13B5">
        <w:rPr>
          <w:b/>
          <w:bCs/>
        </w:rPr>
        <w:t>Page 2: Regional Analysis</w:t>
      </w:r>
    </w:p>
    <w:p w14:paraId="10379719" w14:textId="77777777" w:rsidR="00AE13B5" w:rsidRPr="00AE13B5" w:rsidRDefault="00AE13B5" w:rsidP="00AE13B5">
      <w:pPr>
        <w:numPr>
          <w:ilvl w:val="0"/>
          <w:numId w:val="9"/>
        </w:numPr>
        <w:bidi w:val="0"/>
      </w:pPr>
      <w:r w:rsidRPr="00AE13B5">
        <w:t>Station density heatmap</w:t>
      </w:r>
    </w:p>
    <w:p w14:paraId="3FAC5A39" w14:textId="77777777" w:rsidR="00AE13B5" w:rsidRPr="00AE13B5" w:rsidRDefault="00AE13B5" w:rsidP="00AE13B5">
      <w:pPr>
        <w:numPr>
          <w:ilvl w:val="0"/>
          <w:numId w:val="9"/>
        </w:numPr>
        <w:bidi w:val="0"/>
      </w:pPr>
      <w:r w:rsidRPr="00AE13B5">
        <w:t>Region selector</w:t>
      </w:r>
    </w:p>
    <w:p w14:paraId="520E02C4" w14:textId="77777777" w:rsidR="00AE13B5" w:rsidRPr="00AE13B5" w:rsidRDefault="00AE13B5" w:rsidP="00AE13B5">
      <w:pPr>
        <w:numPr>
          <w:ilvl w:val="0"/>
          <w:numId w:val="9"/>
        </w:numPr>
        <w:bidi w:val="0"/>
      </w:pPr>
      <w:r w:rsidRPr="00AE13B5">
        <w:t>Urban vs rural distribution graph</w:t>
      </w:r>
    </w:p>
    <w:p w14:paraId="7E8CECAB" w14:textId="77777777" w:rsidR="00AE13B5" w:rsidRPr="00AE13B5" w:rsidRDefault="00AE13B5" w:rsidP="00AE13B5">
      <w:pPr>
        <w:bidi w:val="0"/>
        <w:rPr>
          <w:b/>
          <w:bCs/>
        </w:rPr>
      </w:pPr>
      <w:r w:rsidRPr="00AE13B5">
        <w:rPr>
          <w:b/>
          <w:bCs/>
        </w:rPr>
        <w:t>Page 3: Geographic Clustering</w:t>
      </w:r>
    </w:p>
    <w:p w14:paraId="7F6069A8" w14:textId="77777777" w:rsidR="00AE13B5" w:rsidRPr="00AE13B5" w:rsidRDefault="00AE13B5" w:rsidP="00AE13B5">
      <w:pPr>
        <w:numPr>
          <w:ilvl w:val="0"/>
          <w:numId w:val="10"/>
        </w:numPr>
        <w:bidi w:val="0"/>
      </w:pPr>
      <w:r w:rsidRPr="00AE13B5">
        <w:t>Clustering map (K-Means or DBSCAN)</w:t>
      </w:r>
    </w:p>
    <w:p w14:paraId="30C256E1" w14:textId="77777777" w:rsidR="00AE13B5" w:rsidRPr="00AE13B5" w:rsidRDefault="00AE13B5" w:rsidP="00AE13B5">
      <w:pPr>
        <w:numPr>
          <w:ilvl w:val="0"/>
          <w:numId w:val="10"/>
        </w:numPr>
        <w:bidi w:val="0"/>
      </w:pPr>
      <w:r w:rsidRPr="00AE13B5">
        <w:t>Cluster statistics</w:t>
      </w:r>
    </w:p>
    <w:p w14:paraId="2A8BD187" w14:textId="77777777" w:rsidR="00AE13B5" w:rsidRPr="00AE13B5" w:rsidRDefault="00AE13B5" w:rsidP="00AE13B5">
      <w:pPr>
        <w:numPr>
          <w:ilvl w:val="0"/>
          <w:numId w:val="10"/>
        </w:numPr>
        <w:bidi w:val="0"/>
      </w:pPr>
      <w:r w:rsidRPr="00AE13B5">
        <w:t>Accessibility indicators</w:t>
      </w:r>
    </w:p>
    <w:p w14:paraId="50F1EF13" w14:textId="77777777" w:rsidR="00AE13B5" w:rsidRPr="00AE13B5" w:rsidRDefault="00AE13B5" w:rsidP="00AE13B5">
      <w:pPr>
        <w:bidi w:val="0"/>
        <w:rPr>
          <w:b/>
          <w:bCs/>
        </w:rPr>
      </w:pPr>
      <w:r w:rsidRPr="00AE13B5">
        <w:rPr>
          <w:b/>
          <w:bCs/>
        </w:rPr>
        <w:lastRenderedPageBreak/>
        <w:t>Page 4: Data Table</w:t>
      </w:r>
    </w:p>
    <w:p w14:paraId="6C6D8D3B" w14:textId="77777777" w:rsidR="00AE13B5" w:rsidRPr="00AE13B5" w:rsidRDefault="00AE13B5" w:rsidP="00AE13B5">
      <w:pPr>
        <w:numPr>
          <w:ilvl w:val="0"/>
          <w:numId w:val="11"/>
        </w:numPr>
        <w:bidi w:val="0"/>
      </w:pPr>
      <w:r w:rsidRPr="00AE13B5">
        <w:t>Searchable, filterable dataset</w:t>
      </w:r>
    </w:p>
    <w:p w14:paraId="41D00EC3" w14:textId="77777777" w:rsidR="00AE13B5" w:rsidRPr="00AE13B5" w:rsidRDefault="00AE13B5" w:rsidP="00AE13B5">
      <w:pPr>
        <w:numPr>
          <w:ilvl w:val="0"/>
          <w:numId w:val="11"/>
        </w:numPr>
        <w:bidi w:val="0"/>
      </w:pPr>
      <w:r w:rsidRPr="00AE13B5">
        <w:t>Export options</w:t>
      </w:r>
    </w:p>
    <w:p w14:paraId="65D33245" w14:textId="77777777" w:rsidR="00AE13B5" w:rsidRPr="00AE13B5" w:rsidRDefault="00AE13B5" w:rsidP="00AE13B5">
      <w:pPr>
        <w:bidi w:val="0"/>
        <w:rPr>
          <w:b/>
          <w:bCs/>
        </w:rPr>
      </w:pPr>
      <w:r w:rsidRPr="00AE13B5">
        <w:rPr>
          <w:b/>
          <w:bCs/>
        </w:rPr>
        <w:t>4.3 UX Considerations</w:t>
      </w:r>
    </w:p>
    <w:p w14:paraId="29644402" w14:textId="77777777" w:rsidR="00AE13B5" w:rsidRPr="00AE13B5" w:rsidRDefault="00AE13B5" w:rsidP="00AE13B5">
      <w:pPr>
        <w:numPr>
          <w:ilvl w:val="0"/>
          <w:numId w:val="12"/>
        </w:numPr>
        <w:bidi w:val="0"/>
      </w:pPr>
      <w:r w:rsidRPr="00AE13B5">
        <w:t>Mobile-responsive layout (if using Power BI Service or Tableau Public)</w:t>
      </w:r>
    </w:p>
    <w:p w14:paraId="4716FC86" w14:textId="77777777" w:rsidR="00C32DDC" w:rsidRPr="00AE13B5" w:rsidRDefault="00C32DDC" w:rsidP="00AE13B5">
      <w:pPr>
        <w:bidi w:val="0"/>
      </w:pPr>
    </w:p>
    <w:sectPr w:rsidR="00C32DDC" w:rsidRPr="00AE13B5" w:rsidSect="00E3790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1BD"/>
    <w:multiLevelType w:val="multilevel"/>
    <w:tmpl w:val="54FE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45D73"/>
    <w:multiLevelType w:val="multilevel"/>
    <w:tmpl w:val="99A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48A6"/>
    <w:multiLevelType w:val="multilevel"/>
    <w:tmpl w:val="AB72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8459A"/>
    <w:multiLevelType w:val="multilevel"/>
    <w:tmpl w:val="B1E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70473"/>
    <w:multiLevelType w:val="multilevel"/>
    <w:tmpl w:val="AF9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C3B00"/>
    <w:multiLevelType w:val="multilevel"/>
    <w:tmpl w:val="5BCC0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70E13"/>
    <w:multiLevelType w:val="multilevel"/>
    <w:tmpl w:val="2C40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370D0"/>
    <w:multiLevelType w:val="multilevel"/>
    <w:tmpl w:val="421E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03D53"/>
    <w:multiLevelType w:val="multilevel"/>
    <w:tmpl w:val="9940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A0318"/>
    <w:multiLevelType w:val="multilevel"/>
    <w:tmpl w:val="C4D8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73A92"/>
    <w:multiLevelType w:val="multilevel"/>
    <w:tmpl w:val="5864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E3CE3"/>
    <w:multiLevelType w:val="multilevel"/>
    <w:tmpl w:val="4422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456705">
    <w:abstractNumId w:val="11"/>
  </w:num>
  <w:num w:numId="2" w16cid:durableId="571889050">
    <w:abstractNumId w:val="10"/>
  </w:num>
  <w:num w:numId="3" w16cid:durableId="1530141300">
    <w:abstractNumId w:val="6"/>
  </w:num>
  <w:num w:numId="4" w16cid:durableId="163127864">
    <w:abstractNumId w:val="1"/>
  </w:num>
  <w:num w:numId="5" w16cid:durableId="521478357">
    <w:abstractNumId w:val="4"/>
  </w:num>
  <w:num w:numId="6" w16cid:durableId="1731153603">
    <w:abstractNumId w:val="9"/>
  </w:num>
  <w:num w:numId="7" w16cid:durableId="1507399551">
    <w:abstractNumId w:val="8"/>
  </w:num>
  <w:num w:numId="8" w16cid:durableId="957225138">
    <w:abstractNumId w:val="5"/>
  </w:num>
  <w:num w:numId="9" w16cid:durableId="292760759">
    <w:abstractNumId w:val="0"/>
  </w:num>
  <w:num w:numId="10" w16cid:durableId="1595363671">
    <w:abstractNumId w:val="3"/>
  </w:num>
  <w:num w:numId="11" w16cid:durableId="1452165601">
    <w:abstractNumId w:val="7"/>
  </w:num>
  <w:num w:numId="12" w16cid:durableId="1904171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3B5"/>
    <w:rsid w:val="004C11DB"/>
    <w:rsid w:val="00AE13B5"/>
    <w:rsid w:val="00C32DDC"/>
    <w:rsid w:val="00D40F53"/>
    <w:rsid w:val="00E3790E"/>
    <w:rsid w:val="00F92E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60DE6"/>
  <w15:chartTrackingRefBased/>
  <w15:docId w15:val="{17AF34B3-0289-49CE-8887-99146D0F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E1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3B5"/>
    <w:rPr>
      <w:rFonts w:eastAsiaTheme="majorEastAsia" w:cstheme="majorBidi"/>
      <w:color w:val="272727" w:themeColor="text1" w:themeTint="D8"/>
    </w:rPr>
  </w:style>
  <w:style w:type="paragraph" w:styleId="Title">
    <w:name w:val="Title"/>
    <w:basedOn w:val="Normal"/>
    <w:next w:val="Normal"/>
    <w:link w:val="TitleChar"/>
    <w:uiPriority w:val="10"/>
    <w:qFormat/>
    <w:rsid w:val="00AE1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3B5"/>
    <w:pPr>
      <w:spacing w:before="160"/>
      <w:jc w:val="center"/>
    </w:pPr>
    <w:rPr>
      <w:i/>
      <w:iCs/>
      <w:color w:val="404040" w:themeColor="text1" w:themeTint="BF"/>
    </w:rPr>
  </w:style>
  <w:style w:type="character" w:customStyle="1" w:styleId="QuoteChar">
    <w:name w:val="Quote Char"/>
    <w:basedOn w:val="DefaultParagraphFont"/>
    <w:link w:val="Quote"/>
    <w:uiPriority w:val="29"/>
    <w:rsid w:val="00AE13B5"/>
    <w:rPr>
      <w:i/>
      <w:iCs/>
      <w:color w:val="404040" w:themeColor="text1" w:themeTint="BF"/>
    </w:rPr>
  </w:style>
  <w:style w:type="paragraph" w:styleId="ListParagraph">
    <w:name w:val="List Paragraph"/>
    <w:basedOn w:val="Normal"/>
    <w:uiPriority w:val="34"/>
    <w:qFormat/>
    <w:rsid w:val="00AE13B5"/>
    <w:pPr>
      <w:ind w:left="720"/>
      <w:contextualSpacing/>
    </w:pPr>
  </w:style>
  <w:style w:type="character" w:styleId="IntenseEmphasis">
    <w:name w:val="Intense Emphasis"/>
    <w:basedOn w:val="DefaultParagraphFont"/>
    <w:uiPriority w:val="21"/>
    <w:qFormat/>
    <w:rsid w:val="00AE13B5"/>
    <w:rPr>
      <w:i/>
      <w:iCs/>
      <w:color w:val="0F4761" w:themeColor="accent1" w:themeShade="BF"/>
    </w:rPr>
  </w:style>
  <w:style w:type="paragraph" w:styleId="IntenseQuote">
    <w:name w:val="Intense Quote"/>
    <w:basedOn w:val="Normal"/>
    <w:next w:val="Normal"/>
    <w:link w:val="IntenseQuoteChar"/>
    <w:uiPriority w:val="30"/>
    <w:qFormat/>
    <w:rsid w:val="00AE1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3B5"/>
    <w:rPr>
      <w:i/>
      <w:iCs/>
      <w:color w:val="0F4761" w:themeColor="accent1" w:themeShade="BF"/>
    </w:rPr>
  </w:style>
  <w:style w:type="character" w:styleId="IntenseReference">
    <w:name w:val="Intense Reference"/>
    <w:basedOn w:val="DefaultParagraphFont"/>
    <w:uiPriority w:val="32"/>
    <w:qFormat/>
    <w:rsid w:val="00AE1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479</Words>
  <Characters>2732</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2025-11-30T21:15:00Z</dcterms:created>
  <dcterms:modified xsi:type="dcterms:W3CDTF">2025-11-30T21:16:00Z</dcterms:modified>
</cp:coreProperties>
</file>