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59" w:type="dxa"/>
        <w:tblLook w:val="04A0" w:firstRow="1" w:lastRow="0" w:firstColumn="1" w:lastColumn="0" w:noHBand="0" w:noVBand="1"/>
      </w:tblPr>
      <w:tblGrid>
        <w:gridCol w:w="2268"/>
        <w:gridCol w:w="7767"/>
      </w:tblGrid>
      <w:tr w:rsidR="00A152BD" w:rsidRPr="004F613C" w:rsidTr="0002780F">
        <w:tc>
          <w:tcPr>
            <w:tcW w:w="2268" w:type="dxa"/>
          </w:tcPr>
          <w:p w:rsidR="00A152BD" w:rsidRPr="004F613C" w:rsidRDefault="00A152BD">
            <w:r w:rsidRPr="004F613C">
              <w:t xml:space="preserve">Use </w:t>
            </w:r>
            <w:r w:rsidR="00B10AB6">
              <w:t>Case ID</w:t>
            </w:r>
          </w:p>
        </w:tc>
        <w:tc>
          <w:tcPr>
            <w:tcW w:w="7767" w:type="dxa"/>
          </w:tcPr>
          <w:p w:rsidR="00A152BD" w:rsidRPr="004F613C" w:rsidRDefault="00A152BD"/>
        </w:tc>
      </w:tr>
      <w:tr w:rsidR="00A152BD" w:rsidRPr="004F613C" w:rsidTr="0002780F">
        <w:tc>
          <w:tcPr>
            <w:tcW w:w="2268" w:type="dxa"/>
          </w:tcPr>
          <w:p w:rsidR="00A152BD" w:rsidRPr="004F613C" w:rsidRDefault="00A152BD">
            <w:r w:rsidRPr="004F613C">
              <w:t xml:space="preserve">Use </w:t>
            </w:r>
            <w:r w:rsidR="00B10AB6">
              <w:t>Case N</w:t>
            </w:r>
            <w:r w:rsidRPr="004F613C">
              <w:t>ame</w:t>
            </w:r>
          </w:p>
        </w:tc>
        <w:tc>
          <w:tcPr>
            <w:tcW w:w="7767" w:type="dxa"/>
          </w:tcPr>
          <w:p w:rsidR="00A152BD" w:rsidRPr="004F613C" w:rsidRDefault="00A152BD">
            <w:r w:rsidRPr="004F613C">
              <w:t>Create Report</w:t>
            </w:r>
          </w:p>
        </w:tc>
      </w:tr>
      <w:tr w:rsidR="00A152BD" w:rsidRPr="004F613C" w:rsidTr="0002780F">
        <w:tc>
          <w:tcPr>
            <w:tcW w:w="2268" w:type="dxa"/>
          </w:tcPr>
          <w:p w:rsidR="00A152BD" w:rsidRPr="004F613C" w:rsidRDefault="00B10AB6">
            <w:r>
              <w:t>D</w:t>
            </w:r>
            <w:r w:rsidR="00A152BD" w:rsidRPr="004F613C">
              <w:t>escription</w:t>
            </w:r>
          </w:p>
        </w:tc>
        <w:tc>
          <w:tcPr>
            <w:tcW w:w="7767" w:type="dxa"/>
          </w:tcPr>
          <w:p w:rsidR="00A152BD" w:rsidRPr="004F613C" w:rsidRDefault="00A152BD">
            <w:r w:rsidRPr="004F613C">
              <w:t>The MHP creates a report on a patient's mental health status, including symptoms, diagnosis, and treatment plan. The MHP can add details to the report such as medication, therapy sessions, and other relevant information. The MHP can save the report for later reference.</w:t>
            </w:r>
          </w:p>
        </w:tc>
      </w:tr>
      <w:tr w:rsidR="00A152BD" w:rsidRPr="004F613C" w:rsidTr="0002780F">
        <w:tc>
          <w:tcPr>
            <w:tcW w:w="2268" w:type="dxa"/>
          </w:tcPr>
          <w:p w:rsidR="00A152BD" w:rsidRPr="004F613C" w:rsidRDefault="00A152BD">
            <w:r w:rsidRPr="004F613C">
              <w:t xml:space="preserve">Participating </w:t>
            </w:r>
            <w:r w:rsidR="00B10AB6">
              <w:t>A</w:t>
            </w:r>
            <w:r w:rsidRPr="004F613C">
              <w:t>ctors</w:t>
            </w:r>
          </w:p>
        </w:tc>
        <w:tc>
          <w:tcPr>
            <w:tcW w:w="7767" w:type="dxa"/>
          </w:tcPr>
          <w:p w:rsidR="00A152BD" w:rsidRPr="004F613C" w:rsidRDefault="00A152BD">
            <w:r w:rsidRPr="004F613C">
              <w:t>Mental Health Professional (MHP)</w:t>
            </w:r>
          </w:p>
        </w:tc>
      </w:tr>
      <w:tr w:rsidR="00A152BD" w:rsidRPr="004F613C" w:rsidTr="0002780F">
        <w:tc>
          <w:tcPr>
            <w:tcW w:w="2268" w:type="dxa"/>
          </w:tcPr>
          <w:p w:rsidR="00A152BD" w:rsidRPr="004F613C" w:rsidRDefault="004F613C">
            <w:r w:rsidRPr="004F613C">
              <w:softHyphen/>
            </w:r>
            <w:r w:rsidR="00B10AB6">
              <w:t>P</w:t>
            </w:r>
            <w:r w:rsidR="00A152BD" w:rsidRPr="004F613C">
              <w:t>reconditions</w:t>
            </w:r>
          </w:p>
        </w:tc>
        <w:tc>
          <w:tcPr>
            <w:tcW w:w="7767" w:type="dxa"/>
          </w:tcPr>
          <w:p w:rsidR="00A152BD" w:rsidRDefault="00354E7F">
            <w:r w:rsidRPr="00354E7F">
              <w:t>Professional expertise: Mental health professionals creating reports should have the necessary professional expertise and training to accurately assess and evaluate a patient's mental health status and treatment progress</w:t>
            </w:r>
          </w:p>
          <w:p w:rsidR="00354E7F" w:rsidRDefault="00354E7F"/>
          <w:p w:rsidR="00354E7F" w:rsidRPr="004F613C" w:rsidRDefault="00354E7F">
            <w:r w:rsidRPr="00354E7F">
              <w:t>Reports should be based on accurate and up-to-date information</w:t>
            </w:r>
          </w:p>
        </w:tc>
      </w:tr>
      <w:tr w:rsidR="00693B93" w:rsidRPr="004F613C" w:rsidTr="0002780F">
        <w:tc>
          <w:tcPr>
            <w:tcW w:w="2268" w:type="dxa"/>
          </w:tcPr>
          <w:p w:rsidR="00693B93" w:rsidRPr="004F613C" w:rsidRDefault="00693B93">
            <w:r w:rsidRPr="004F613C">
              <w:t xml:space="preserve">Flow </w:t>
            </w:r>
            <w:r>
              <w:t>Of E</w:t>
            </w:r>
            <w:r w:rsidRPr="004F613C">
              <w:t>vent</w:t>
            </w:r>
          </w:p>
        </w:tc>
        <w:tc>
          <w:tcPr>
            <w:tcW w:w="7767" w:type="dxa"/>
          </w:tcPr>
          <w:p w:rsidR="00693B93" w:rsidRPr="004F613C" w:rsidRDefault="00693B93"/>
          <w:p w:rsidR="00693B93" w:rsidRPr="004F613C" w:rsidRDefault="00693B93" w:rsidP="00A152BD">
            <w:r w:rsidRPr="004F613C">
              <w:t>1-The Mental Health Professional (MHP) logs into the mental health care system and navigates to the reporting section.</w:t>
            </w:r>
          </w:p>
          <w:p w:rsidR="00693B93" w:rsidRPr="004F613C" w:rsidRDefault="00693B93" w:rsidP="00A152BD"/>
          <w:p w:rsidR="00693B93" w:rsidRPr="004F613C" w:rsidRDefault="00693B93" w:rsidP="00A152BD">
            <w:r w:rsidRPr="004F613C">
              <w:t>2-The MHP selects the patient for whom they want to create a report.</w:t>
            </w:r>
          </w:p>
          <w:p w:rsidR="00693B93" w:rsidRPr="004F613C" w:rsidRDefault="00693B93" w:rsidP="00A152BD"/>
          <w:p w:rsidR="00693B93" w:rsidRPr="004F613C" w:rsidRDefault="00693B93" w:rsidP="00A152BD">
            <w:r w:rsidRPr="004F613C">
              <w:t>3-The system displays the patient's demographic information and any existing reports on their mental health status.</w:t>
            </w:r>
          </w:p>
          <w:p w:rsidR="00693B93" w:rsidRPr="004F613C" w:rsidRDefault="00693B93" w:rsidP="00A152BD"/>
          <w:p w:rsidR="00693B93" w:rsidRPr="004F613C" w:rsidRDefault="00693B93" w:rsidP="00A152BD">
            <w:r w:rsidRPr="004F613C">
              <w:t>4-The MHP clicks on the "Create Report" button.</w:t>
            </w:r>
          </w:p>
          <w:p w:rsidR="00693B93" w:rsidRPr="004F613C" w:rsidRDefault="00693B93" w:rsidP="00A152BD"/>
          <w:p w:rsidR="00693B93" w:rsidRPr="004F613C" w:rsidRDefault="00693B93" w:rsidP="00A152BD">
            <w:r w:rsidRPr="004F613C">
              <w:t>5-The system presents a form for the MHP to enter the report details, such as the patient's current symptoms, any changes in behavior, and the recommended treatment plan.</w:t>
            </w:r>
          </w:p>
          <w:p w:rsidR="00693B93" w:rsidRPr="004F613C" w:rsidRDefault="00693B93" w:rsidP="00A152BD"/>
          <w:p w:rsidR="00693B93" w:rsidRPr="004F613C" w:rsidRDefault="00693B93" w:rsidP="00A152BD">
            <w:r w:rsidRPr="004F613C">
              <w:t>6-The MHP fills out the form and clicks on the "Save" button.</w:t>
            </w:r>
          </w:p>
          <w:p w:rsidR="00693B93" w:rsidRPr="004F613C" w:rsidRDefault="00693B93" w:rsidP="00A152BD"/>
          <w:p w:rsidR="00693B93" w:rsidRPr="004F613C" w:rsidRDefault="00693B93" w:rsidP="00A152BD">
            <w:r w:rsidRPr="004F613C">
              <w:t>7-The system validates the input and saves the report to the patient's record.</w:t>
            </w:r>
          </w:p>
          <w:p w:rsidR="00693B93" w:rsidRPr="004F613C" w:rsidRDefault="00693B93" w:rsidP="00A152BD"/>
          <w:p w:rsidR="00693B93" w:rsidRPr="004F613C" w:rsidRDefault="00693B93" w:rsidP="00A152BD">
            <w:r w:rsidRPr="004F613C">
              <w:t>8-The system displays a confirmation message to the MHP that the report has been successfully created and saved.</w:t>
            </w:r>
          </w:p>
          <w:p w:rsidR="00693B93" w:rsidRPr="004F613C" w:rsidRDefault="00693B93" w:rsidP="00A152BD"/>
          <w:p w:rsidR="00693B93" w:rsidRPr="004F613C" w:rsidRDefault="00693B93" w:rsidP="00A152BD">
            <w:r w:rsidRPr="004F613C">
              <w:t>9-The MHP can choose to view the report, edit it later if necessary, or exit the reporting section</w:t>
            </w:r>
          </w:p>
          <w:p w:rsidR="00693B93" w:rsidRPr="004F613C" w:rsidRDefault="00693B93"/>
          <w:p w:rsidR="00693B93" w:rsidRPr="004F613C" w:rsidRDefault="00693B93"/>
          <w:p w:rsidR="00693B93" w:rsidRPr="004F613C" w:rsidRDefault="00693B93"/>
        </w:tc>
      </w:tr>
      <w:tr w:rsidR="00693B93" w:rsidRPr="004F613C" w:rsidTr="0002780F">
        <w:tc>
          <w:tcPr>
            <w:tcW w:w="2268" w:type="dxa"/>
          </w:tcPr>
          <w:p w:rsidR="00693B93" w:rsidRPr="004F613C" w:rsidRDefault="00693B93">
            <w:proofErr w:type="spellStart"/>
            <w:r>
              <w:t>P</w:t>
            </w:r>
            <w:r w:rsidRPr="004F613C">
              <w:t>ostcondition</w:t>
            </w:r>
            <w:proofErr w:type="spellEnd"/>
          </w:p>
        </w:tc>
        <w:tc>
          <w:tcPr>
            <w:tcW w:w="7767" w:type="dxa"/>
          </w:tcPr>
          <w:p w:rsidR="00693B93" w:rsidRDefault="00693B93" w:rsidP="00B1548F">
            <w:r>
              <w:t>1-</w:t>
            </w:r>
            <w:r w:rsidRPr="00354E7F">
              <w:t>Improved patient care</w:t>
            </w:r>
            <w:r>
              <w:t>.</w:t>
            </w:r>
          </w:p>
          <w:p w:rsidR="00693B93" w:rsidRPr="004F613C" w:rsidRDefault="00693B93">
            <w:r>
              <w:t>2-</w:t>
            </w:r>
            <w:r w:rsidRPr="00354E7F">
              <w:t>Better treatment outcomes: Reports can help identify areas where treatment may need to be adjusted or modified to achieve better outcomes for patients.</w:t>
            </w:r>
          </w:p>
        </w:tc>
      </w:tr>
      <w:tr w:rsidR="00693B93" w:rsidRPr="004F613C" w:rsidTr="0002780F">
        <w:tc>
          <w:tcPr>
            <w:tcW w:w="2268" w:type="dxa"/>
          </w:tcPr>
          <w:p w:rsidR="00693B93" w:rsidRPr="004F613C" w:rsidRDefault="00693B93"/>
        </w:tc>
        <w:tc>
          <w:tcPr>
            <w:tcW w:w="7767" w:type="dxa"/>
          </w:tcPr>
          <w:p w:rsidR="00693B93" w:rsidRPr="004F613C" w:rsidRDefault="00693B93"/>
        </w:tc>
      </w:tr>
    </w:tbl>
    <w:p w:rsidR="00B10AB6" w:rsidRDefault="00B10AB6"/>
    <w:p w:rsidR="00E43F5D" w:rsidRDefault="00E43F5D"/>
    <w:p w:rsidR="00B10AB6" w:rsidRDefault="00B10AB6"/>
    <w:tbl>
      <w:tblPr>
        <w:tblStyle w:val="TableGrid"/>
        <w:tblW w:w="0" w:type="auto"/>
        <w:tblInd w:w="-459" w:type="dxa"/>
        <w:tblLook w:val="04A0" w:firstRow="1" w:lastRow="0" w:firstColumn="1" w:lastColumn="0" w:noHBand="0" w:noVBand="1"/>
      </w:tblPr>
      <w:tblGrid>
        <w:gridCol w:w="2268"/>
        <w:gridCol w:w="7767"/>
      </w:tblGrid>
      <w:tr w:rsidR="00B10AB6" w:rsidRPr="004F613C" w:rsidTr="00AB4E6C">
        <w:tc>
          <w:tcPr>
            <w:tcW w:w="2268" w:type="dxa"/>
          </w:tcPr>
          <w:p w:rsidR="00B10AB6" w:rsidRPr="004F613C" w:rsidRDefault="00B10AB6" w:rsidP="00AB4E6C">
            <w:r w:rsidRPr="004F613C">
              <w:lastRenderedPageBreak/>
              <w:t xml:space="preserve">Use </w:t>
            </w:r>
            <w:r>
              <w:t>Case ID</w:t>
            </w:r>
          </w:p>
        </w:tc>
        <w:tc>
          <w:tcPr>
            <w:tcW w:w="7767" w:type="dxa"/>
          </w:tcPr>
          <w:p w:rsidR="00B10AB6" w:rsidRPr="004F613C" w:rsidRDefault="00B10AB6" w:rsidP="00AB4E6C"/>
        </w:tc>
      </w:tr>
      <w:tr w:rsidR="00B10AB6" w:rsidRPr="004F613C" w:rsidTr="00AB4E6C">
        <w:tc>
          <w:tcPr>
            <w:tcW w:w="2268" w:type="dxa"/>
          </w:tcPr>
          <w:p w:rsidR="00B10AB6" w:rsidRPr="004F613C" w:rsidRDefault="00B10AB6" w:rsidP="00AB4E6C">
            <w:r w:rsidRPr="004F613C">
              <w:t xml:space="preserve">Use </w:t>
            </w:r>
            <w:r>
              <w:t>Case N</w:t>
            </w:r>
            <w:r w:rsidRPr="004F613C">
              <w:t>ame</w:t>
            </w:r>
          </w:p>
        </w:tc>
        <w:tc>
          <w:tcPr>
            <w:tcW w:w="7767" w:type="dxa"/>
          </w:tcPr>
          <w:p w:rsidR="00B10AB6" w:rsidRPr="004F613C" w:rsidRDefault="00B10AB6" w:rsidP="00AB4E6C">
            <w:r>
              <w:t>View report</w:t>
            </w:r>
          </w:p>
        </w:tc>
      </w:tr>
      <w:tr w:rsidR="00B10AB6" w:rsidRPr="004F613C" w:rsidTr="00AB4E6C">
        <w:tc>
          <w:tcPr>
            <w:tcW w:w="2268" w:type="dxa"/>
          </w:tcPr>
          <w:p w:rsidR="00B10AB6" w:rsidRPr="004F613C" w:rsidRDefault="00B10AB6" w:rsidP="00AB4E6C">
            <w:r>
              <w:t>D</w:t>
            </w:r>
            <w:r w:rsidRPr="004F613C">
              <w:t>escription</w:t>
            </w:r>
          </w:p>
        </w:tc>
        <w:tc>
          <w:tcPr>
            <w:tcW w:w="7767" w:type="dxa"/>
          </w:tcPr>
          <w:p w:rsidR="00B10AB6" w:rsidRPr="004F613C" w:rsidRDefault="00D05A12" w:rsidP="00AB4E6C">
            <w:r w:rsidRPr="00D05A12">
              <w:t xml:space="preserve"> </w:t>
            </w:r>
            <w:proofErr w:type="gramStart"/>
            <w:r w:rsidRPr="00D05A12">
              <w:t>summary</w:t>
            </w:r>
            <w:proofErr w:type="gramEnd"/>
            <w:r w:rsidRPr="00D05A12">
              <w:t xml:space="preserve"> of a patient's mental health evaluation or treatment progress. It provides a comprehensive overview of the patient's current condition, including symptoms, diagnoses, and treatment plans.</w:t>
            </w:r>
          </w:p>
        </w:tc>
      </w:tr>
      <w:tr w:rsidR="00B10AB6" w:rsidRPr="004F613C" w:rsidTr="00AB4E6C">
        <w:tc>
          <w:tcPr>
            <w:tcW w:w="2268" w:type="dxa"/>
          </w:tcPr>
          <w:p w:rsidR="00B10AB6" w:rsidRPr="004F613C" w:rsidRDefault="00B10AB6" w:rsidP="00AB4E6C">
            <w:r w:rsidRPr="004F613C">
              <w:t xml:space="preserve">Participating </w:t>
            </w:r>
            <w:r>
              <w:t>A</w:t>
            </w:r>
            <w:r w:rsidRPr="004F613C">
              <w:t>ctors</w:t>
            </w:r>
          </w:p>
        </w:tc>
        <w:tc>
          <w:tcPr>
            <w:tcW w:w="7767" w:type="dxa"/>
          </w:tcPr>
          <w:p w:rsidR="00B10AB6" w:rsidRPr="004F613C" w:rsidRDefault="00B10AB6" w:rsidP="00AB4E6C">
            <w:r w:rsidRPr="004F613C">
              <w:t>Mental Health Professional (MHP)</w:t>
            </w:r>
            <w:r>
              <w:t>+Patient</w:t>
            </w:r>
          </w:p>
        </w:tc>
      </w:tr>
      <w:tr w:rsidR="00B10AB6" w:rsidRPr="004F613C" w:rsidTr="00AB4E6C">
        <w:tc>
          <w:tcPr>
            <w:tcW w:w="2268" w:type="dxa"/>
          </w:tcPr>
          <w:p w:rsidR="00B10AB6" w:rsidRPr="004F613C" w:rsidRDefault="00B10AB6" w:rsidP="00AB4E6C">
            <w:r w:rsidRPr="004F613C">
              <w:softHyphen/>
            </w:r>
            <w:r>
              <w:t>P</w:t>
            </w:r>
            <w:r w:rsidRPr="004F613C">
              <w:t>reconditions</w:t>
            </w:r>
          </w:p>
        </w:tc>
        <w:tc>
          <w:tcPr>
            <w:tcW w:w="7767" w:type="dxa"/>
          </w:tcPr>
          <w:p w:rsidR="00B10AB6" w:rsidRPr="004F613C" w:rsidRDefault="00B1548F" w:rsidP="00AB4E6C">
            <w:r w:rsidRPr="0038730D">
              <w:t>Log in to the mental health care system</w:t>
            </w:r>
          </w:p>
        </w:tc>
      </w:tr>
      <w:tr w:rsidR="00693B93" w:rsidRPr="004F613C" w:rsidTr="00AB4E6C">
        <w:tc>
          <w:tcPr>
            <w:tcW w:w="2268" w:type="dxa"/>
          </w:tcPr>
          <w:p w:rsidR="00693B93" w:rsidRPr="004F613C" w:rsidRDefault="00693B93" w:rsidP="00AB4E6C">
            <w:r w:rsidRPr="004F613C">
              <w:t xml:space="preserve">Flow </w:t>
            </w:r>
            <w:r>
              <w:t>Of E</w:t>
            </w:r>
            <w:r w:rsidRPr="004F613C">
              <w:t>vent</w:t>
            </w:r>
          </w:p>
        </w:tc>
        <w:tc>
          <w:tcPr>
            <w:tcW w:w="7767" w:type="dxa"/>
          </w:tcPr>
          <w:p w:rsidR="00693B93" w:rsidRPr="004F613C" w:rsidRDefault="00693B93" w:rsidP="0038730D">
            <w:r>
              <w:t>1-</w:t>
            </w:r>
            <w:r w:rsidRPr="0038730D">
              <w:t>Access the system: Log in to the mental health care system</w:t>
            </w:r>
          </w:p>
          <w:p w:rsidR="00693B93" w:rsidRDefault="00693B93" w:rsidP="0038730D">
            <w:r>
              <w:t xml:space="preserve"> </w:t>
            </w:r>
            <w:proofErr w:type="gramStart"/>
            <w:r>
              <w:t xml:space="preserve">2-  </w:t>
            </w:r>
            <w:r w:rsidRPr="0038730D">
              <w:t>Locate</w:t>
            </w:r>
            <w:proofErr w:type="gramEnd"/>
            <w:r w:rsidRPr="0038730D">
              <w:t xml:space="preserve"> the report: Navigate to the</w:t>
            </w:r>
            <w:r>
              <w:t xml:space="preserve"> report that needs to viewed</w:t>
            </w:r>
            <w:r w:rsidRPr="0038730D">
              <w:t xml:space="preserve"> This may involve searching for the report by patient name, report ID, or other criteria.</w:t>
            </w:r>
          </w:p>
          <w:p w:rsidR="00693B93" w:rsidRPr="004F613C" w:rsidRDefault="00693B93" w:rsidP="00AB4E6C">
            <w:r>
              <w:t>3-Open the report</w:t>
            </w:r>
          </w:p>
        </w:tc>
      </w:tr>
      <w:tr w:rsidR="00693B93" w:rsidRPr="004F613C" w:rsidTr="00AB4E6C">
        <w:tc>
          <w:tcPr>
            <w:tcW w:w="2268" w:type="dxa"/>
          </w:tcPr>
          <w:p w:rsidR="00693B93" w:rsidRPr="004F613C" w:rsidRDefault="00693B93" w:rsidP="00AB4E6C">
            <w:proofErr w:type="spellStart"/>
            <w:r>
              <w:t>P</w:t>
            </w:r>
            <w:r w:rsidRPr="004F613C">
              <w:t>ostcondition</w:t>
            </w:r>
            <w:proofErr w:type="spellEnd"/>
          </w:p>
        </w:tc>
        <w:tc>
          <w:tcPr>
            <w:tcW w:w="7767" w:type="dxa"/>
          </w:tcPr>
          <w:p w:rsidR="00693B93" w:rsidRPr="004F613C" w:rsidRDefault="00693B93" w:rsidP="00B1548F">
            <w:proofErr w:type="gramStart"/>
            <w:r>
              <w:t>the</w:t>
            </w:r>
            <w:proofErr w:type="gramEnd"/>
            <w:r>
              <w:t xml:space="preserve"> report</w:t>
            </w:r>
            <w:r w:rsidRPr="00033B4C">
              <w:t xml:space="preserve"> conclude with a set of recommendations for how the mental health care system could be impro</w:t>
            </w:r>
            <w:r>
              <w:t>ved.</w:t>
            </w:r>
          </w:p>
        </w:tc>
      </w:tr>
      <w:tr w:rsidR="00693B93" w:rsidRPr="004F613C" w:rsidTr="00AB4E6C">
        <w:tc>
          <w:tcPr>
            <w:tcW w:w="2268" w:type="dxa"/>
          </w:tcPr>
          <w:p w:rsidR="00693B93" w:rsidRPr="004F613C" w:rsidRDefault="00693B93" w:rsidP="00AB4E6C"/>
        </w:tc>
        <w:tc>
          <w:tcPr>
            <w:tcW w:w="7767" w:type="dxa"/>
          </w:tcPr>
          <w:p w:rsidR="00693B93" w:rsidRPr="004F613C" w:rsidRDefault="00693B93" w:rsidP="00033B4C"/>
        </w:tc>
      </w:tr>
    </w:tbl>
    <w:p w:rsidR="00B10AB6" w:rsidRDefault="00B10AB6" w:rsidP="00B10AB6"/>
    <w:p w:rsidR="00B10AB6" w:rsidRDefault="00B10AB6"/>
    <w:p w:rsidR="00B10AB6" w:rsidRDefault="00B10AB6"/>
    <w:tbl>
      <w:tblPr>
        <w:tblStyle w:val="TableGrid"/>
        <w:tblW w:w="0" w:type="auto"/>
        <w:tblInd w:w="-459" w:type="dxa"/>
        <w:tblLook w:val="04A0" w:firstRow="1" w:lastRow="0" w:firstColumn="1" w:lastColumn="0" w:noHBand="0" w:noVBand="1"/>
      </w:tblPr>
      <w:tblGrid>
        <w:gridCol w:w="2268"/>
        <w:gridCol w:w="7767"/>
      </w:tblGrid>
      <w:tr w:rsidR="00B10AB6" w:rsidRPr="004F613C" w:rsidTr="00AB4E6C">
        <w:tc>
          <w:tcPr>
            <w:tcW w:w="2268" w:type="dxa"/>
          </w:tcPr>
          <w:p w:rsidR="00B10AB6" w:rsidRPr="004F613C" w:rsidRDefault="00B10AB6" w:rsidP="00AB4E6C">
            <w:r w:rsidRPr="004F613C">
              <w:t xml:space="preserve">Use </w:t>
            </w:r>
            <w:r>
              <w:t>Case ID</w:t>
            </w:r>
          </w:p>
        </w:tc>
        <w:tc>
          <w:tcPr>
            <w:tcW w:w="7767" w:type="dxa"/>
          </w:tcPr>
          <w:p w:rsidR="00B10AB6" w:rsidRPr="004F613C" w:rsidRDefault="00B10AB6" w:rsidP="00AB4E6C"/>
        </w:tc>
      </w:tr>
      <w:tr w:rsidR="00B10AB6" w:rsidRPr="004F613C" w:rsidTr="00AB4E6C">
        <w:tc>
          <w:tcPr>
            <w:tcW w:w="2268" w:type="dxa"/>
          </w:tcPr>
          <w:p w:rsidR="00B10AB6" w:rsidRPr="004F613C" w:rsidRDefault="00B10AB6" w:rsidP="00AB4E6C">
            <w:r w:rsidRPr="004F613C">
              <w:t xml:space="preserve">Use </w:t>
            </w:r>
            <w:r>
              <w:t>Case N</w:t>
            </w:r>
            <w:r w:rsidRPr="004F613C">
              <w:t>ame</w:t>
            </w:r>
          </w:p>
        </w:tc>
        <w:tc>
          <w:tcPr>
            <w:tcW w:w="7767" w:type="dxa"/>
          </w:tcPr>
          <w:p w:rsidR="00B10AB6" w:rsidRPr="004F613C" w:rsidRDefault="00B10AB6" w:rsidP="00AB4E6C">
            <w:r>
              <w:t>Edit report</w:t>
            </w:r>
          </w:p>
        </w:tc>
      </w:tr>
      <w:tr w:rsidR="00B10AB6" w:rsidRPr="004F613C" w:rsidTr="00AB4E6C">
        <w:tc>
          <w:tcPr>
            <w:tcW w:w="2268" w:type="dxa"/>
          </w:tcPr>
          <w:p w:rsidR="00B10AB6" w:rsidRPr="004F613C" w:rsidRDefault="00B10AB6" w:rsidP="00AB4E6C">
            <w:r>
              <w:t>D</w:t>
            </w:r>
            <w:r w:rsidRPr="004F613C">
              <w:t>escription</w:t>
            </w:r>
          </w:p>
        </w:tc>
        <w:tc>
          <w:tcPr>
            <w:tcW w:w="7767" w:type="dxa"/>
          </w:tcPr>
          <w:p w:rsidR="00B10AB6" w:rsidRPr="004F613C" w:rsidRDefault="00A63265" w:rsidP="00AB4E6C">
            <w:proofErr w:type="gramStart"/>
            <w:r w:rsidRPr="00A63265">
              <w:t>system</w:t>
            </w:r>
            <w:proofErr w:type="gramEnd"/>
            <w:r w:rsidRPr="00A63265">
              <w:t xml:space="preserve"> would typically include an overview of the current state of the system, including any shortcomings or areas for improvement. The report would likely include a detailed analysis of the system's strengths and weaknesses, as well as recommendations for how it could be improved.</w:t>
            </w:r>
          </w:p>
        </w:tc>
      </w:tr>
      <w:tr w:rsidR="00B10AB6" w:rsidRPr="004F613C" w:rsidTr="00AB4E6C">
        <w:tc>
          <w:tcPr>
            <w:tcW w:w="2268" w:type="dxa"/>
          </w:tcPr>
          <w:p w:rsidR="00B10AB6" w:rsidRPr="004F613C" w:rsidRDefault="00B10AB6" w:rsidP="00AB4E6C">
            <w:r w:rsidRPr="004F613C">
              <w:t xml:space="preserve">Participating </w:t>
            </w:r>
            <w:r>
              <w:t>A</w:t>
            </w:r>
            <w:r w:rsidRPr="004F613C">
              <w:t>ctors</w:t>
            </w:r>
          </w:p>
        </w:tc>
        <w:tc>
          <w:tcPr>
            <w:tcW w:w="7767" w:type="dxa"/>
          </w:tcPr>
          <w:p w:rsidR="00B10AB6" w:rsidRPr="004F613C" w:rsidRDefault="00B10AB6" w:rsidP="00AB4E6C">
            <w:r w:rsidRPr="004F613C">
              <w:t>Mental Health Professional (MHP)</w:t>
            </w:r>
            <w:r>
              <w:t>+Patient</w:t>
            </w:r>
          </w:p>
        </w:tc>
      </w:tr>
      <w:tr w:rsidR="00B10AB6" w:rsidRPr="004F613C" w:rsidTr="00AB4E6C">
        <w:tc>
          <w:tcPr>
            <w:tcW w:w="2268" w:type="dxa"/>
          </w:tcPr>
          <w:p w:rsidR="00B10AB6" w:rsidRPr="004F613C" w:rsidRDefault="00B10AB6" w:rsidP="00AB4E6C">
            <w:r w:rsidRPr="004F613C">
              <w:softHyphen/>
            </w:r>
            <w:r>
              <w:t>P</w:t>
            </w:r>
            <w:r w:rsidRPr="004F613C">
              <w:t>reconditions</w:t>
            </w:r>
          </w:p>
        </w:tc>
        <w:tc>
          <w:tcPr>
            <w:tcW w:w="7767" w:type="dxa"/>
          </w:tcPr>
          <w:p w:rsidR="00B10AB6" w:rsidRPr="004F613C" w:rsidRDefault="00A63265" w:rsidP="00AB4E6C">
            <w:r w:rsidRPr="00A63265">
              <w:t>the report would likely highlight examples of best practices or successful interventions that could serve as models for improvement</w:t>
            </w:r>
          </w:p>
        </w:tc>
      </w:tr>
      <w:tr w:rsidR="00693B93" w:rsidRPr="004F613C" w:rsidTr="00AB4E6C">
        <w:tc>
          <w:tcPr>
            <w:tcW w:w="2268" w:type="dxa"/>
          </w:tcPr>
          <w:p w:rsidR="00693B93" w:rsidRPr="004F613C" w:rsidRDefault="00693B93" w:rsidP="00AB4E6C">
            <w:bookmarkStart w:id="0" w:name="_GoBack" w:colFirst="0" w:colLast="0"/>
            <w:r w:rsidRPr="004F613C">
              <w:t xml:space="preserve">Flow </w:t>
            </w:r>
            <w:r>
              <w:t>Of E</w:t>
            </w:r>
            <w:r w:rsidRPr="004F613C">
              <w:t>vent</w:t>
            </w:r>
          </w:p>
        </w:tc>
        <w:tc>
          <w:tcPr>
            <w:tcW w:w="7767" w:type="dxa"/>
          </w:tcPr>
          <w:p w:rsidR="00693B93" w:rsidRPr="004F613C" w:rsidRDefault="00693B93" w:rsidP="00AB4E6C"/>
          <w:p w:rsidR="00693B93" w:rsidRPr="004F613C" w:rsidRDefault="00693B93" w:rsidP="0038730D">
            <w:r>
              <w:t>1-</w:t>
            </w:r>
            <w:r w:rsidRPr="0038730D">
              <w:t>Access the system: Log in to the mental health care system</w:t>
            </w:r>
          </w:p>
          <w:p w:rsidR="00693B93" w:rsidRDefault="00693B93" w:rsidP="0038730D">
            <w:r>
              <w:t xml:space="preserve"> </w:t>
            </w:r>
            <w:proofErr w:type="gramStart"/>
            <w:r>
              <w:t xml:space="preserve">2-  </w:t>
            </w:r>
            <w:r w:rsidRPr="0038730D">
              <w:t>Locate</w:t>
            </w:r>
            <w:proofErr w:type="gramEnd"/>
            <w:r w:rsidRPr="0038730D">
              <w:t xml:space="preserve"> the report: Navigate to the report that needs to be edited. This may involve searching for the report by patient name, report ID, or other criteria.</w:t>
            </w:r>
          </w:p>
          <w:p w:rsidR="00693B93" w:rsidRDefault="00693B93" w:rsidP="0038730D">
            <w:r>
              <w:t>3-Open the report</w:t>
            </w:r>
          </w:p>
          <w:p w:rsidR="00693B93" w:rsidRDefault="00693B93" w:rsidP="0038730D">
            <w:r>
              <w:t xml:space="preserve">4- </w:t>
            </w:r>
            <w:r w:rsidRPr="0038730D">
              <w:t>Make the necessary changes: Edit the report as needed, ensuring that all changes are accurate</w:t>
            </w:r>
          </w:p>
          <w:p w:rsidR="00693B93" w:rsidRDefault="00693B93" w:rsidP="00AB4E6C">
            <w:r>
              <w:t>5-</w:t>
            </w:r>
            <w:r w:rsidRPr="0038730D">
              <w:t>Save the changes: Save the edited report in the system, and ensure that it is accessible to other authorized users.</w:t>
            </w:r>
          </w:p>
          <w:p w:rsidR="00693B93" w:rsidRPr="004F613C" w:rsidRDefault="00693B93" w:rsidP="00AB4E6C">
            <w:r>
              <w:t>6-</w:t>
            </w:r>
            <w:r w:rsidRPr="0038730D">
              <w:t>Close the report: Once the editing process is complete, close the report and log out of the system.</w:t>
            </w:r>
          </w:p>
          <w:p w:rsidR="00693B93" w:rsidRPr="004F613C" w:rsidRDefault="00693B93" w:rsidP="00AB4E6C"/>
        </w:tc>
      </w:tr>
      <w:bookmarkEnd w:id="0"/>
      <w:tr w:rsidR="00693B93" w:rsidRPr="004F613C" w:rsidTr="00AB4E6C">
        <w:tc>
          <w:tcPr>
            <w:tcW w:w="2268" w:type="dxa"/>
          </w:tcPr>
          <w:p w:rsidR="00693B93" w:rsidRPr="004F613C" w:rsidRDefault="00693B93" w:rsidP="00AB4E6C">
            <w:proofErr w:type="spellStart"/>
            <w:r>
              <w:t>P</w:t>
            </w:r>
            <w:r w:rsidRPr="004F613C">
              <w:t>ostcondition</w:t>
            </w:r>
            <w:proofErr w:type="spellEnd"/>
          </w:p>
        </w:tc>
        <w:tc>
          <w:tcPr>
            <w:tcW w:w="7767" w:type="dxa"/>
          </w:tcPr>
          <w:p w:rsidR="00693B93" w:rsidRPr="004F613C" w:rsidRDefault="00693B93" w:rsidP="00AB4E6C">
            <w:proofErr w:type="gramStart"/>
            <w:r w:rsidRPr="00033B4C">
              <w:t>include</w:t>
            </w:r>
            <w:proofErr w:type="gramEnd"/>
            <w:r w:rsidRPr="00033B4C">
              <w:t xml:space="preserve"> policy changes, resource allocation strategies, or specific interventions aimed at addressing the most pressing needs of patients and providers.</w:t>
            </w:r>
          </w:p>
        </w:tc>
      </w:tr>
      <w:tr w:rsidR="00693B93" w:rsidRPr="004F613C" w:rsidTr="00AB4E6C">
        <w:tc>
          <w:tcPr>
            <w:tcW w:w="2268" w:type="dxa"/>
          </w:tcPr>
          <w:p w:rsidR="00693B93" w:rsidRPr="004F613C" w:rsidRDefault="00693B93" w:rsidP="00AB4E6C"/>
        </w:tc>
        <w:tc>
          <w:tcPr>
            <w:tcW w:w="7767" w:type="dxa"/>
          </w:tcPr>
          <w:p w:rsidR="00693B93" w:rsidRPr="004F613C" w:rsidRDefault="00693B93" w:rsidP="00AB4E6C"/>
        </w:tc>
      </w:tr>
    </w:tbl>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B10AB6" w:rsidRDefault="00B10AB6"/>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Default="001A3FAA"/>
    <w:p w:rsidR="001A3FAA" w:rsidRPr="004F613C" w:rsidRDefault="001A3FAA"/>
    <w:sectPr w:rsidR="001A3FAA" w:rsidRPr="004F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A1849"/>
    <w:multiLevelType w:val="hybridMultilevel"/>
    <w:tmpl w:val="29002E5A"/>
    <w:lvl w:ilvl="0" w:tplc="9C340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BD"/>
    <w:rsid w:val="0002780F"/>
    <w:rsid w:val="00033B4C"/>
    <w:rsid w:val="001A3FAA"/>
    <w:rsid w:val="00354E7F"/>
    <w:rsid w:val="0038730D"/>
    <w:rsid w:val="004F613C"/>
    <w:rsid w:val="00693B93"/>
    <w:rsid w:val="00A152BD"/>
    <w:rsid w:val="00A63265"/>
    <w:rsid w:val="00B10AB6"/>
    <w:rsid w:val="00B1548F"/>
    <w:rsid w:val="00BA612B"/>
    <w:rsid w:val="00BD5AC0"/>
    <w:rsid w:val="00D05A12"/>
    <w:rsid w:val="00D05E4C"/>
    <w:rsid w:val="00E43F5D"/>
    <w:rsid w:val="00EB1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7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7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493408">
      <w:bodyDiv w:val="1"/>
      <w:marLeft w:val="0"/>
      <w:marRight w:val="0"/>
      <w:marTop w:val="0"/>
      <w:marBottom w:val="0"/>
      <w:divBdr>
        <w:top w:val="none" w:sz="0" w:space="0" w:color="auto"/>
        <w:left w:val="none" w:sz="0" w:space="0" w:color="auto"/>
        <w:bottom w:val="none" w:sz="0" w:space="0" w:color="auto"/>
        <w:right w:val="none" w:sz="0" w:space="0" w:color="auto"/>
      </w:divBdr>
    </w:div>
    <w:div w:id="665520750">
      <w:bodyDiv w:val="1"/>
      <w:marLeft w:val="0"/>
      <w:marRight w:val="0"/>
      <w:marTop w:val="0"/>
      <w:marBottom w:val="0"/>
      <w:divBdr>
        <w:top w:val="none" w:sz="0" w:space="0" w:color="auto"/>
        <w:left w:val="none" w:sz="0" w:space="0" w:color="auto"/>
        <w:bottom w:val="none" w:sz="0" w:space="0" w:color="auto"/>
        <w:right w:val="none" w:sz="0" w:space="0" w:color="auto"/>
      </w:divBdr>
    </w:div>
    <w:div w:id="1343430050">
      <w:bodyDiv w:val="1"/>
      <w:marLeft w:val="0"/>
      <w:marRight w:val="0"/>
      <w:marTop w:val="0"/>
      <w:marBottom w:val="0"/>
      <w:divBdr>
        <w:top w:val="none" w:sz="0" w:space="0" w:color="auto"/>
        <w:left w:val="none" w:sz="0" w:space="0" w:color="auto"/>
        <w:bottom w:val="none" w:sz="0" w:space="0" w:color="auto"/>
        <w:right w:val="none" w:sz="0" w:space="0" w:color="auto"/>
      </w:divBdr>
    </w:div>
    <w:div w:id="1948344129">
      <w:bodyDiv w:val="1"/>
      <w:marLeft w:val="0"/>
      <w:marRight w:val="0"/>
      <w:marTop w:val="0"/>
      <w:marBottom w:val="0"/>
      <w:divBdr>
        <w:top w:val="none" w:sz="0" w:space="0" w:color="auto"/>
        <w:left w:val="none" w:sz="0" w:space="0" w:color="auto"/>
        <w:bottom w:val="none" w:sz="0" w:space="0" w:color="auto"/>
        <w:right w:val="none" w:sz="0" w:space="0" w:color="auto"/>
      </w:divBdr>
    </w:div>
    <w:div w:id="20224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Ebtihal</dc:creator>
  <cp:lastModifiedBy>Ebtihal</cp:lastModifiedBy>
  <cp:revision>10</cp:revision>
  <dcterms:created xsi:type="dcterms:W3CDTF">2023-03-19T17:02:00Z</dcterms:created>
  <dcterms:modified xsi:type="dcterms:W3CDTF">2023-03-25T20:38:00Z</dcterms:modified>
</cp:coreProperties>
</file>