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31310">
      <w:pPr>
        <w:jc w:val="both"/>
        <w:rPr>
          <w:rFonts w:ascii="Calibri" w:hAnsi="Calibri"/>
          <w:szCs w:val="22"/>
        </w:rPr>
      </w:pPr>
    </w:p>
    <w:p w:rsidR="00000000" w:rsidRDefault="00B31310">
      <w:pPr>
        <w:tabs>
          <w:tab w:val="left" w:pos="1830"/>
        </w:tabs>
        <w:autoSpaceDE w:val="0"/>
        <w:autoSpaceDN w:val="0"/>
        <w:adjustRightInd w:val="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bCs/>
          <w:szCs w:val="22"/>
        </w:rPr>
        <w:t>Job Title:</w:t>
      </w:r>
      <w:r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szCs w:val="22"/>
        </w:rPr>
        <w:tab/>
      </w:r>
      <w:r>
        <w:rPr>
          <w:rFonts w:ascii="Calibri" w:hAnsi="Calibri" w:cs="Arial"/>
          <w:b/>
          <w:szCs w:val="22"/>
        </w:rPr>
        <w:tab/>
      </w:r>
      <w:r>
        <w:rPr>
          <w:rFonts w:ascii="Calibri" w:hAnsi="Calibri" w:cs="Arial"/>
          <w:b/>
          <w:szCs w:val="22"/>
        </w:rPr>
        <w:t>Software Engineering Manager</w:t>
      </w:r>
    </w:p>
    <w:p w:rsidR="00000000" w:rsidRDefault="00B31310">
      <w:pPr>
        <w:tabs>
          <w:tab w:val="left" w:pos="1830"/>
        </w:tabs>
        <w:autoSpaceDE w:val="0"/>
        <w:autoSpaceDN w:val="0"/>
        <w:adjustRightInd w:val="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bCs/>
          <w:szCs w:val="22"/>
        </w:rPr>
        <w:t>Department:</w:t>
      </w:r>
      <w:r>
        <w:rPr>
          <w:rFonts w:ascii="Calibri" w:hAnsi="Calibri" w:cs="Arial"/>
          <w:b/>
          <w:szCs w:val="22"/>
        </w:rPr>
        <w:t xml:space="preserve"> </w:t>
      </w:r>
      <w:r>
        <w:rPr>
          <w:rFonts w:ascii="Calibri" w:hAnsi="Calibri" w:cs="Arial"/>
          <w:b/>
          <w:szCs w:val="22"/>
        </w:rPr>
        <w:tab/>
      </w:r>
      <w:r>
        <w:rPr>
          <w:rFonts w:ascii="Calibri" w:hAnsi="Calibri" w:cs="Arial"/>
          <w:b/>
          <w:szCs w:val="22"/>
        </w:rPr>
        <w:tab/>
        <w:t>Engineering</w:t>
      </w:r>
    </w:p>
    <w:p w:rsidR="00000000" w:rsidRDefault="00B31310">
      <w:pPr>
        <w:tabs>
          <w:tab w:val="left" w:pos="1830"/>
        </w:tabs>
        <w:autoSpaceDE w:val="0"/>
        <w:autoSpaceDN w:val="0"/>
        <w:adjustRightInd w:val="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bCs/>
          <w:szCs w:val="22"/>
        </w:rPr>
        <w:t>Reports To:</w:t>
      </w:r>
      <w:r>
        <w:rPr>
          <w:rFonts w:ascii="Calibri" w:hAnsi="Calibri" w:cs="Arial"/>
          <w:b/>
          <w:szCs w:val="22"/>
        </w:rPr>
        <w:t xml:space="preserve"> </w:t>
      </w:r>
      <w:r>
        <w:rPr>
          <w:rFonts w:ascii="Calibri" w:hAnsi="Calibri" w:cs="Arial"/>
          <w:b/>
          <w:szCs w:val="22"/>
        </w:rPr>
        <w:tab/>
      </w:r>
      <w:r>
        <w:rPr>
          <w:rFonts w:ascii="Calibri" w:hAnsi="Calibri" w:cs="Arial"/>
          <w:b/>
          <w:szCs w:val="22"/>
        </w:rPr>
        <w:tab/>
        <w:t xml:space="preserve">Director of Engineering </w:t>
      </w:r>
    </w:p>
    <w:p w:rsidR="00000000" w:rsidRDefault="00B31310">
      <w:pPr>
        <w:tabs>
          <w:tab w:val="left" w:pos="1830"/>
        </w:tabs>
        <w:autoSpaceDE w:val="0"/>
        <w:autoSpaceDN w:val="0"/>
        <w:adjustRightInd w:val="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Direct Reports:</w:t>
      </w:r>
      <w:r>
        <w:rPr>
          <w:rFonts w:ascii="Calibri" w:hAnsi="Calibri" w:cs="Arial"/>
          <w:b/>
          <w:szCs w:val="22"/>
        </w:rPr>
        <w:tab/>
      </w:r>
      <w:r>
        <w:rPr>
          <w:rFonts w:ascii="Calibri" w:hAnsi="Calibri" w:cs="Arial"/>
          <w:b/>
          <w:szCs w:val="22"/>
        </w:rPr>
        <w:tab/>
        <w:t>Yes</w:t>
      </w:r>
      <w:r>
        <w:rPr>
          <w:rFonts w:ascii="Calibri" w:hAnsi="Calibri" w:cs="Arial"/>
          <w:b/>
          <w:szCs w:val="22"/>
        </w:rPr>
        <w:t xml:space="preserve"> (6)</w:t>
      </w:r>
    </w:p>
    <w:p w:rsidR="00000000" w:rsidRDefault="00B31310">
      <w:pPr>
        <w:spacing w:line="276" w:lineRule="auto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Location:</w:t>
      </w:r>
      <w:r>
        <w:rPr>
          <w:rFonts w:ascii="Calibri" w:hAnsi="Calibri" w:cs="Arial"/>
          <w:b/>
          <w:szCs w:val="22"/>
        </w:rPr>
        <w:tab/>
      </w:r>
      <w:r>
        <w:rPr>
          <w:rFonts w:ascii="Calibri" w:hAnsi="Calibri" w:cs="Arial"/>
          <w:b/>
          <w:szCs w:val="22"/>
        </w:rPr>
        <w:tab/>
        <w:t>Oklahoma City, OK</w:t>
      </w:r>
    </w:p>
    <w:p w:rsidR="00000000" w:rsidRDefault="00B31310">
      <w:pPr>
        <w:pBdr>
          <w:bottom w:val="single" w:sz="18" w:space="1" w:color="auto"/>
        </w:pBdr>
        <w:tabs>
          <w:tab w:val="left" w:pos="1830"/>
        </w:tabs>
        <w:spacing w:line="276" w:lineRule="auto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bCs/>
          <w:szCs w:val="22"/>
        </w:rPr>
        <w:t>FLSA Status:</w:t>
      </w:r>
      <w:r>
        <w:rPr>
          <w:rFonts w:ascii="Calibri" w:hAnsi="Calibri" w:cs="Arial"/>
          <w:b/>
          <w:szCs w:val="22"/>
        </w:rPr>
        <w:t xml:space="preserve"> </w:t>
      </w:r>
      <w:r>
        <w:rPr>
          <w:rFonts w:ascii="Calibri" w:hAnsi="Calibri" w:cs="Arial"/>
          <w:b/>
          <w:szCs w:val="22"/>
        </w:rPr>
        <w:tab/>
      </w:r>
      <w:r>
        <w:rPr>
          <w:rFonts w:ascii="Calibri" w:hAnsi="Calibri" w:cs="Arial"/>
          <w:b/>
          <w:szCs w:val="22"/>
        </w:rPr>
        <w:tab/>
        <w:t>Exempt, Professional</w:t>
      </w:r>
    </w:p>
    <w:p w:rsidR="00000000" w:rsidRDefault="00B31310">
      <w:pPr>
        <w:jc w:val="both"/>
        <w:rPr>
          <w:rFonts w:ascii="Calibri" w:hAnsi="Calibri"/>
          <w:b/>
          <w:szCs w:val="22"/>
        </w:rPr>
      </w:pPr>
    </w:p>
    <w:p w:rsidR="00000000" w:rsidRDefault="00B31310">
      <w:pPr>
        <w:jc w:val="both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>Summary of Position:</w:t>
      </w:r>
    </w:p>
    <w:p w:rsidR="00000000" w:rsidRDefault="00B31310">
      <w:pPr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The Software Engineering Manager is resp</w:t>
      </w:r>
      <w:r>
        <w:rPr>
          <w:rFonts w:ascii="Calibri" w:hAnsi="Calibri"/>
          <w:szCs w:val="22"/>
        </w:rPr>
        <w:t xml:space="preserve">onsible for the technical development of software for new product development (NPD) projects while </w:t>
      </w:r>
      <w:r>
        <w:rPr>
          <w:rFonts w:ascii="Calibri" w:hAnsi="Calibri"/>
          <w:szCs w:val="22"/>
        </w:rPr>
        <w:t xml:space="preserve">managing a team of </w:t>
      </w:r>
      <w:r>
        <w:rPr>
          <w:rFonts w:ascii="Calibri" w:hAnsi="Calibri"/>
          <w:szCs w:val="22"/>
        </w:rPr>
        <w:t xml:space="preserve">globally distributed </w:t>
      </w:r>
      <w:r>
        <w:rPr>
          <w:rFonts w:ascii="Calibri" w:hAnsi="Calibri"/>
          <w:szCs w:val="22"/>
        </w:rPr>
        <w:t>software engineers.  Projects include the development, testing, and documentation of application/factory test so</w:t>
      </w:r>
      <w:r>
        <w:rPr>
          <w:rFonts w:ascii="Calibri" w:hAnsi="Calibri"/>
          <w:szCs w:val="22"/>
        </w:rPr>
        <w:t xml:space="preserve">ftware in an embedded Linux environment including configuring and building the Linux environment itself.  The position is required to lead cross functional teams (including electrical engineers) </w:t>
      </w:r>
      <w:r>
        <w:rPr>
          <w:rFonts w:ascii="Calibri" w:hAnsi="Calibri"/>
          <w:szCs w:val="22"/>
        </w:rPr>
        <w:t>to define and execute development product specifica</w:t>
      </w:r>
      <w:bookmarkStart w:id="0" w:name="_GoBack"/>
      <w:bookmarkEnd w:id="0"/>
      <w:r>
        <w:rPr>
          <w:rFonts w:ascii="Calibri" w:hAnsi="Calibri"/>
          <w:szCs w:val="22"/>
        </w:rPr>
        <w:t>tions. The position requires excellent coll</w:t>
      </w:r>
      <w:r>
        <w:rPr>
          <w:rFonts w:ascii="Calibri" w:hAnsi="Calibri"/>
          <w:szCs w:val="22"/>
        </w:rPr>
        <w:t>aboration and communication skil</w:t>
      </w:r>
      <w:r>
        <w:rPr>
          <w:rFonts w:ascii="Calibri" w:hAnsi="Calibri"/>
          <w:szCs w:val="22"/>
        </w:rPr>
        <w:t>ls.</w:t>
      </w:r>
      <w:r>
        <w:rPr>
          <w:rFonts w:ascii="Calibri" w:hAnsi="Calibri"/>
          <w:szCs w:val="22"/>
        </w:rPr>
        <w:t xml:space="preserve">  The ideal candidate will be able to make strategic </w:t>
      </w:r>
      <w:r>
        <w:rPr>
          <w:rFonts w:ascii="Calibri" w:hAnsi="Calibri"/>
          <w:szCs w:val="22"/>
        </w:rPr>
        <w:t xml:space="preserve">architectural and technical </w:t>
      </w:r>
      <w:r>
        <w:rPr>
          <w:rFonts w:ascii="Calibri" w:hAnsi="Calibri"/>
          <w:szCs w:val="22"/>
        </w:rPr>
        <w:t>decisions that affect our products</w:t>
      </w:r>
      <w:r>
        <w:rPr>
          <w:rFonts w:ascii="Calibri" w:hAnsi="Calibri"/>
          <w:szCs w:val="22"/>
        </w:rPr>
        <w:t xml:space="preserve"> long-term</w:t>
      </w:r>
      <w:r>
        <w:rPr>
          <w:rFonts w:ascii="Calibri" w:hAnsi="Calibri"/>
          <w:szCs w:val="22"/>
        </w:rPr>
        <w:t>, manage budgets effectively, and will oversee the implementation from beginning to end of the s</w:t>
      </w:r>
      <w:r>
        <w:rPr>
          <w:rFonts w:ascii="Calibri" w:hAnsi="Calibri"/>
          <w:szCs w:val="22"/>
        </w:rPr>
        <w:t>oftware systems</w:t>
      </w:r>
      <w:r>
        <w:rPr>
          <w:rFonts w:ascii="Calibri" w:hAnsi="Calibri"/>
          <w:szCs w:val="22"/>
        </w:rPr>
        <w:t xml:space="preserve"> as well as managing the electronics hardware team to develop both software and hardware in tandem.</w:t>
      </w:r>
    </w:p>
    <w:p w:rsidR="00000000" w:rsidRDefault="00B31310">
      <w:pPr>
        <w:jc w:val="both"/>
        <w:rPr>
          <w:rFonts w:ascii="Calibri" w:hAnsi="Calibri"/>
          <w:szCs w:val="22"/>
        </w:rPr>
      </w:pPr>
    </w:p>
    <w:p w:rsidR="00000000" w:rsidRDefault="00B31310">
      <w:pPr>
        <w:jc w:val="both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>Essential Duties and Responsibilities:</w:t>
      </w:r>
    </w:p>
    <w:p w:rsidR="00000000" w:rsidRDefault="00B31310">
      <w:pPr>
        <w:jc w:val="both"/>
        <w:rPr>
          <w:rFonts w:ascii="Calibri" w:hAnsi="Calibri"/>
          <w:szCs w:val="22"/>
        </w:rPr>
      </w:pPr>
    </w:p>
    <w:p w:rsidR="00000000" w:rsidRDefault="00B31310">
      <w:pPr>
        <w:numPr>
          <w:ilvl w:val="0"/>
          <w:numId w:val="1"/>
        </w:numPr>
        <w:ind w:left="36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Lead and direct all aspects of software development: from estimating to scheduling, to implementation, testing, and releasing.</w:t>
      </w:r>
    </w:p>
    <w:p w:rsidR="00000000" w:rsidRDefault="00B31310">
      <w:pPr>
        <w:numPr>
          <w:ilvl w:val="0"/>
          <w:numId w:val="1"/>
        </w:numPr>
        <w:ind w:left="36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Become a subject matter expert on our embedded Linux software applica</w:t>
      </w:r>
      <w:r>
        <w:rPr>
          <w:rFonts w:ascii="Calibri" w:hAnsi="Calibri" w:cs="Arial"/>
          <w:szCs w:val="22"/>
        </w:rPr>
        <w:t>tions</w:t>
      </w:r>
      <w:r>
        <w:rPr>
          <w:rFonts w:ascii="Calibri" w:hAnsi="Calibri" w:cs="Arial"/>
          <w:szCs w:val="22"/>
        </w:rPr>
        <w:t xml:space="preserve"> and define processes, roadmaps, standards for new development.</w:t>
      </w:r>
    </w:p>
    <w:p w:rsidR="00000000" w:rsidRDefault="00B31310">
      <w:pPr>
        <w:numPr>
          <w:ilvl w:val="0"/>
          <w:numId w:val="1"/>
        </w:numPr>
        <w:ind w:left="36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Build a great team by recruiting high quality software engineer</w:t>
      </w:r>
      <w:r>
        <w:rPr>
          <w:rFonts w:ascii="Calibri" w:hAnsi="Calibri" w:cs="Arial"/>
          <w:szCs w:val="22"/>
        </w:rPr>
        <w:t>s</w:t>
      </w:r>
      <w:r>
        <w:rPr>
          <w:rFonts w:ascii="Calibri" w:hAnsi="Calibri" w:cs="Arial"/>
          <w:szCs w:val="22"/>
        </w:rPr>
        <w:t xml:space="preserve"> to join your team</w:t>
      </w:r>
      <w:r>
        <w:rPr>
          <w:rFonts w:ascii="Calibri" w:hAnsi="Calibri" w:cs="Arial"/>
          <w:szCs w:val="22"/>
        </w:rPr>
        <w:t xml:space="preserve"> and mentor them to become A-level players</w:t>
      </w:r>
      <w:r>
        <w:rPr>
          <w:rFonts w:ascii="Calibri" w:hAnsi="Calibri" w:cs="Arial"/>
          <w:szCs w:val="22"/>
        </w:rPr>
        <w:t xml:space="preserve"> through te</w:t>
      </w:r>
      <w:r>
        <w:rPr>
          <w:rFonts w:ascii="Calibri" w:hAnsi="Calibri" w:cs="Arial"/>
          <w:szCs w:val="22"/>
        </w:rPr>
        <w:t>chnical guidance, conflict resolution, goal setting, and reviews.</w:t>
      </w:r>
    </w:p>
    <w:p w:rsidR="00B31310" w:rsidRDefault="00B31310">
      <w:pPr>
        <w:numPr>
          <w:ilvl w:val="0"/>
          <w:numId w:val="1"/>
        </w:numPr>
        <w:ind w:left="36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Responsible for all aspects of managing software and electrical hardware team:  Annual reviews, goal management, PTO requests, etc.</w:t>
      </w:r>
    </w:p>
    <w:p w:rsidR="00000000" w:rsidRDefault="00B31310">
      <w:pPr>
        <w:numPr>
          <w:ilvl w:val="0"/>
          <w:numId w:val="1"/>
        </w:numPr>
        <w:ind w:left="36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 xml:space="preserve">Consult and work with other </w:t>
      </w:r>
      <w:r>
        <w:rPr>
          <w:rFonts w:ascii="Calibri" w:hAnsi="Calibri" w:cs="Arial"/>
          <w:szCs w:val="22"/>
        </w:rPr>
        <w:t xml:space="preserve">internal </w:t>
      </w:r>
      <w:r>
        <w:rPr>
          <w:rFonts w:ascii="Calibri" w:hAnsi="Calibri" w:cs="Arial"/>
          <w:szCs w:val="22"/>
        </w:rPr>
        <w:t xml:space="preserve">stakeholders </w:t>
      </w:r>
      <w:r>
        <w:rPr>
          <w:rFonts w:ascii="Calibri" w:hAnsi="Calibri" w:cs="Arial"/>
          <w:szCs w:val="22"/>
        </w:rPr>
        <w:t>to understand how to better deliver compelling software products for our customers.</w:t>
      </w:r>
    </w:p>
    <w:p w:rsidR="00000000" w:rsidRDefault="00B31310">
      <w:pPr>
        <w:numPr>
          <w:ilvl w:val="0"/>
          <w:numId w:val="1"/>
        </w:numPr>
        <w:ind w:left="36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Provides quick response to escalated issues, conduct analysis, determine co</w:t>
      </w:r>
      <w:r>
        <w:rPr>
          <w:rFonts w:ascii="Calibri" w:hAnsi="Calibri" w:cs="Arial"/>
          <w:szCs w:val="22"/>
        </w:rPr>
        <w:t>rrective actions</w:t>
      </w:r>
    </w:p>
    <w:p w:rsidR="00000000" w:rsidRDefault="00B31310">
      <w:pPr>
        <w:numPr>
          <w:ilvl w:val="0"/>
          <w:numId w:val="1"/>
        </w:numPr>
        <w:ind w:left="360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R</w:t>
      </w:r>
      <w:r>
        <w:rPr>
          <w:rFonts w:ascii="Calibri" w:hAnsi="Calibri" w:cs="Arial"/>
          <w:szCs w:val="22"/>
        </w:rPr>
        <w:t>esponsible for delivering development projects, on time, at cost and with quality</w:t>
      </w:r>
    </w:p>
    <w:p w:rsidR="00000000" w:rsidRDefault="00B31310">
      <w:pPr>
        <w:numPr>
          <w:ilvl w:val="0"/>
          <w:numId w:val="1"/>
        </w:numPr>
        <w:ind w:left="36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Ensure </w:t>
      </w:r>
      <w:r>
        <w:rPr>
          <w:rFonts w:ascii="Calibri" w:hAnsi="Calibri"/>
          <w:szCs w:val="22"/>
        </w:rPr>
        <w:t>quality by implementing test plans and enforce code quality.</w:t>
      </w:r>
    </w:p>
    <w:p w:rsidR="00000000" w:rsidRDefault="00B31310">
      <w:pPr>
        <w:numPr>
          <w:ilvl w:val="0"/>
          <w:numId w:val="1"/>
        </w:numPr>
        <w:ind w:left="36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Define and continually improve the software development practices </w:t>
      </w:r>
      <w:proofErr w:type="gramStart"/>
      <w:r>
        <w:rPr>
          <w:rFonts w:ascii="Calibri" w:hAnsi="Calibri"/>
          <w:szCs w:val="22"/>
        </w:rPr>
        <w:t>in order to</w:t>
      </w:r>
      <w:proofErr w:type="gramEnd"/>
      <w:r>
        <w:rPr>
          <w:rFonts w:ascii="Calibri" w:hAnsi="Calibri"/>
          <w:szCs w:val="22"/>
        </w:rPr>
        <w:t xml:space="preserve"> reduce design c</w:t>
      </w:r>
      <w:r>
        <w:rPr>
          <w:rFonts w:ascii="Calibri" w:hAnsi="Calibri"/>
          <w:szCs w:val="22"/>
        </w:rPr>
        <w:t>ycle time and improve product quality within the NPD process</w:t>
      </w:r>
    </w:p>
    <w:p w:rsidR="00000000" w:rsidRDefault="00B31310">
      <w:pPr>
        <w:jc w:val="both"/>
        <w:rPr>
          <w:rFonts w:ascii="Calibri" w:hAnsi="Calibri"/>
          <w:b/>
          <w:szCs w:val="22"/>
        </w:rPr>
      </w:pPr>
    </w:p>
    <w:p w:rsidR="00000000" w:rsidRDefault="00B31310">
      <w:pPr>
        <w:jc w:val="both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>Qualifications:</w:t>
      </w:r>
    </w:p>
    <w:p w:rsidR="00000000" w:rsidRDefault="00B31310">
      <w:pPr>
        <w:jc w:val="both"/>
        <w:rPr>
          <w:rFonts w:ascii="Calibri" w:hAnsi="Calibri"/>
          <w:szCs w:val="22"/>
        </w:rPr>
      </w:pPr>
    </w:p>
    <w:p w:rsidR="00000000" w:rsidRDefault="00B31310">
      <w:pPr>
        <w:numPr>
          <w:ilvl w:val="0"/>
          <w:numId w:val="11"/>
        </w:numPr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Bachelor’s Degree in Computer Science (o</w:t>
      </w:r>
      <w:r>
        <w:rPr>
          <w:rFonts w:ascii="Calibri" w:hAnsi="Calibri"/>
          <w:szCs w:val="22"/>
        </w:rPr>
        <w:t>r comparable), Mathematics with computer emphasis, or Electrical Engineering</w:t>
      </w:r>
    </w:p>
    <w:p w:rsidR="00000000" w:rsidRDefault="00B31310">
      <w:pPr>
        <w:numPr>
          <w:ilvl w:val="0"/>
          <w:numId w:val="11"/>
        </w:numPr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Experience shipping software for embedded platforms.</w:t>
      </w:r>
    </w:p>
    <w:p w:rsidR="00000000" w:rsidRDefault="00B31310">
      <w:pPr>
        <w:numPr>
          <w:ilvl w:val="0"/>
          <w:numId w:val="11"/>
        </w:numPr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Experience managing geographically distributed </w:t>
      </w:r>
      <w:r>
        <w:rPr>
          <w:rFonts w:ascii="Calibri" w:hAnsi="Calibri"/>
          <w:szCs w:val="22"/>
        </w:rPr>
        <w:t xml:space="preserve">software development </w:t>
      </w:r>
      <w:r>
        <w:rPr>
          <w:rFonts w:ascii="Calibri" w:hAnsi="Calibri"/>
          <w:szCs w:val="22"/>
        </w:rPr>
        <w:t>teams</w:t>
      </w:r>
      <w:r>
        <w:rPr>
          <w:rFonts w:ascii="Calibri" w:hAnsi="Calibri"/>
          <w:szCs w:val="22"/>
        </w:rPr>
        <w:t>.</w:t>
      </w:r>
    </w:p>
    <w:p w:rsidR="00000000" w:rsidRDefault="00B31310">
      <w:pPr>
        <w:pStyle w:val="ListParagraph"/>
        <w:numPr>
          <w:ilvl w:val="0"/>
          <w:numId w:val="11"/>
        </w:numPr>
        <w:rPr>
          <w:rFonts w:ascii="Calibri" w:hAnsi="Calibri" w:cs="Arial"/>
          <w:color w:val="000000"/>
          <w:szCs w:val="22"/>
        </w:rPr>
      </w:pPr>
      <w:r>
        <w:rPr>
          <w:rFonts w:ascii="Calibri" w:hAnsi="Calibri" w:cs="Arial"/>
          <w:color w:val="000000"/>
          <w:szCs w:val="22"/>
        </w:rPr>
        <w:t xml:space="preserve">10 years of software development experience </w:t>
      </w:r>
      <w:r>
        <w:rPr>
          <w:rStyle w:val="c0"/>
          <w:rFonts w:ascii="Calibri" w:hAnsi="Calibri"/>
          <w:color w:val="000000"/>
          <w:szCs w:val="22"/>
          <w:lang w:val="en"/>
        </w:rPr>
        <w:t>preferably in embedded Linux and appropriate</w:t>
      </w:r>
      <w:r>
        <w:rPr>
          <w:rStyle w:val="c0"/>
          <w:rFonts w:ascii="Calibri" w:hAnsi="Calibri"/>
          <w:color w:val="000000"/>
          <w:szCs w:val="22"/>
          <w:lang w:val="en"/>
        </w:rPr>
        <w:t xml:space="preserve"> languages (C, C++, Rust, C#)</w:t>
      </w:r>
    </w:p>
    <w:p w:rsidR="00000000" w:rsidRDefault="00B31310">
      <w:pPr>
        <w:numPr>
          <w:ilvl w:val="0"/>
          <w:numId w:val="11"/>
        </w:numPr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Proficiency reading and debugging electrical designs</w:t>
      </w:r>
    </w:p>
    <w:p w:rsidR="00000000" w:rsidRDefault="00B31310">
      <w:pPr>
        <w:numPr>
          <w:ilvl w:val="0"/>
          <w:numId w:val="11"/>
        </w:numPr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Experience preferably in Inst</w:t>
      </w:r>
      <w:r>
        <w:rPr>
          <w:rFonts w:ascii="Calibri" w:hAnsi="Calibri"/>
          <w:szCs w:val="22"/>
        </w:rPr>
        <w:t>rumentation/Metrology/Process control industry</w:t>
      </w:r>
    </w:p>
    <w:p w:rsidR="00000000" w:rsidRDefault="00B31310" w:rsidP="00B31310">
      <w:pPr>
        <w:numPr>
          <w:ilvl w:val="0"/>
          <w:numId w:val="11"/>
        </w:numPr>
        <w:jc w:val="both"/>
        <w:rPr>
          <w:rFonts w:ascii="Calibri" w:hAnsi="Calibri"/>
          <w:szCs w:val="22"/>
        </w:rPr>
      </w:pPr>
      <w:r w:rsidRPr="00B31310">
        <w:rPr>
          <w:rFonts w:ascii="Calibri" w:hAnsi="Calibri"/>
          <w:szCs w:val="22"/>
        </w:rPr>
        <w:lastRenderedPageBreak/>
        <w:t>Ability to welcome questions and suggestions that challenge our current way of t</w:t>
      </w:r>
      <w:r w:rsidRPr="00B31310">
        <w:rPr>
          <w:rFonts w:ascii="Calibri" w:hAnsi="Calibri"/>
          <w:szCs w:val="22"/>
        </w:rPr>
        <w:t>hinking</w:t>
      </w:r>
      <w:r w:rsidRPr="00B31310">
        <w:rPr>
          <w:rFonts w:ascii="Calibri" w:hAnsi="Calibri"/>
          <w:szCs w:val="22"/>
        </w:rPr>
        <w:t xml:space="preserve"> and </w:t>
      </w:r>
      <w:r w:rsidRPr="00B31310">
        <w:rPr>
          <w:rFonts w:ascii="Calibri" w:hAnsi="Calibri"/>
          <w:szCs w:val="22"/>
        </w:rPr>
        <w:t>implement</w:t>
      </w:r>
      <w:r w:rsidRPr="00B31310">
        <w:rPr>
          <w:rFonts w:ascii="Calibri" w:hAnsi="Calibri"/>
          <w:szCs w:val="22"/>
        </w:rPr>
        <w:t xml:space="preserve"> new technologies that </w:t>
      </w:r>
      <w:r w:rsidRPr="00B31310">
        <w:rPr>
          <w:rFonts w:ascii="Calibri" w:hAnsi="Calibri"/>
          <w:szCs w:val="22"/>
        </w:rPr>
        <w:t>promote</w:t>
      </w:r>
      <w:r w:rsidRPr="00B31310">
        <w:rPr>
          <w:rFonts w:ascii="Calibri" w:hAnsi="Calibri"/>
          <w:szCs w:val="22"/>
        </w:rPr>
        <w:t xml:space="preserve"> real b</w:t>
      </w:r>
      <w:r w:rsidRPr="00B31310">
        <w:rPr>
          <w:rFonts w:ascii="Calibri" w:hAnsi="Calibri"/>
          <w:szCs w:val="22"/>
        </w:rPr>
        <w:t>usiness value.</w:t>
      </w:r>
    </w:p>
    <w:sectPr w:rsidR="00000000" w:rsidSect="00B3131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6CC7B86"/>
    <w:multiLevelType w:val="hybridMultilevel"/>
    <w:tmpl w:val="70F6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972"/>
    <w:multiLevelType w:val="hybridMultilevel"/>
    <w:tmpl w:val="8ED2A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B13E42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122787D"/>
    <w:multiLevelType w:val="hybridMultilevel"/>
    <w:tmpl w:val="5A4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67FD9"/>
    <w:multiLevelType w:val="singleLevel"/>
    <w:tmpl w:val="CDA60C5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E142E3B"/>
    <w:multiLevelType w:val="hybridMultilevel"/>
    <w:tmpl w:val="B0D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31CA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45B7F83"/>
    <w:multiLevelType w:val="singleLevel"/>
    <w:tmpl w:val="CDA60C5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4A745F8"/>
    <w:multiLevelType w:val="hybridMultilevel"/>
    <w:tmpl w:val="C90C5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127A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2B1734F"/>
    <w:multiLevelType w:val="hybridMultilevel"/>
    <w:tmpl w:val="F9306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743B74"/>
    <w:multiLevelType w:val="singleLevel"/>
    <w:tmpl w:val="CDA60C5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591B3B47"/>
    <w:multiLevelType w:val="hybridMultilevel"/>
    <w:tmpl w:val="3D02B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654874"/>
    <w:multiLevelType w:val="hybridMultilevel"/>
    <w:tmpl w:val="C0588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C747E"/>
    <w:multiLevelType w:val="hybridMultilevel"/>
    <w:tmpl w:val="CDA2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31E3C"/>
    <w:multiLevelType w:val="hybridMultilevel"/>
    <w:tmpl w:val="5AE4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91815"/>
    <w:multiLevelType w:val="singleLevel"/>
    <w:tmpl w:val="CDA60C5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7FF47F98"/>
    <w:multiLevelType w:val="hybridMultilevel"/>
    <w:tmpl w:val="826ABBCC"/>
    <w:lvl w:ilvl="0" w:tplc="9F2A859E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3"/>
  </w:num>
  <w:num w:numId="4">
    <w:abstractNumId w:val="12"/>
  </w:num>
  <w:num w:numId="5">
    <w:abstractNumId w:val="5"/>
  </w:num>
  <w:num w:numId="6">
    <w:abstractNumId w:val="17"/>
  </w:num>
  <w:num w:numId="7">
    <w:abstractNumId w:val="8"/>
  </w:num>
  <w:num w:numId="8">
    <w:abstractNumId w:val="10"/>
  </w:num>
  <w:num w:numId="9">
    <w:abstractNumId w:val="14"/>
  </w:num>
  <w:num w:numId="10">
    <w:abstractNumId w:val="18"/>
  </w:num>
  <w:num w:numId="11">
    <w:abstractNumId w:val="9"/>
  </w:num>
  <w:num w:numId="12">
    <w:abstractNumId w:val="11"/>
  </w:num>
  <w:num w:numId="13">
    <w:abstractNumId w:val="13"/>
  </w:num>
  <w:num w:numId="14">
    <w:abstractNumId w:val="16"/>
  </w:num>
  <w:num w:numId="15">
    <w:abstractNumId w:val="4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0"/>
    <w:rsid w:val="00B3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8F8CB3"/>
  <w15:chartTrackingRefBased/>
  <w15:docId w15:val="{3C1E8F3A-27F5-4A85-AC29-2B964CEB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" w:hAnsi="Courier"/>
      <w:b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" w:hAnsi="Courier"/>
      <w:b/>
      <w:sz w:val="1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Comic Sans MS" w:hAnsi="Comic Sans MS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Comic Sans MS" w:hAnsi="Comic Sans MS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mic Sans MS" w:hAnsi="Comic Sans MS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Comic Sans MS" w:hAnsi="Comic Sans MS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rFonts w:ascii="Comic Sans MS" w:hAnsi="Comic Sans MS"/>
      <w:b/>
      <w:sz w:val="16"/>
      <w:u w:val="single"/>
    </w:rPr>
  </w:style>
  <w:style w:type="paragraph" w:styleId="BodyText2">
    <w:name w:val="Body Text 2"/>
    <w:basedOn w:val="Normal"/>
    <w:pPr>
      <w:jc w:val="both"/>
    </w:pPr>
    <w:rPr>
      <w:rFonts w:ascii="Comic Sans MS" w:hAnsi="Comic Sans MS"/>
      <w:sz w:val="16"/>
    </w:rPr>
  </w:style>
  <w:style w:type="paragraph" w:styleId="BodyTextIndent">
    <w:name w:val="Body Text Indent"/>
    <w:basedOn w:val="Normal"/>
    <w:pPr>
      <w:numPr>
        <w:ilvl w:val="12"/>
      </w:numPr>
      <w:ind w:left="576" w:hanging="576"/>
      <w:jc w:val="both"/>
    </w:pPr>
    <w:rPr>
      <w:rFonts w:ascii="Comic Sans MS" w:hAnsi="Comic Sans MS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0">
    <w:name w:val="c0"/>
    <w:rPr>
      <w:rFonts w:ascii="inherit" w:hAnsi="inherit" w:hint="default"/>
    </w:rPr>
  </w:style>
  <w:style w:type="paragraph" w:customStyle="1" w:styleId="p1">
    <w:name w:val="p1"/>
    <w:basedOn w:val="Normal"/>
    <w:pPr>
      <w:spacing w:before="100" w:beforeAutospacing="1" w:after="100" w:afterAutospacing="1"/>
    </w:pPr>
    <w:rPr>
      <w:rFonts w:ascii="inherit" w:hAnsi="inheri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3A728-D14D-40C7-9510-7FA3491D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2607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POSITION PROFILE</vt:lpstr>
    </vt:vector>
  </TitlesOfParts>
  <Company>LIQUID CONTROL CORPORATION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 PROFILE</dc:title>
  <dc:subject/>
  <dc:creator>LIQUID CONTROL CORPORATION</dc:creator>
  <cp:keywords/>
  <cp:lastModifiedBy>Boerema, Travis</cp:lastModifiedBy>
  <cp:revision>2</cp:revision>
  <cp:lastPrinted>2018-07-12T22:49:00Z</cp:lastPrinted>
  <dcterms:created xsi:type="dcterms:W3CDTF">2019-08-08T13:53:00Z</dcterms:created>
  <dcterms:modified xsi:type="dcterms:W3CDTF">2019-08-08T13:53:00Z</dcterms:modified>
</cp:coreProperties>
</file>