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Proposal:</w:t>
      </w:r>
      <w:r>
        <w:t xml:space="preserve"> </w:t>
      </w:r>
      <w:r>
        <w:t xml:space="preserve">Do</w:t>
      </w:r>
      <w:r>
        <w:t xml:space="preserve"> </w:t>
      </w:r>
      <w:r>
        <w:t xml:space="preserve">emissions</w:t>
      </w:r>
      <w:r>
        <w:t xml:space="preserve"> </w:t>
      </w:r>
      <w:r>
        <w:t xml:space="preserve">affect</w:t>
      </w:r>
      <w:r>
        <w:t xml:space="preserve"> </w:t>
      </w:r>
      <w:r>
        <w:t xml:space="preserve">life</w:t>
      </w:r>
      <w:r>
        <w:t xml:space="preserve"> </w:t>
      </w:r>
      <w:r>
        <w:t xml:space="preserve">satisfaction?</w:t>
      </w:r>
    </w:p>
    <w:p>
      <w:pPr>
        <w:pStyle w:val="Author"/>
      </w:pPr>
      <w:r>
        <w:t xml:space="preserve">Katie</w:t>
      </w:r>
      <w:r>
        <w:t xml:space="preserve"> </w:t>
      </w:r>
      <w:r>
        <w:t xml:space="preserve">Levesque,</w:t>
      </w:r>
      <w:r>
        <w:t xml:space="preserve"> </w:t>
      </w:r>
      <w:r>
        <w:t xml:space="preserve">Meerim</w:t>
      </w:r>
      <w:r>
        <w:t xml:space="preserve"> </w:t>
      </w:r>
      <w:r>
        <w:t xml:space="preserve">Ruslanova,</w:t>
      </w:r>
      <w:r>
        <w:t xml:space="preserve"> </w:t>
      </w:r>
      <w:r>
        <w:t xml:space="preserve">Sarah</w:t>
      </w:r>
      <w:r>
        <w:t xml:space="preserve"> </w:t>
      </w:r>
      <w:r>
        <w:t xml:space="preserve">Unbehaun</w:t>
      </w:r>
    </w:p>
    <w:p>
      <w:pPr>
        <w:pStyle w:val="Date"/>
      </w:pPr>
      <w:r>
        <w:t xml:space="preserve">March</w:t>
      </w:r>
      <w:r>
        <w:t xml:space="preserve"> </w:t>
      </w:r>
      <w:r>
        <w:t xml:space="preserve">21,</w:t>
      </w:r>
      <w:r>
        <w:t xml:space="preserve"> </w:t>
      </w:r>
      <w:r>
        <w:t xml:space="preserve">2016</w:t>
      </w:r>
    </w:p>
    <w:p>
      <w:pPr>
        <w:pStyle w:val="Heading2"/>
      </w:pPr>
      <w:bookmarkStart w:id="21" w:name="introduction"/>
      <w:bookmarkEnd w:id="21"/>
      <w:r>
        <w:t xml:space="preserve">Introduction</w:t>
      </w:r>
    </w:p>
    <w:p>
      <w:r>
        <w:t xml:space="preserve">Climate change is undoubtedly a global problem, but this fact means it is also, in a way, a classic tragedy of the commons. No country wants to put itself at an economic disadvantage by restricting the use of cheap fossil fuels, deteriorating the "commons" of the Earth's protective atmosphere. This can make it difficult to get citizens to identify with the problem and take responsibility; people will more likely act when something affects them individually. In this paper we want to explore this aspect: how much do people feel, consciously or unconsciously, the effects of green house gas emissions? More specifically, do emissions affect their reported health, well-being, or life satisfaction? This leads to our general hypothesis:</w:t>
      </w:r>
    </w:p>
    <w:p>
      <w:r>
        <w:t xml:space="preserve">To examine this question, we will look at data from Germany. Germany is a leader in protecting the environment while also having a long history as an industrial power and coal producer. Its</w:t>
      </w:r>
      <w:r>
        <w:t xml:space="preserve"> </w:t>
      </w:r>
      <w:r>
        <w:rPr>
          <w:i/>
        </w:rPr>
        <w:t xml:space="preserve">Energiewende</w:t>
      </w:r>
      <w:r>
        <w:t xml:space="preserve"> </w:t>
      </w:r>
      <w:r>
        <w:t xml:space="preserve">(energy transition) is considered one of the most ambitious climate policy projects in the world. On the other hand, it has struggled with appropriate incentives, a drop in oil prices (not to mention coal's continued role as a cheap and reliable fuel) and how to transform the transportation sector. Germany therefore still does emit large amounts of green house gases. We will look at green house gas emissions data by</w:t>
      </w:r>
      <w:r>
        <w:t xml:space="preserve"> </w:t>
      </w:r>
      <w:r>
        <w:rPr>
          <w:i/>
        </w:rPr>
        <w:t xml:space="preserve">Bundesland</w:t>
      </w:r>
      <w:r>
        <w:t xml:space="preserve"> </w:t>
      </w:r>
      <w:r>
        <w:t xml:space="preserve">(federal state) and compare that with life satisfaction data to examine our first hypothesis:</w:t>
      </w:r>
    </w:p>
    <w:p>
      <w:pPr>
        <w:pStyle w:val="BlockQuote"/>
      </w:pPr>
      <w:r>
        <w:rPr>
          <w:i/>
        </w:rPr>
        <w:t xml:space="preserve">H1: Bundeslaender with higher emissions will have lower reported levels of health, well-being, or life satisfaction.</w:t>
      </w:r>
    </w:p>
    <w:p>
      <w:r>
        <w:t xml:space="preserve">We will also investigate whether there is a time component to perceptions of life satisfaction and well-being. Using data going back to 1990, and again using emissions as the independent variable of primary interest, our second hypothesis is:</w:t>
      </w:r>
    </w:p>
    <w:p>
      <w:pPr>
        <w:pStyle w:val="BlockQuote"/>
      </w:pPr>
      <w:r>
        <w:rPr>
          <w:i/>
        </w:rPr>
        <w:t xml:space="preserve">H2: Do emissions play a role in how reported levels of health, well-being, or life satisfaction have changed over time?</w:t>
      </w:r>
    </w:p>
    <w:p>
      <w:pPr>
        <w:pStyle w:val="Heading2"/>
      </w:pPr>
      <w:bookmarkStart w:id="22" w:name="literature-review"/>
      <w:bookmarkEnd w:id="22"/>
      <w:r>
        <w:t xml:space="preserve">Literature Review</w:t>
      </w:r>
    </w:p>
    <w:p>
      <w:r>
        <w:t xml:space="preserve">In recent years, there has been a large body of empirical literature on the happiness of individuals and the effects of climate and pollution variables. In general, the findings highlight the importance of environmental conditions on individualâs happiness. A significant share of the studies find a negative correlation between pollution or negative environmental conditions and overall life satisfaction, or happiness.</w:t>
      </w:r>
    </w:p>
    <w:p>
      <w:r>
        <w:t xml:space="preserve">Welsch (2002)</w:t>
      </w:r>
      <w:r>
        <w:t xml:space="preserve"> </w:t>
      </w:r>
      <w:r>
        <w:t xml:space="preserve">published an initial happiness-related study on how self-reported well-being fluctuates with different levels of prosperity and environmental quality. The study used cross-sectional data on 54 countries to illustrate how individuals are willing to calculate the trade-off between wealth and environmental conditions</w:t>
      </w:r>
      <w:r>
        <w:t xml:space="preserve"> </w:t>
      </w:r>
      <w:r>
        <w:t xml:space="preserve">(Welsch 2002)</w:t>
      </w:r>
      <w:r>
        <w:t xml:space="preserve">. The study found a negative effect of poor air quality on overall happiness of individuals, however was unable to control for heterogeneity across countries as the analysis was conducted on an aggregate level</w:t>
      </w:r>
      <w:r>
        <w:t xml:space="preserve"> </w:t>
      </w:r>
      <w:r>
        <w:t xml:space="preserve">(Welsch 2002; Goetzke and Rave 2015)</w:t>
      </w:r>
      <w:r>
        <w:t xml:space="preserve">.</w:t>
      </w:r>
      <w:r>
        <w:t xml:space="preserve"> </w:t>
      </w:r>
      <w:r>
        <w:t xml:space="preserve">Welsch (2006)</w:t>
      </w:r>
      <w:r>
        <w:t xml:space="preserve"> </w:t>
      </w:r>
      <w:r>
        <w:t xml:space="preserve">used combined cross-section time-series framework to address this problem with annual data for 10 European countries from 1990-1997. By using this panel method, he was able to use country-fixed effects to eliminate problems of unobserved heterogeneity across countries. In this more robust study,</w:t>
      </w:r>
      <w:r>
        <w:t xml:space="preserve"> </w:t>
      </w:r>
      <w:r>
        <w:t xml:space="preserve">Welsch (2006)</w:t>
      </w:r>
      <w:r>
        <w:t xml:space="preserve"> </w:t>
      </w:r>
      <w:r>
        <w:t xml:space="preserve">finds that air pollution has a statistically significant function in predicting inter-temporal and inter-country differences in levels of happiness.</w:t>
      </w:r>
    </w:p>
    <w:p>
      <w:r>
        <w:t xml:space="preserve">Rehdanz and Maddison (2008)</w:t>
      </w:r>
      <w:r>
        <w:t xml:space="preserve"> </w:t>
      </w:r>
      <w:r>
        <w:t xml:space="preserve">used the SOEP (German socio-economic panel) surveys to analyze the relationship between perceived noise and air pollution, and self-reported well-being in Germany. The evidence suggests that even when controlling for a range of variables such as demographic differences, economic status and neighborhood individualities, higher levels of noise and air pollution reduce overall levels of happiness</w:t>
      </w:r>
      <w:r>
        <w:t xml:space="preserve"> </w:t>
      </w:r>
      <w:r>
        <w:t xml:space="preserve">(Rehdanz and Maddison 2008)</w:t>
      </w:r>
      <w:r>
        <w:t xml:space="preserve">. Similarly,</w:t>
      </w:r>
      <w:r>
        <w:t xml:space="preserve"> </w:t>
      </w:r>
      <w:r>
        <w:t xml:space="preserve">Brereton, Clinch, and Ferreira (2008)</w:t>
      </w:r>
      <w:r>
        <w:t xml:space="preserve"> </w:t>
      </w:r>
      <w:r>
        <w:t xml:space="preserve">conducted a similar study in Ireland using data at the individual level and found that overall climate conditions had a statistically significant influence on individual happiness. The study found that proximity to waste facilities and transport routes was highly relevant in explaining the variation in happiness levels.</w:t>
      </w:r>
    </w:p>
    <w:p>
      <w:r>
        <w:t xml:space="preserve">MacKerron and Mourato (2009)</w:t>
      </w:r>
      <w:r>
        <w:t xml:space="preserve"> </w:t>
      </w:r>
      <w:r>
        <w:t xml:space="preserve">conducted a case study on London focusing on Nitrous Oxide pollutants, and the willingness of inhabitants to pay for various levels of air quality. The study collected pollutant concentrations in the immediate proximity to residentsâ homes, and found that both subjective perception of air quality and scientific measurements of air quality both had negative statistically significant impacts on self-reported happiness levels</w:t>
      </w:r>
      <w:r>
        <w:t xml:space="preserve"> </w:t>
      </w:r>
      <w:r>
        <w:t xml:space="preserve">(MacKerron and Mourato 2009)</w:t>
      </w:r>
      <w:r>
        <w:t xml:space="preserve">.</w:t>
      </w:r>
      <w:r>
        <w:t xml:space="preserve"> </w:t>
      </w:r>
      <w:r>
        <w:t xml:space="preserve">Luechinger (2009)</w:t>
      </w:r>
      <w:r>
        <w:t xml:space="preserve"> </w:t>
      </w:r>
      <w:r>
        <w:t xml:space="preserve">and</w:t>
      </w:r>
      <w:r>
        <w:t xml:space="preserve"> </w:t>
      </w:r>
      <w:r>
        <w:t xml:space="preserve">Ferrer-i-Carbonell and Gowdy (2007)</w:t>
      </w:r>
      <w:r>
        <w:t xml:space="preserve"> </w:t>
      </w:r>
      <w:r>
        <w:t xml:space="preserve">find similar results in their individual-data country-level analyses.</w:t>
      </w:r>
      <w:r>
        <w:t xml:space="preserve"> </w:t>
      </w:r>
      <w:r>
        <w:t xml:space="preserve">Luechinger (2009)</w:t>
      </w:r>
      <w:r>
        <w:t xml:space="preserve"> </w:t>
      </w:r>
      <w:r>
        <w:t xml:space="preserve">estimates the effect of SO2 concentration on life satisfaction in residents in Germany using pollution data and the SOEP data. In order to control for simultaneity between air quality, economic downturns, and declining industrial production,</w:t>
      </w:r>
      <w:r>
        <w:t xml:space="preserve"> </w:t>
      </w:r>
      <w:r>
        <w:t xml:space="preserve">Luechinger (2009)</w:t>
      </w:r>
      <w:r>
        <w:t xml:space="preserve"> </w:t>
      </w:r>
      <w:r>
        <w:t xml:space="preserve">use the estimated improvement in air quality caused by mandated power plant scrubbers as an instrumental variable. The study finds that IV-estimates produce larger negative statistically significant impacts of pollution on happiness.</w:t>
      </w:r>
      <w:r>
        <w:t xml:space="preserve"> </w:t>
      </w:r>
      <w:r>
        <w:t xml:space="preserve">Ferrer-i-Carbonell and Gowdy (2007)</w:t>
      </w:r>
      <w:r>
        <w:t xml:space="preserve"> </w:t>
      </w:r>
      <w:r>
        <w:t xml:space="preserve">study the relationship between well-being and individual environmental attitudes. The authors use a probit model to study the relationships with specific focus on ozone pollution and species extinction using the British Household Panel Survey and find a negative correlation of ozone pollution on individualâs well being</w:t>
      </w:r>
      <w:r>
        <w:t xml:space="preserve"> </w:t>
      </w:r>
      <w:r>
        <w:t xml:space="preserve">(Ferrer-i-Carbonell and Gowdy 2007)</w:t>
      </w:r>
      <w:r>
        <w:t xml:space="preserve">. The study finds that the correlations are constant even when controlling for pollution conditions, engagement in outdoor activities and regional conditions.</w:t>
      </w:r>
    </w:p>
    <w:p>
      <w:r>
        <w:t xml:space="preserve">In another study,</w:t>
      </w:r>
      <w:r>
        <w:t xml:space="preserve"> </w:t>
      </w:r>
      <w:r>
        <w:t xml:space="preserve">Menz and Welsch (2010)</w:t>
      </w:r>
      <w:r>
        <w:t xml:space="preserve"> </w:t>
      </w:r>
      <w:r>
        <w:t xml:space="preserve">further estimate the effect of air pollution on life satisfaction using 25 OECD countries and the World Database of Happiness between 1990 and 2004. The study finds that, using particulate matter concentration as a proxy for overall pollution levels, the correlation between overall happiness and pollution levels is negative. Further,</w:t>
      </w:r>
      <w:r>
        <w:t xml:space="preserve"> </w:t>
      </w:r>
      <w:r>
        <w:t xml:space="preserve">Menz and Welsch (2010)</w:t>
      </w:r>
      <w:r>
        <w:t xml:space="preserve"> </w:t>
      </w:r>
      <w:r>
        <w:t xml:space="preserve">find that the effects are greater in older and younger individuals, and less significant for middle-aged individuals.</w:t>
      </w:r>
    </w:p>
    <w:p>
      <w:r>
        <w:t xml:space="preserve">Cu</w:t>
      </w:r>
      <w:r>
        <w:t xml:space="preserve">ñ</w:t>
      </w:r>
      <w:r>
        <w:t xml:space="preserve">ado and Gracia (2013)</w:t>
      </w:r>
      <w:r>
        <w:t xml:space="preserve"> </w:t>
      </w:r>
      <w:r>
        <w:t xml:space="preserve">use Spanish regions to further explore the relationship between pollution, climate and subjective happiness. The authors use the European Social Survey to provide information on individual well-being, and data on pollution and climate data from the regional ministries and agencies. By controlling for socio-economic variables that potentially affect happiness levels,</w:t>
      </w:r>
      <w:r>
        <w:t xml:space="preserve"> </w:t>
      </w:r>
      <w:r>
        <w:t xml:space="preserve">Cu</w:t>
      </w:r>
      <w:r>
        <w:t xml:space="preserve">ñ</w:t>
      </w:r>
      <w:r>
        <w:t xml:space="preserve">ado and Gracia (2013)</w:t>
      </w:r>
      <w:r>
        <w:t xml:space="preserve"> </w:t>
      </w:r>
      <w:r>
        <w:t xml:space="preserve">find that there are significant regional differences in happiness levels which can be explained by the role of climate and pollution variables. The results illustrate that environmental variables better explain regional differences in happiness than socio-economic regional variables.</w:t>
      </w:r>
    </w:p>
    <w:p>
      <w:r>
        <w:t xml:space="preserve">Most recently,</w:t>
      </w:r>
      <w:r>
        <w:t xml:space="preserve"> </w:t>
      </w:r>
      <w:r>
        <w:t xml:space="preserve">Goetzke and Rave (2015)</w:t>
      </w:r>
      <w:r>
        <w:t xml:space="preserve"> </w:t>
      </w:r>
      <w:r>
        <w:t xml:space="preserve">expand on the ideas of</w:t>
      </w:r>
      <w:r>
        <w:t xml:space="preserve"> </w:t>
      </w:r>
      <w:r>
        <w:t xml:space="preserve">Van Praag and Baarsma (2005)</w:t>
      </w:r>
      <w:r>
        <w:t xml:space="preserve">,</w:t>
      </w:r>
      <w:r>
        <w:t xml:space="preserve"> </w:t>
      </w:r>
      <w:r>
        <w:t xml:space="preserve">MacKerron and Mourato (2009)</w:t>
      </w:r>
      <w:r>
        <w:t xml:space="preserve"> </w:t>
      </w:r>
      <w:r>
        <w:t xml:space="preserve">and</w:t>
      </w:r>
      <w:r>
        <w:t xml:space="preserve"> </w:t>
      </w:r>
      <w:r>
        <w:t xml:space="preserve">Ferreira and Moro (2010)</w:t>
      </w:r>
      <w:r>
        <w:t xml:space="preserve"> </w:t>
      </w:r>
      <w:r>
        <w:t xml:space="preserve">to account for the endogeneity problem between perceived air pollution and happiness. The endogeneity inherent in this analysis is that individuals bothered by air pollution are less happy, but simultaneously that unhappy people are more disturbed by air pollution</w:t>
      </w:r>
      <w:r>
        <w:t xml:space="preserve"> </w:t>
      </w:r>
      <w:r>
        <w:t xml:space="preserve">(Goetzke and Rave 2015)</w:t>
      </w:r>
      <w:r>
        <w:t xml:space="preserve">. Using the German socio-economic panel data along with annual sulfur dioxide readings,</w:t>
      </w:r>
      <w:r>
        <w:t xml:space="preserve"> </w:t>
      </w:r>
      <w:r>
        <w:t xml:space="preserve">Goetzke and Rave (2015)</w:t>
      </w:r>
      <w:r>
        <w:t xml:space="preserve"> </w:t>
      </w:r>
      <w:r>
        <w:t xml:space="preserve">analyze the impact of air pollution on happiness in Germany based on both the subjective perceptions of pollution and the objectively measured environmental conditions. Using the IV-ordered probit model developed by</w:t>
      </w:r>
      <w:r>
        <w:t xml:space="preserve"> </w:t>
      </w:r>
      <w:r>
        <w:t xml:space="preserve">Rivers and Vuong (1988)</w:t>
      </w:r>
      <w:r>
        <w:t xml:space="preserve">, they find in controlling for simultaneity that perceived environmental conditions do not have a statistically significant effect on happiness</w:t>
      </w:r>
      <w:r>
        <w:t xml:space="preserve"> </w:t>
      </w:r>
      <w:r>
        <w:t xml:space="preserve">(Goetzke and Rave 2015)</w:t>
      </w:r>
      <w:r>
        <w:t xml:space="preserve">.</w:t>
      </w:r>
    </w:p>
    <w:p>
      <w:pPr>
        <w:pStyle w:val="Heading2"/>
      </w:pPr>
      <w:bookmarkStart w:id="23" w:name="data"/>
      <w:bookmarkEnd w:id="23"/>
      <w:r>
        <w:t xml:space="preserve">Data</w:t>
      </w:r>
    </w:p>
    <w:p>
      <w:r>
        <w:t xml:space="preserve">The data for the project will be supplied by a mixture of sources. The first layer of the analysis builds on the individual-level data taken from the longitudinal German Socio-Economic Survey (GSOEP) from 1984 to 2013. The German Institute for Economic Research (DIW Berlin) supplied the main GSOEP dataset (reduced in size due to the data restrictions and confidentiality). The variables included in the dataset cover life satisfaction, gender, age, family status, education, employment, income, health, and environmental perception of the respondents across the German federal states. All the names of the variables are available in the GSOEP codebook. The number of the observations in the original dta file is 192,841.</w:t>
      </w:r>
    </w:p>
    <w:p>
      <w:r>
        <w:t xml:space="preserve">The second layer of the analysis requires data on GHG emissions by the Federal State. While the data on country-level is widely available, the information per state is limited, especially in a user-friendly format. The report conducted by the German Environmental Agency (Umwelt Bundesamt), ["Submission under the United Nations Framework Convention on Climate Change and the Kyoto Protocol 2014"] (</w:t>
      </w:r>
      <w:hyperlink r:id="rId24">
        <w:r>
          <w:rPr>
            <w:rStyle w:val="Link"/>
          </w:rPr>
          <w:t xml:space="preserve">http://www.umweltbundesamt.de/publikationen/submission-under-the-united-nations-framework</w:t>
        </w:r>
      </w:hyperlink>
      <w:r>
        <w:t xml:space="preserve">), has the necessary indicators on state GHG emissions from 1990 to 2012 in a PDF format, which will be transformed for the project.</w:t>
      </w:r>
    </w:p>
    <w:p>
      <w:r>
        <w:t xml:space="preserve">Another alternative for the information could the Statista Database that distinguishes information on state emissions for the same time period, but in a table format. An example of the Statista webpage can be found [here] (</w:t>
      </w:r>
      <w:hyperlink r:id="rId25">
        <w:r>
          <w:rPr>
            <w:rStyle w:val="Link"/>
          </w:rPr>
          <w:t xml:space="preserve">http://de.statista.com/statistik/daten/studie/258063/umfrage/kohlendioxid-emissionen-je-einwohner-in-nordrhein-westfalen/</w:t>
        </w:r>
      </w:hyperlink>
      <w:r>
        <w:t xml:space="preserve">).</w:t>
      </w:r>
    </w:p>
    <w:p>
      <w:pPr>
        <w:pStyle w:val="Heading2"/>
      </w:pPr>
      <w:bookmarkStart w:id="26" w:name="bibliography"/>
      <w:bookmarkEnd w:id="26"/>
      <w:r>
        <w:t xml:space="preserve">Bibliography</w:t>
      </w:r>
    </w:p>
    <w:p>
      <w:pPr>
        <w:pStyle w:val="Heading1"/>
      </w:pPr>
      <w:bookmarkStart w:id="27" w:name="references"/>
      <w:bookmarkEnd w:id="27"/>
      <w:r>
        <w:t xml:space="preserve">References</w:t>
      </w:r>
    </w:p>
    <w:p>
      <w:pPr>
        <w:pStyle w:val="Bibliography"/>
      </w:pPr>
      <w:r>
        <w:t xml:space="preserve">Brereton, Finbarr, J Peter Clinch, and Susana Ferreira. 2008. “Happiness, Geography and the Environment.”</w:t>
      </w:r>
      <w:r>
        <w:t xml:space="preserve"> </w:t>
      </w:r>
      <w:r>
        <w:rPr>
          <w:i/>
        </w:rPr>
        <w:t xml:space="preserve">Ecological Economics</w:t>
      </w:r>
      <w:r>
        <w:t xml:space="preserve"> </w:t>
      </w:r>
      <w:r>
        <w:t xml:space="preserve">65 (2). Elsevier: 386–96.</w:t>
      </w:r>
    </w:p>
    <w:p>
      <w:pPr>
        <w:pStyle w:val="Bibliography"/>
      </w:pPr>
      <w:r>
        <w:t xml:space="preserve">Cu</w:t>
      </w:r>
      <w:r>
        <w:t xml:space="preserve">ñ</w:t>
      </w:r>
      <w:r>
        <w:t xml:space="preserve">ado, Juncal, and Fernando P</w:t>
      </w:r>
      <w:r>
        <w:t xml:space="preserve">é</w:t>
      </w:r>
      <w:r>
        <w:t xml:space="preserve">rez de Gracia. 2013. “Environment and Happiness: New Evidence for Spain.”</w:t>
      </w:r>
      <w:r>
        <w:t xml:space="preserve"> </w:t>
      </w:r>
      <w:r>
        <w:rPr>
          <w:i/>
        </w:rPr>
        <w:t xml:space="preserve">Social Indicators Research</w:t>
      </w:r>
      <w:r>
        <w:t xml:space="preserve"> </w:t>
      </w:r>
      <w:r>
        <w:t xml:space="preserve">112 (3). Springer: 549–67.</w:t>
      </w:r>
    </w:p>
    <w:p>
      <w:pPr>
        <w:pStyle w:val="Bibliography"/>
      </w:pPr>
      <w:r>
        <w:t xml:space="preserve">Ferreira, Susana, and Mirko Moro. 2010. “On the Use of Subjective Well-Being Data for Environmental Valuation.”</w:t>
      </w:r>
      <w:r>
        <w:t xml:space="preserve"> </w:t>
      </w:r>
      <w:r>
        <w:rPr>
          <w:i/>
        </w:rPr>
        <w:t xml:space="preserve">Environmental and Resource Economics</w:t>
      </w:r>
      <w:r>
        <w:t xml:space="preserve"> </w:t>
      </w:r>
      <w:r>
        <w:t xml:space="preserve">46 (3). Springer: 249–73.</w:t>
      </w:r>
    </w:p>
    <w:p>
      <w:pPr>
        <w:pStyle w:val="Bibliography"/>
      </w:pPr>
      <w:r>
        <w:t xml:space="preserve">Ferrer-i-Carbonell, Ada, and John M Gowdy. 2007. “Environmental Degradation and Happiness.”</w:t>
      </w:r>
      <w:r>
        <w:t xml:space="preserve"> </w:t>
      </w:r>
      <w:r>
        <w:rPr>
          <w:i/>
        </w:rPr>
        <w:t xml:space="preserve">Ecological Economics</w:t>
      </w:r>
      <w:r>
        <w:t xml:space="preserve"> </w:t>
      </w:r>
      <w:r>
        <w:t xml:space="preserve">60 (3). Elsevier: 509–16.</w:t>
      </w:r>
    </w:p>
    <w:p>
      <w:pPr>
        <w:pStyle w:val="Bibliography"/>
      </w:pPr>
      <w:r>
        <w:t xml:space="preserve">Goetzke, Frank, and Tilmann Rave. 2015. “Regional Air Quality and Happiness in Germany.”</w:t>
      </w:r>
      <w:r>
        <w:t xml:space="preserve"> </w:t>
      </w:r>
      <w:r>
        <w:rPr>
          <w:i/>
        </w:rPr>
        <w:t xml:space="preserve">International Regional Science Review</w:t>
      </w:r>
      <w:r>
        <w:t xml:space="preserve"> </w:t>
      </w:r>
      <w:r>
        <w:t xml:space="preserve">38 (4). SAGE Publications: 437–51.</w:t>
      </w:r>
    </w:p>
    <w:p>
      <w:pPr>
        <w:pStyle w:val="Bibliography"/>
      </w:pPr>
      <w:r>
        <w:t xml:space="preserve">Luechinger, Simon. 2009. “Valuing Air Quality Using the Life Satisfaction Approach*.”</w:t>
      </w:r>
      <w:r>
        <w:t xml:space="preserve"> </w:t>
      </w:r>
      <w:r>
        <w:rPr>
          <w:i/>
        </w:rPr>
        <w:t xml:space="preserve">The Economic Journal</w:t>
      </w:r>
      <w:r>
        <w:t xml:space="preserve"> </w:t>
      </w:r>
      <w:r>
        <w:t xml:space="preserve">119 (536). Wiley Online Library: 482–515.</w:t>
      </w:r>
    </w:p>
    <w:p>
      <w:pPr>
        <w:pStyle w:val="Bibliography"/>
      </w:pPr>
      <w:r>
        <w:t xml:space="preserve">MacKerron, George, and Susana Mourato. 2009. “Life Satisfaction and Air Quality in London.”</w:t>
      </w:r>
      <w:r>
        <w:t xml:space="preserve"> </w:t>
      </w:r>
      <w:r>
        <w:rPr>
          <w:i/>
        </w:rPr>
        <w:t xml:space="preserve">Ecological Economics</w:t>
      </w:r>
      <w:r>
        <w:t xml:space="preserve"> </w:t>
      </w:r>
      <w:r>
        <w:t xml:space="preserve">68 (5). Elsevier: 1441–53.</w:t>
      </w:r>
    </w:p>
    <w:p>
      <w:pPr>
        <w:pStyle w:val="Bibliography"/>
      </w:pPr>
      <w:r>
        <w:t xml:space="preserve">Menz, Tobias, and Heinz Welsch. 2010. “Population Aging and Environmental Preferences in OECD Countries: The Case of Air Pollution.”</w:t>
      </w:r>
      <w:r>
        <w:t xml:space="preserve"> </w:t>
      </w:r>
      <w:r>
        <w:rPr>
          <w:i/>
        </w:rPr>
        <w:t xml:space="preserve">Ecological Economics</w:t>
      </w:r>
      <w:r>
        <w:t xml:space="preserve"> </w:t>
      </w:r>
      <w:r>
        <w:t xml:space="preserve">69 (12). Elsevier: 2582–89.</w:t>
      </w:r>
    </w:p>
    <w:p>
      <w:pPr>
        <w:pStyle w:val="Bibliography"/>
      </w:pPr>
      <w:r>
        <w:t xml:space="preserve">Rehdanz, Katrin, and David Maddison. 2008. “Local Environmental Quality and Life-Satisfaction in Germany.”</w:t>
      </w:r>
      <w:r>
        <w:t xml:space="preserve"> </w:t>
      </w:r>
      <w:r>
        <w:rPr>
          <w:i/>
        </w:rPr>
        <w:t xml:space="preserve">Ecological Economics</w:t>
      </w:r>
      <w:r>
        <w:t xml:space="preserve"> </w:t>
      </w:r>
      <w:r>
        <w:t xml:space="preserve">64 (4). Elsevier: 787–97.</w:t>
      </w:r>
    </w:p>
    <w:p>
      <w:pPr>
        <w:pStyle w:val="Bibliography"/>
      </w:pPr>
      <w:r>
        <w:t xml:space="preserve">Rivers, Douglas, and Quang H Vuong. 1988. “Limited Information Estimators and Exogeneity Tests for Simultaneous Probit Models.”</w:t>
      </w:r>
      <w:r>
        <w:t xml:space="preserve"> </w:t>
      </w:r>
      <w:r>
        <w:rPr>
          <w:i/>
        </w:rPr>
        <w:t xml:space="preserve">Journal of Econometrics</w:t>
      </w:r>
      <w:r>
        <w:t xml:space="preserve"> </w:t>
      </w:r>
      <w:r>
        <w:t xml:space="preserve">39 (3). Elsevier: 347–66.</w:t>
      </w:r>
    </w:p>
    <w:p>
      <w:pPr>
        <w:pStyle w:val="Bibliography"/>
      </w:pPr>
      <w:r>
        <w:t xml:space="preserve">Van Praag, Bernard, and Barbara E Baarsma. 2005. “Using Happiness Surveys to Value Intangibles: The Case of Airport Noise*.”</w:t>
      </w:r>
      <w:r>
        <w:t xml:space="preserve"> </w:t>
      </w:r>
      <w:r>
        <w:rPr>
          <w:i/>
        </w:rPr>
        <w:t xml:space="preserve">The Economic Journal</w:t>
      </w:r>
      <w:r>
        <w:t xml:space="preserve"> </w:t>
      </w:r>
      <w:r>
        <w:t xml:space="preserve">115 (500). Wiley Online Library: 224–46.</w:t>
      </w:r>
    </w:p>
    <w:p>
      <w:pPr>
        <w:pStyle w:val="Bibliography"/>
      </w:pPr>
      <w:r>
        <w:t xml:space="preserve">Welsch, Heinz. 2002. “Preferences over Prosperity and Pollution: Environmental Valuation Based on Happiness Surveys.”</w:t>
      </w:r>
      <w:r>
        <w:t xml:space="preserve"> </w:t>
      </w:r>
      <w:r>
        <w:rPr>
          <w:i/>
        </w:rPr>
        <w:t xml:space="preserve">Kyklos</w:t>
      </w:r>
      <w:r>
        <w:t xml:space="preserve"> </w:t>
      </w:r>
      <w:r>
        <w:t xml:space="preserve">55 (4). Wiley Online Library: 473–94.</w:t>
      </w:r>
    </w:p>
    <w:p>
      <w:pPr>
        <w:pStyle w:val="Bibliography"/>
      </w:pPr>
      <w:r>
        <w:t xml:space="preserve">———. 2006. “Environment and Happiness: Valuation of Air Pollution Using Life Satisfaction Data.”</w:t>
      </w:r>
      <w:r>
        <w:t xml:space="preserve"> </w:t>
      </w:r>
      <w:r>
        <w:rPr>
          <w:i/>
        </w:rPr>
        <w:t xml:space="preserve">Ecological Economics</w:t>
      </w:r>
      <w:r>
        <w:t xml:space="preserve"> </w:t>
      </w:r>
      <w:r>
        <w:t xml:space="preserve">58 (4). Elsevier: 801–13.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ff2e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e.statista.com/statistik/daten/studie/258063/umfrage/kohlendioxid-emissionen-je-einwohner-in-nordrhein-westfalen/" TargetMode="External" /><Relationship Type="http://schemas.openxmlformats.org/officeDocument/2006/relationships/hyperlink" Id="rId24" Target="http://www.umweltbundesamt.de/publikationen/submission-under-the-united-nations-framework" TargetMode="External" /></Relationships>
</file>

<file path=word/_rels/footnotes.xml.rels><?xml version="1.0" encoding="UTF-8"?>
<Relationships xmlns="http://schemas.openxmlformats.org/package/2006/relationships"><Relationship Type="http://schemas.openxmlformats.org/officeDocument/2006/relationships/hyperlink" Id="rId25" Target="http://de.statista.com/statistik/daten/studie/258063/umfrage/kohlendioxid-emissionen-je-einwohner-in-nordrhein-westfalen/" TargetMode="External" /><Relationship Type="http://schemas.openxmlformats.org/officeDocument/2006/relationships/hyperlink" Id="rId24" Target="http://www.umweltbundesamt.de/publikationen/submission-under-the-united-nations-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Do emissions affect life satisfaction?</dc:title>
  <dc:creator>Katie Levesque, Meerim Ruslanova, Sarah Unbehaun</dc:creator>
  <dcterms:created xsi:type="dcterms:W3CDTF">2016-03-21</dcterms:created>
  <dcterms:modified xsi:type="dcterms:W3CDTF">2016-03-21</dcterms:modified>
</cp:coreProperties>
</file>