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un lenguaje de programación sólo puede utilizarse en algunos sistemas operativos y en otros no?. 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No todos los lenguajes de programación pueden usarse en todos los sistemas operativos ya que el mismo debe ser compatible con el hardware que uno quiere programar.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tipo de máquina virtual es virtualBox?.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VirtualBox es una máquina</w:t>
      </w:r>
      <w:r w:rsidDel="00000000" w:rsidR="00000000" w:rsidRPr="00000000">
        <w:rPr>
          <w:rtl w:val="0"/>
        </w:rPr>
        <w:t xml:space="preserve"> virtual de sistema. Software</w:t>
      </w:r>
      <w:r w:rsidDel="00000000" w:rsidR="00000000" w:rsidRPr="00000000">
        <w:rPr>
          <w:rtl w:val="0"/>
        </w:rPr>
        <w:t xml:space="preserve"> de virtualización multiplataforma de código abierto,</w:t>
      </w:r>
      <w:r w:rsidDel="00000000" w:rsidR="00000000" w:rsidRPr="00000000">
        <w:rPr>
          <w:rtl w:val="0"/>
        </w:rPr>
        <w:t xml:space="preserve"> capaz de cargar otro sistema operativo en su interior emulando  tanto su sistema operativo como sus dispositivos de hardware como disco duro, memoria y demás componentes.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tengo más de una máquina virtual instalada, y una se rompe, ¿esto afecta a las demás? ¿por qué? 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No, ya que las máquinas virtuales son dependientes de la computadora misma y no de las demás máquinas virtuales y por más de que compartan el mismo hardware son totalmente independientes una de otra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