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4.png" ContentType="image/png"/>
  <Override PartName="/word/media/rId67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8</w:t>
      </w:r>
    </w:p>
    <w:p>
      <w:pPr>
        <w:pStyle w:val="Author"/>
      </w:pPr>
      <w:r>
        <w:t xml:space="preserve">Разанацуа</w:t>
      </w:r>
      <w:r>
        <w:t xml:space="preserve"> </w:t>
      </w:r>
      <w:r>
        <w:t xml:space="preserve">Сара</w:t>
      </w:r>
      <w:r>
        <w:t xml:space="preserve"> </w:t>
      </w:r>
      <w:r>
        <w:t xml:space="preserve">Естэлл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Приобретение навыков написания программ с использованием циклов и обработкой 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2"/>
        </w:numPr>
      </w:pPr>
      <w:r>
        <w:t xml:space="preserve">Реализация циклов в NASM.</w:t>
      </w:r>
    </w:p>
    <w:p>
      <w:pPr>
        <w:numPr>
          <w:ilvl w:val="0"/>
          <w:numId w:val="1002"/>
        </w:numPr>
      </w:pPr>
      <w:r>
        <w:t xml:space="preserve">Обработка аргументов командной строки.</w:t>
      </w:r>
    </w:p>
    <w:p>
      <w:pPr>
        <w:numPr>
          <w:ilvl w:val="0"/>
          <w:numId w:val="1002"/>
        </w:numPr>
      </w:pPr>
      <w:r>
        <w:t xml:space="preserve">Задание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numPr>
          <w:ilvl w:val="0"/>
          <w:numId w:val="1003"/>
        </w:numPr>
      </w:pPr>
      <w:r>
        <w:t xml:space="preserve">Стек — это структура данных, организованная по принципу LIFO («Last In — First Out» или «последним пришёл — первым ушёл»). Стек является частью архитектуры процессора и реализован на аппаратном уровне. Для работы со стеком в процессоре есть специальные регистры (ss, bp, sp) и команды. Основной функцией стека является функция сохранения адресов возврата и передачи аргументов при вызове процедур. Кроме того, в нём выделяется память для локальных переменных и могут временно храниться значения регистров. Стек имеет вершину, адрес последнего добавленного элемента, который хранится в регистре esp (указатель стека). Противоположный конец стека называется дном. Значение, помещённое в стек последним, извлекается первым. При помещении значения в стек указатель стека уменьшается, а при извлечении — увеличивается.</w:t>
      </w:r>
    </w:p>
    <w:p>
      <w:pPr>
        <w:numPr>
          <w:ilvl w:val="0"/>
          <w:numId w:val="1003"/>
        </w:numPr>
      </w:pPr>
      <w:r>
        <w:t xml:space="preserve">Команда push размещает значение в стеке, т.е. помещает значение в ячейку памяти, на которую указывает регистр esp, после этого значение регистра esp увеличивается на 4. Данная команда имеет один операнд — значение, которое необходимо поместить в стек.</w:t>
      </w:r>
    </w:p>
    <w:p>
      <w:pPr>
        <w:numPr>
          <w:ilvl w:val="0"/>
          <w:numId w:val="1003"/>
        </w:numPr>
      </w:pPr>
      <w:r>
        <w:t xml:space="preserve">Команда pop извлекает значение из стека, т.е. извлекает значение из ячейки памяти, на которую указывает регистр esp, после этого уменьшает значение регистра esp на 4. У этой команды также один операнд, который может быть регистром или переменной в памяти. Нужно помнить, что извлечённый из стека элемент не стирается из памяти и остаётся как</w:t>
      </w:r>
      <w:r>
        <w:t xml:space="preserve"> </w:t>
      </w:r>
      <w:r>
        <w:t xml:space="preserve">“</w:t>
      </w:r>
      <w:r>
        <w:t xml:space="preserve">мусор</w:t>
      </w:r>
      <w:r>
        <w:t xml:space="preserve">”</w:t>
      </w:r>
      <w:r>
        <w:t xml:space="preserve">, который будет перезаписан при записи нового значения в стек.</w:t>
      </w:r>
    </w:p>
    <w:p>
      <w:pPr>
        <w:numPr>
          <w:ilvl w:val="0"/>
          <w:numId w:val="1003"/>
        </w:numPr>
      </w:pPr>
      <w:r>
        <w:t xml:space="preserve">Для организации циклов существуют специальные инструкции. Для всех инструкций максимальное количество проходов задаётся в регистре ecx. Наиболее простой является инструкция loop. Она позволяет организовать безусловный цикл.</w:t>
      </w:r>
    </w:p>
    <w:bookmarkEnd w:id="22"/>
    <w:bookmarkStart w:id="7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4" w:name="реализация-циклов-в-nasm.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циклов в NASM.</w:t>
      </w:r>
    </w:p>
    <w:p>
      <w:pPr>
        <w:numPr>
          <w:ilvl w:val="0"/>
          <w:numId w:val="1004"/>
        </w:numPr>
        <w:pStyle w:val="Compact"/>
      </w:pPr>
      <w:r>
        <w:t xml:space="preserve">Создаю каталог для программ лабораторной работы № 8, перехожу в него и создаю файл lab8-1.asm.(рис.[??]).</w:t>
      </w:r>
    </w:p>
    <w:p>
      <w:pPr>
        <w:pStyle w:val="CaptionedFigure"/>
      </w:pPr>
      <w:r>
        <w:drawing>
          <wp:inline>
            <wp:extent cx="5334000" cy="660587"/>
            <wp:effectExtent b="0" l="0" r="0" t="0"/>
            <wp:docPr descr="создание файлов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0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файлов</w:t>
      </w:r>
    </w:p>
    <w:p>
      <w:pPr>
        <w:numPr>
          <w:ilvl w:val="0"/>
          <w:numId w:val="1005"/>
        </w:numPr>
        <w:pStyle w:val="Compact"/>
      </w:pPr>
      <w:r>
        <w:t xml:space="preserve">Ввожу в файл lab8-1.asm текст программы из листинга 8.1. (рис.[??]).</w:t>
      </w:r>
    </w:p>
    <w:p>
      <w:pPr>
        <w:pStyle w:val="CaptionedFigure"/>
      </w:pPr>
      <w:r>
        <w:drawing>
          <wp:inline>
            <wp:extent cx="5334000" cy="4967716"/>
            <wp:effectExtent b="0" l="0" r="0" t="0"/>
            <wp:docPr descr="ввод текста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67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</w:t>
      </w:r>
    </w:p>
    <w:p>
      <w:pPr>
        <w:numPr>
          <w:ilvl w:val="0"/>
          <w:numId w:val="1006"/>
        </w:numPr>
        <w:pStyle w:val="Compact"/>
      </w:pPr>
      <w:r>
        <w:t xml:space="preserve">Создаю исполняемый файл и проверяю его работу. (рис.[??]).</w:t>
      </w:r>
    </w:p>
    <w:p>
      <w:pPr>
        <w:pStyle w:val="CaptionedFigure"/>
      </w:pPr>
      <w:r>
        <w:drawing>
          <wp:inline>
            <wp:extent cx="5334000" cy="1526180"/>
            <wp:effectExtent b="0" l="0" r="0" t="0"/>
            <wp:docPr descr="запуск исполняемого файла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6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numPr>
          <w:ilvl w:val="0"/>
          <w:numId w:val="1007"/>
        </w:numPr>
        <w:pStyle w:val="Compact"/>
      </w:pPr>
      <w:r>
        <w:t xml:space="preserve">Изменяю текст программы, добавив изменение значения регистра ecx в цикле. (рис.[??]).</w:t>
      </w:r>
    </w:p>
    <w:p>
      <w:pPr>
        <w:pStyle w:val="CaptionedFigure"/>
      </w:pPr>
      <w:r>
        <w:drawing>
          <wp:inline>
            <wp:extent cx="5334000" cy="4967716"/>
            <wp:effectExtent b="0" l="0" r="0" t="0"/>
            <wp:docPr descr="изменение текста программы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67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текста программы</w:t>
      </w:r>
    </w:p>
    <w:p>
      <w:pPr>
        <w:numPr>
          <w:ilvl w:val="0"/>
          <w:numId w:val="1008"/>
        </w:numPr>
        <w:pStyle w:val="Compact"/>
      </w:pPr>
      <w:r>
        <w:t xml:space="preserve">Создаю исполняемый файл и проверяю его работу. (рис.[??]).</w:t>
      </w:r>
    </w:p>
    <w:p>
      <w:pPr>
        <w:pStyle w:val="CaptionedFigure"/>
      </w:pPr>
      <w:r>
        <w:drawing>
          <wp:inline>
            <wp:extent cx="5334000" cy="1035124"/>
            <wp:effectExtent b="0" l="0" r="0" t="0"/>
            <wp:docPr descr="запуск обновленной файла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5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обновленной файла</w:t>
      </w:r>
    </w:p>
    <w:p>
      <w:pPr>
        <w:numPr>
          <w:ilvl w:val="0"/>
          <w:numId w:val="1009"/>
        </w:numPr>
        <w:pStyle w:val="Compact"/>
      </w:pPr>
      <w:r>
        <w:t xml:space="preserve">Вношу изменения в текст программы, добавив команды push и pop для сохранения значения счетчика цикла loop. (рис. [??]).</w:t>
      </w:r>
    </w:p>
    <w:p>
      <w:pPr>
        <w:pStyle w:val="CaptionedFigure"/>
      </w:pPr>
      <w:r>
        <w:drawing>
          <wp:inline>
            <wp:extent cx="5334000" cy="5295845"/>
            <wp:effectExtent b="0" l="0" r="0" t="0"/>
            <wp:docPr descr="изменение текста программы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95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текста программы</w:t>
      </w:r>
    </w:p>
    <w:p>
      <w:pPr>
        <w:numPr>
          <w:ilvl w:val="0"/>
          <w:numId w:val="1010"/>
        </w:numPr>
        <w:pStyle w:val="Compact"/>
      </w:pPr>
      <w:r>
        <w:t xml:space="preserve">Создаю исполняемый файл и проверяю его работу. (рис.[??]).</w:t>
      </w:r>
    </w:p>
    <w:p>
      <w:pPr>
        <w:pStyle w:val="CaptionedFigure"/>
      </w:pPr>
      <w:r>
        <w:drawing>
          <wp:inline>
            <wp:extent cx="5334000" cy="2151914"/>
            <wp:effectExtent b="0" l="0" r="0" t="0"/>
            <wp:docPr descr="запуск исполняемого файла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1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bookmarkEnd w:id="44"/>
    <w:bookmarkStart w:id="63" w:name="обработка-аргументов-командной-строки.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Обработка аргументов командной строки.</w:t>
      </w:r>
    </w:p>
    <w:p>
      <w:pPr>
        <w:numPr>
          <w:ilvl w:val="0"/>
          <w:numId w:val="1011"/>
        </w:numPr>
        <w:pStyle w:val="Compact"/>
      </w:pPr>
      <w:r>
        <w:t xml:space="preserve">На этом шаге мы создали файл lab8-2.asm, затем заполнили в нем наш код. (рис.[??]).</w:t>
      </w:r>
    </w:p>
    <w:p>
      <w:pPr>
        <w:pStyle w:val="CaptionedFigure"/>
      </w:pPr>
      <w:r>
        <w:drawing>
          <wp:inline>
            <wp:extent cx="5334000" cy="3574050"/>
            <wp:effectExtent b="0" l="0" r="0" t="0"/>
            <wp:docPr descr="ввод текста" title="fig: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4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</w:t>
      </w:r>
    </w:p>
    <w:p>
      <w:pPr>
        <w:numPr>
          <w:ilvl w:val="0"/>
          <w:numId w:val="1012"/>
        </w:numPr>
        <w:pStyle w:val="Compact"/>
      </w:pPr>
      <w:r>
        <w:t xml:space="preserve">Создаю исполняемый файл и запускаю его, указав нужные аргументы. (рис.[??]).</w:t>
      </w:r>
    </w:p>
    <w:p>
      <w:pPr>
        <w:pStyle w:val="CaptionedFigure"/>
      </w:pPr>
      <w:r>
        <w:drawing>
          <wp:inline>
            <wp:extent cx="5334000" cy="995048"/>
            <wp:effectExtent b="0" l="0" r="0" t="0"/>
            <wp:docPr descr="запуск исполняемого файла" title="fig: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5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numPr>
          <w:ilvl w:val="0"/>
          <w:numId w:val="1013"/>
        </w:numPr>
      </w:pPr>
      <w:r>
        <w:t xml:space="preserve">И, как вы можете видеть, на этот раз при запуске программы мы добавили в команду три аргумента, и в этом случае были обработаны три аргумента</w:t>
      </w:r>
    </w:p>
    <w:p>
      <w:pPr>
        <w:numPr>
          <w:ilvl w:val="0"/>
          <w:numId w:val="1013"/>
        </w:numPr>
      </w:pPr>
      <w:r>
        <w:t xml:space="preserve">Первым делом мы создали файл lab8-3.asm, затем заполнили кодом программы. (рис.[??]).</w:t>
      </w:r>
    </w:p>
    <w:p>
      <w:pPr>
        <w:pStyle w:val="CaptionedFigure"/>
      </w:pPr>
      <w:r>
        <w:drawing>
          <wp:inline>
            <wp:extent cx="5334000" cy="5726298"/>
            <wp:effectExtent b="0" l="0" r="0" t="0"/>
            <wp:docPr descr="ввод текста" title="fig: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26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</w:t>
      </w:r>
    </w:p>
    <w:p>
      <w:pPr>
        <w:numPr>
          <w:ilvl w:val="0"/>
          <w:numId w:val="1014"/>
        </w:numPr>
        <w:pStyle w:val="Compact"/>
      </w:pPr>
      <w:r>
        <w:t xml:space="preserve">Создаю исполняемый файл и запускаю его, указав аргументы.(рис.[??]).</w:t>
      </w:r>
    </w:p>
    <w:p>
      <w:pPr>
        <w:pStyle w:val="CaptionedFigure"/>
      </w:pPr>
      <w:r>
        <w:drawing>
          <wp:inline>
            <wp:extent cx="5334000" cy="670704"/>
            <wp:effectExtent b="0" l="0" r="0" t="0"/>
            <wp:docPr descr="запуск исполняемого файла" title="fig: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0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numPr>
          <w:ilvl w:val="0"/>
          <w:numId w:val="1015"/>
        </w:numPr>
        <w:pStyle w:val="Compact"/>
      </w:pPr>
      <w:r>
        <w:t xml:space="preserve">Изменяю текст программы из листинга 8.3 для вычисления произведения аргументов командной строки. (рис.[??]).</w:t>
      </w:r>
    </w:p>
    <w:p>
      <w:pPr>
        <w:pStyle w:val="CaptionedFigure"/>
      </w:pPr>
      <w:r>
        <w:drawing>
          <wp:inline>
            <wp:extent cx="5334000" cy="5291714"/>
            <wp:effectExtent b="0" l="0" r="0" t="0"/>
            <wp:docPr descr="изменение текста программы" title="fig: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91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текста программы</w:t>
      </w:r>
    </w:p>
    <w:p>
      <w:pPr>
        <w:numPr>
          <w:ilvl w:val="0"/>
          <w:numId w:val="1016"/>
        </w:numPr>
        <w:pStyle w:val="Compact"/>
      </w:pPr>
      <w:r>
        <w:t xml:space="preserve">Создаю исполняемый файл и запускаю его, указав аргументы. (рис.[??]).</w:t>
      </w:r>
    </w:p>
    <w:p>
      <w:pPr>
        <w:pStyle w:val="CaptionedFigure"/>
      </w:pPr>
      <w:r>
        <w:drawing>
          <wp:inline>
            <wp:extent cx="5334000" cy="670704"/>
            <wp:effectExtent b="0" l="0" r="0" t="0"/>
            <wp:docPr descr="запуск исполняемого файла" title="fig: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0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bookmarkEnd w:id="63"/>
    <w:bookmarkStart w:id="70" w:name="задание-для-самостоятельной-работы.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Задание для самостоятельной работы.</w:t>
      </w:r>
    </w:p>
    <w:p>
      <w:pPr>
        <w:numPr>
          <w:ilvl w:val="0"/>
          <w:numId w:val="1017"/>
        </w:numPr>
      </w:pPr>
      <w:r>
        <w:t xml:space="preserve">В этой части мы должны были написать программу,которая находит сумму значений функции f(x) для x = x1, x2, …, xn</w:t>
      </w:r>
    </w:p>
    <w:p>
      <w:pPr>
        <w:numPr>
          <w:ilvl w:val="0"/>
          <w:numId w:val="1017"/>
        </w:numPr>
      </w:pPr>
      <w:r>
        <w:t xml:space="preserve">сначала мы создали наш файл lab8-4.asm, где будет находиться наш код, затем мы написали программу. (рис.[??]).</w:t>
      </w:r>
    </w:p>
    <w:p>
      <w:pPr>
        <w:pStyle w:val="CaptionedFigure"/>
      </w:pPr>
      <w:r>
        <w:drawing>
          <wp:inline>
            <wp:extent cx="5334000" cy="4955020"/>
            <wp:effectExtent b="0" l="0" r="0" t="0"/>
            <wp:docPr descr="текст программы" title="fig:" id="65" name="Picture"/>
            <a:graphic>
              <a:graphicData uri="http://schemas.openxmlformats.org/drawingml/2006/picture">
                <pic:pic>
                  <pic:nvPicPr>
                    <pic:cNvPr descr="image/1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55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</w:t>
      </w:r>
    </w:p>
    <w:p>
      <w:pPr>
        <w:numPr>
          <w:ilvl w:val="0"/>
          <w:numId w:val="1018"/>
        </w:numPr>
        <w:pStyle w:val="Compact"/>
      </w:pPr>
      <w:r>
        <w:t xml:space="preserve">Создаю исполняемый файл и проверьте его работу на нескольких наборах x = x1, x2, …, xn. (рис.[??]).</w:t>
      </w:r>
    </w:p>
    <w:p>
      <w:pPr>
        <w:pStyle w:val="CaptionedFigure"/>
      </w:pPr>
      <w:r>
        <w:drawing>
          <wp:inline>
            <wp:extent cx="5334000" cy="808867"/>
            <wp:effectExtent b="0" l="0" r="0" t="0"/>
            <wp:docPr descr="запуск исполняемого файла" title="fig:" id="68" name="Picture"/>
            <a:graphic>
              <a:graphicData uri="http://schemas.openxmlformats.org/drawingml/2006/picture">
                <pic:pic>
                  <pic:nvPicPr>
                    <pic:cNvPr descr="image/15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8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bookmarkEnd w:id="70"/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numPr>
          <w:ilvl w:val="0"/>
          <w:numId w:val="1019"/>
        </w:numPr>
        <w:pStyle w:val="Compact"/>
      </w:pPr>
      <w:r>
        <w:t xml:space="preserve">Благодаря этой лабораторной работе мы научились писать программы с использованием циклов и обработки аргументов командной строки, что поможет нам в дальнейшей лабораторной работе.</w:t>
      </w:r>
    </w:p>
    <w:bookmarkEnd w:id="72"/>
    <w:bookmarkStart w:id="73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::: {#refs} :::</w:t>
      </w:r>
    </w:p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Разанацуа Сара Естэлл</dc:creator>
  <dc:language>ru-RU</dc:language>
  <cp:keywords/>
  <dcterms:created xsi:type="dcterms:W3CDTF">2023-11-29T12:28:11Z</dcterms:created>
  <dcterms:modified xsi:type="dcterms:W3CDTF">2023-11-29T12:28:11Z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8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