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Ablavi Sarah Segla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Sarahsegla@icloud.com/Sarahsegla@gmail.com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07951350263 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 Profile: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  <w:t xml:space="preserve">I am a positive, committed  and trustworthy person. I am a reliable team player that enjoys working in a team. I have good communication skills that I have gained through volunteering from Northern General Hospital, and working as a healthcare assistant. I have a good work ethic and a positive attitude.I am a reliable individual which is backed up by my 100% attendance throughout my studies and work. </w:t>
      </w:r>
      <w:r w:rsidDel="00000000" w:rsidR="00000000" w:rsidRPr="00000000">
        <w:rPr>
          <w:highlight w:val="white"/>
          <w:rtl w:val="0"/>
        </w:rPr>
        <w:t xml:space="preserve">I am aware of my priorities and will not let personal issues interfere with work. I have a friendly and welcoming personality which will be beneficial to this particular job.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0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060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Qualification:</w:t>
        <w:tab/>
      </w:r>
      <w:r w:rsidDel="00000000" w:rsidR="00000000" w:rsidRPr="00000000">
        <w:rPr>
          <w:rtl w:val="0"/>
        </w:rPr>
        <w:t xml:space="preserve">Level 3 BTEC Health and Social Care - DDD</w:t>
      </w:r>
    </w:p>
    <w:p w:rsidR="00000000" w:rsidDel="00000000" w:rsidP="00000000" w:rsidRDefault="00000000" w:rsidRPr="00000000" w14:paraId="00000012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GCSE English Language - C</w:t>
      </w:r>
    </w:p>
    <w:p w:rsidR="00000000" w:rsidDel="00000000" w:rsidP="00000000" w:rsidRDefault="00000000" w:rsidRPr="00000000" w14:paraId="00000013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2015 – June 2017</w:t>
      </w:r>
    </w:p>
    <w:p w:rsidR="00000000" w:rsidDel="00000000" w:rsidP="00000000" w:rsidRDefault="00000000" w:rsidRPr="00000000" w14:paraId="00000014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Institution:</w:t>
        <w:tab/>
      </w:r>
      <w:r w:rsidDel="00000000" w:rsidR="00000000" w:rsidRPr="00000000">
        <w:rPr>
          <w:rtl w:val="0"/>
        </w:rPr>
        <w:t xml:space="preserve">Longley Park College</w:t>
      </w:r>
    </w:p>
    <w:p w:rsidR="00000000" w:rsidDel="00000000" w:rsidP="00000000" w:rsidRDefault="00000000" w:rsidRPr="00000000" w14:paraId="00000015">
      <w:pPr>
        <w:tabs>
          <w:tab w:val="left" w:pos="3060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Qualification: </w:t>
        <w:tab/>
      </w:r>
      <w:r w:rsidDel="00000000" w:rsidR="00000000" w:rsidRPr="00000000">
        <w:rPr>
          <w:rtl w:val="0"/>
        </w:rPr>
        <w:t xml:space="preserve">GCSE Mathematics - B</w:t>
      </w:r>
    </w:p>
    <w:p w:rsidR="00000000" w:rsidDel="00000000" w:rsidP="00000000" w:rsidRDefault="00000000" w:rsidRPr="00000000" w14:paraId="00000017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GCSE Science - C</w:t>
      </w:r>
    </w:p>
    <w:p w:rsidR="00000000" w:rsidDel="00000000" w:rsidP="00000000" w:rsidRDefault="00000000" w:rsidRPr="00000000" w14:paraId="00000018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GCSE Additional Science - C</w:t>
      </w:r>
    </w:p>
    <w:p w:rsidR="00000000" w:rsidDel="00000000" w:rsidP="00000000" w:rsidRDefault="00000000" w:rsidRPr="00000000" w14:paraId="00000019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Level 2 Health and Social Care - M</w:t>
      </w:r>
    </w:p>
    <w:p w:rsidR="00000000" w:rsidDel="00000000" w:rsidP="00000000" w:rsidRDefault="00000000" w:rsidRPr="00000000" w14:paraId="0000001A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GCSE Religious Studies - C</w:t>
      </w:r>
    </w:p>
    <w:p w:rsidR="00000000" w:rsidDel="00000000" w:rsidP="00000000" w:rsidRDefault="00000000" w:rsidRPr="00000000" w14:paraId="0000001B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C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September 2014-August 2015</w:t>
      </w:r>
    </w:p>
    <w:p w:rsidR="00000000" w:rsidDel="00000000" w:rsidP="00000000" w:rsidRDefault="00000000" w:rsidRPr="00000000" w14:paraId="0000001D">
      <w:pPr>
        <w:tabs>
          <w:tab w:val="left" w:pos="3060"/>
        </w:tabs>
        <w:spacing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Institution:</w:t>
        <w:tab/>
      </w:r>
      <w:r w:rsidDel="00000000" w:rsidR="00000000" w:rsidRPr="00000000">
        <w:rPr>
          <w:rtl w:val="0"/>
        </w:rPr>
        <w:t xml:space="preserve">Parkwood academy school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left" w:pos="3060"/>
        </w:tabs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                                         </w:t>
      </w:r>
      <w:r w:rsidDel="00000000" w:rsidR="00000000" w:rsidRPr="00000000">
        <w:rPr>
          <w:rtl w:val="0"/>
        </w:rPr>
        <w:t xml:space="preserve">September 2017 – June 2020</w:t>
      </w:r>
    </w:p>
    <w:p w:rsidR="00000000" w:rsidDel="00000000" w:rsidP="00000000" w:rsidRDefault="00000000" w:rsidRPr="00000000" w14:paraId="00000020">
      <w:pPr>
        <w:tabs>
          <w:tab w:val="left" w:pos="3060"/>
        </w:tabs>
        <w:spacing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Institutions:                              </w:t>
      </w:r>
      <w:r w:rsidDel="00000000" w:rsidR="00000000" w:rsidRPr="00000000">
        <w:rPr>
          <w:rtl w:val="0"/>
        </w:rPr>
        <w:t xml:space="preserve">De Monfort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Date:                                       </w:t>
      </w:r>
      <w:r w:rsidDel="00000000" w:rsidR="00000000" w:rsidRPr="00000000">
        <w:rPr>
          <w:rtl w:val="0"/>
        </w:rPr>
        <w:t xml:space="preserve">  November 2021 – January 2022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  Level 2 Counselling skills (NCFE) (FL)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Institutions:         </w:t>
      </w:r>
      <w:r w:rsidDel="00000000" w:rsidR="00000000" w:rsidRPr="00000000">
        <w:rPr>
          <w:rtl w:val="0"/>
        </w:rPr>
        <w:t xml:space="preserve">                    Birmingham Adult Educational Service </w:t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September 2016 – September 2017: I have worked as a  Personal Assistant for a child aged three who has serine deficiency and visual impairment. Supporting with feeding and medication through percutaneous endoscopic gastrostomy, I have come to understand how important it is to be reliable and responsible as a Health care worker. What's more, I complete care plans and so have an insight into how important administration is to effectively care and support children.</w:t>
      </w:r>
    </w:p>
    <w:p w:rsidR="00000000" w:rsidDel="00000000" w:rsidP="00000000" w:rsidRDefault="00000000" w:rsidRPr="00000000" w14:paraId="00000027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 What's more, I often have to work with other professionals and so I need to be able to work well as part of a multidisciplinary team. As well as this, I have voluntary experience of working in the NHS General hospital for three hours a week. As a 'Welcomer', I am often the first person patients see when they arrive and so I have to be approachable, confident and responsible; I also have to 'think on my feet' a lot when trying to solve issues for patients and visitors. I think this will be really useful in my role as a Health care worker. These roles have helped me to develop my practical and professional skills such as organisation and time-management which is demonstrated by the fact I also have a 100% attendance record.</w:t>
      </w:r>
    </w:p>
    <w:p w:rsidR="00000000" w:rsidDel="00000000" w:rsidP="00000000" w:rsidRDefault="00000000" w:rsidRPr="00000000" w14:paraId="00000029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November 2017 – March 2018: I worked for Carewatch/ help at home as a care worker. This was domiciliary care which meant I had to support service users in their own homes. I learnt the skills of time management as I was only allowed a restricted time at each service user's house before moving onto the next. Doing this type of care meant I had to respect service users at home. Support service users with everyday activities such as getting out of bed, medications, personal care and getting back into bed. </w:t>
      </w:r>
    </w:p>
    <w:p w:rsidR="00000000" w:rsidDel="00000000" w:rsidP="00000000" w:rsidRDefault="00000000" w:rsidRPr="00000000" w14:paraId="0000002B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June 2018 – May 2020: Brook street social care.  My last job working as a support worker for an agency. This job requires me to support service users to be independent, preparing their meals, dressing, communicating  and writing everything within a care plan. As a care worker I have to work in teams to ensure the best quality of treatment for the service users. This job gave me the opportunity to work with a range of individuals that have different needs and age. From children and young adults in residential homes to specialist housing for homelessness. </w:t>
      </w:r>
    </w:p>
    <w:p w:rsidR="00000000" w:rsidDel="00000000" w:rsidP="00000000" w:rsidRDefault="00000000" w:rsidRPr="00000000" w14:paraId="0000002D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August 2020 – Currently: Solid matters resources. My current job working at Ellern Mede. A hospital specialist in eating disorders. The job requires me to support children and young adults to live a fulfilled and valued life. As a health care assistant, I keep a positive attitude and provide the patients with emotional support. </w:t>
      </w:r>
    </w:p>
    <w:p w:rsidR="00000000" w:rsidDel="00000000" w:rsidP="00000000" w:rsidRDefault="00000000" w:rsidRPr="00000000" w14:paraId="0000002F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060"/>
        </w:tabs>
        <w:spacing w:line="276" w:lineRule="auto"/>
        <w:rPr/>
      </w:pPr>
      <w:r w:rsidDel="00000000" w:rsidR="00000000" w:rsidRPr="00000000">
        <w:rPr>
          <w:rtl w:val="0"/>
        </w:rPr>
        <w:t xml:space="preserve">October 2020 – Current: Protocol education. My current job working in primary schools as a learning support assistant. This role gives me the opportunity to work with a wide range of children in different age groups and special educational needs. </w:t>
      </w:r>
    </w:p>
    <w:p w:rsidR="00000000" w:rsidDel="00000000" w:rsidP="00000000" w:rsidRDefault="00000000" w:rsidRPr="00000000" w14:paraId="00000031">
      <w:pPr>
        <w:pBdr>
          <w:bottom w:color="000000" w:space="0" w:sz="4" w:val="single"/>
        </w:pBd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