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D344" w14:textId="77777777" w:rsidR="006B21CB" w:rsidRPr="006B21CB" w:rsidRDefault="006B21CB" w:rsidP="006B21CB">
      <w:pPr>
        <w:pStyle w:val="15"/>
        <w:jc w:val="center"/>
        <w:rPr>
          <w:rFonts w:ascii="Times New Roman" w:eastAsia="黑体" w:hAnsi="Times New Roman"/>
          <w:b w:val="0"/>
          <w:szCs w:val="36"/>
          <w:lang w:eastAsia="zh-CN"/>
        </w:rPr>
      </w:pPr>
      <w:r w:rsidRPr="006B21CB">
        <w:rPr>
          <w:rFonts w:ascii="Times New Roman" w:hAnsi="Times New Roman" w:hint="eastAsia"/>
          <w:b w:val="0"/>
          <w:szCs w:val="36"/>
          <w:lang w:eastAsia="zh-CN"/>
        </w:rPr>
        <w:t>i</w:t>
      </w:r>
      <w:r w:rsidRPr="006B21CB">
        <w:rPr>
          <w:rFonts w:ascii="Times New Roman" w:hAnsi="Times New Roman"/>
          <w:b w:val="0"/>
          <w:szCs w:val="36"/>
          <w:lang w:eastAsia="zh-CN"/>
        </w:rPr>
        <w:t>terb-</w:t>
      </w:r>
      <w:r w:rsidRPr="006B21CB">
        <w:rPr>
          <w:rFonts w:ascii="Times New Roman" w:hAnsi="Times New Roman"/>
          <w:b w:val="0"/>
          <w:szCs w:val="36"/>
        </w:rPr>
        <w:t>PP</w:t>
      </w:r>
      <w:r w:rsidRPr="006B21CB">
        <w:rPr>
          <w:rFonts w:ascii="Times New Roman" w:hAnsi="Times New Roman"/>
          <w:b w:val="0"/>
          <w:szCs w:val="36"/>
          <w:lang w:eastAsia="zh-CN"/>
        </w:rPr>
        <w:t>se</w:t>
      </w:r>
      <w:r w:rsidRPr="006B21CB">
        <w:rPr>
          <w:rFonts w:ascii="Times New Roman" w:hAnsi="Times New Roman"/>
          <w:b w:val="0"/>
          <w:szCs w:val="36"/>
        </w:rPr>
        <w:t>: I</w:t>
      </w:r>
      <w:r w:rsidRPr="006B21CB">
        <w:rPr>
          <w:rFonts w:ascii="Times New Roman" w:hAnsi="Times New Roman" w:hint="eastAsia"/>
          <w:b w:val="0"/>
          <w:szCs w:val="36"/>
          <w:lang w:eastAsia="zh-CN"/>
        </w:rPr>
        <w:t>dentification</w:t>
      </w:r>
      <w:r w:rsidRPr="006B21CB">
        <w:rPr>
          <w:rFonts w:ascii="Times New Roman" w:hAnsi="Times New Roman"/>
          <w:b w:val="0"/>
          <w:szCs w:val="36"/>
          <w:lang w:eastAsia="zh-CN"/>
        </w:rPr>
        <w:t xml:space="preserve"> </w:t>
      </w:r>
      <w:r w:rsidRPr="006B21CB">
        <w:rPr>
          <w:rStyle w:val="ac"/>
          <w:rFonts w:ascii="Times New Roman" w:eastAsia="黑体" w:hAnsi="Times New Roman"/>
          <w:b w:val="0"/>
          <w:sz w:val="36"/>
          <w:szCs w:val="36"/>
        </w:rPr>
        <w:t xml:space="preserve">of transcriptional terminators </w:t>
      </w:r>
      <w:r w:rsidRPr="006B21CB">
        <w:rPr>
          <w:rStyle w:val="ac"/>
          <w:rFonts w:ascii="Times New Roman" w:eastAsia="黑体" w:hAnsi="Times New Roman"/>
          <w:b w:val="0"/>
          <w:sz w:val="36"/>
          <w:szCs w:val="36"/>
          <w:lang w:eastAsia="zh-CN"/>
        </w:rPr>
        <w:t>in</w:t>
      </w:r>
      <w:r w:rsidRPr="006B21CB">
        <w:rPr>
          <w:rStyle w:val="ac"/>
          <w:rFonts w:ascii="Times New Roman" w:eastAsia="黑体" w:hAnsi="Times New Roman"/>
          <w:b w:val="0"/>
          <w:sz w:val="36"/>
          <w:szCs w:val="36"/>
        </w:rPr>
        <w:t xml:space="preserve"> </w:t>
      </w:r>
      <w:r w:rsidRPr="006B21CB">
        <w:rPr>
          <w:rFonts w:ascii="Times New Roman" w:hAnsi="Times New Roman"/>
          <w:b w:val="0"/>
          <w:szCs w:val="36"/>
        </w:rPr>
        <w:t>bacterial</w:t>
      </w:r>
      <w:r w:rsidRPr="006B21CB">
        <w:rPr>
          <w:rStyle w:val="ac"/>
          <w:rFonts w:ascii="Times New Roman" w:eastAsia="黑体" w:hAnsi="Times New Roman"/>
          <w:b w:val="0"/>
          <w:sz w:val="36"/>
          <w:szCs w:val="36"/>
          <w:lang w:eastAsia="zh-CN"/>
        </w:rPr>
        <w:t xml:space="preserve"> by incorporating nucleotide properties into PseKNC</w:t>
      </w:r>
    </w:p>
    <w:p w14:paraId="6AAC3C8C" w14:textId="77777777" w:rsidR="00FC0A5C" w:rsidRPr="00FC0A5C" w:rsidRDefault="00FC0A5C" w:rsidP="006B21CB">
      <w:pPr>
        <w:rPr>
          <w:rFonts w:ascii="Times New Roman" w:hAnsi="Times New Roman" w:cs="Times New Roman"/>
          <w:sz w:val="36"/>
          <w:szCs w:val="36"/>
        </w:rPr>
      </w:pPr>
    </w:p>
    <w:p w14:paraId="21DC8EB7" w14:textId="64A1B671" w:rsidR="00D4518E" w:rsidRDefault="00BC48F1" w:rsidP="00E00675">
      <w:pPr>
        <w:widowControl/>
        <w:shd w:val="clear" w:color="auto" w:fill="FFFFFF"/>
        <w:spacing w:after="240"/>
        <w:rPr>
          <w:rFonts w:ascii="Times New Roman" w:hAnsi="Times New Roman" w:cs="Times New Roman"/>
          <w:sz w:val="20"/>
          <w:szCs w:val="20"/>
        </w:rPr>
      </w:pPr>
      <w:r w:rsidRPr="00BC48F1">
        <w:rPr>
          <w:rFonts w:ascii="Times New Roman" w:eastAsia="宋体" w:hAnsi="Times New Roman" w:cs="Times New Roman"/>
          <w:color w:val="24292E"/>
          <w:kern w:val="0"/>
          <w:sz w:val="28"/>
          <w:szCs w:val="28"/>
        </w:rPr>
        <w:t xml:space="preserve">Description: </w:t>
      </w:r>
      <w:r w:rsidR="00FC0A5C" w:rsidRPr="00FC0A5C">
        <w:rPr>
          <w:rFonts w:ascii="Times New Roman" w:hAnsi="Times New Roman" w:cs="Times New Roman"/>
          <w:sz w:val="20"/>
          <w:szCs w:val="20"/>
        </w:rPr>
        <w:t>The “</w:t>
      </w:r>
      <w:r w:rsidR="00E972AE">
        <w:rPr>
          <w:rFonts w:ascii="Times New Roman" w:hAnsi="Times New Roman" w:cs="Times New Roman"/>
          <w:sz w:val="20"/>
          <w:szCs w:val="20"/>
        </w:rPr>
        <w:t>i</w:t>
      </w:r>
      <w:r w:rsidR="00FC0A5C" w:rsidRPr="00FC0A5C">
        <w:rPr>
          <w:rFonts w:ascii="Times New Roman" w:hAnsi="Times New Roman" w:cs="Times New Roman"/>
          <w:sz w:val="20"/>
          <w:szCs w:val="20"/>
        </w:rPr>
        <w:t>terb-</w:t>
      </w:r>
      <w:r w:rsidR="00A10A6F">
        <w:rPr>
          <w:rFonts w:ascii="Times New Roman" w:hAnsi="Times New Roman" w:cs="Times New Roman"/>
          <w:sz w:val="20"/>
          <w:szCs w:val="20"/>
        </w:rPr>
        <w:t>PP</w:t>
      </w:r>
      <w:r w:rsidR="00A10A6F">
        <w:rPr>
          <w:rFonts w:ascii="Times New Roman" w:hAnsi="Times New Roman" w:cs="Times New Roman" w:hint="eastAsia"/>
          <w:sz w:val="20"/>
          <w:szCs w:val="20"/>
        </w:rPr>
        <w:t>se</w:t>
      </w:r>
      <w:r w:rsidR="00FC0A5C" w:rsidRPr="00FC0A5C">
        <w:rPr>
          <w:rFonts w:ascii="Times New Roman" w:hAnsi="Times New Roman" w:cs="Times New Roman"/>
          <w:sz w:val="20"/>
          <w:szCs w:val="20"/>
        </w:rPr>
        <w:t>” is the method we proposed to predict terminators.</w:t>
      </w:r>
      <w:r w:rsidR="00FC0A5C" w:rsidRPr="00FC0A5C">
        <w:rPr>
          <w:rFonts w:ascii="Times New Roman" w:eastAsia="黑体" w:hAnsi="Times New Roman" w:cs="Times New Roman"/>
          <w:sz w:val="20"/>
          <w:szCs w:val="20"/>
        </w:rPr>
        <w:t xml:space="preserve"> B illustrates the prediction process of “</w:t>
      </w:r>
      <w:r w:rsidR="00A10A6F">
        <w:rPr>
          <w:rFonts w:ascii="Times New Roman" w:hAnsi="Times New Roman" w:cs="Times New Roman"/>
          <w:sz w:val="20"/>
          <w:szCs w:val="20"/>
        </w:rPr>
        <w:t>i</w:t>
      </w:r>
      <w:r w:rsidR="00A10A6F" w:rsidRPr="00FC0A5C">
        <w:rPr>
          <w:rFonts w:ascii="Times New Roman" w:hAnsi="Times New Roman" w:cs="Times New Roman"/>
          <w:sz w:val="20"/>
          <w:szCs w:val="20"/>
        </w:rPr>
        <w:t>terb-</w:t>
      </w:r>
      <w:r w:rsidR="00A10A6F">
        <w:rPr>
          <w:rFonts w:ascii="Times New Roman" w:hAnsi="Times New Roman" w:cs="Times New Roman"/>
          <w:sz w:val="20"/>
          <w:szCs w:val="20"/>
        </w:rPr>
        <w:t>PP</w:t>
      </w:r>
      <w:r w:rsidR="00A10A6F">
        <w:rPr>
          <w:rFonts w:ascii="Times New Roman" w:hAnsi="Times New Roman" w:cs="Times New Roman" w:hint="eastAsia"/>
          <w:sz w:val="20"/>
          <w:szCs w:val="20"/>
        </w:rPr>
        <w:t>se</w:t>
      </w:r>
      <w:r w:rsidR="00FC0A5C" w:rsidRPr="00FC0A5C">
        <w:rPr>
          <w:rFonts w:ascii="Times New Roman" w:eastAsia="黑体" w:hAnsi="Times New Roman" w:cs="Times New Roman"/>
          <w:sz w:val="20"/>
          <w:szCs w:val="20"/>
        </w:rPr>
        <w:t>”. It extracts three features from gene sequences at first, namely Pse5NC-Ⅰ</w:t>
      </w:r>
      <w:r w:rsidR="00FC0A5C" w:rsidRPr="00FC0A5C">
        <w:rPr>
          <w:rFonts w:ascii="Times New Roman" w:hAnsi="Times New Roman" w:cs="Times New Roman"/>
          <w:sz w:val="20"/>
          <w:szCs w:val="20"/>
        </w:rPr>
        <w:t xml:space="preserve">, </w:t>
      </w:r>
      <w:r w:rsidR="00FC0A5C" w:rsidRPr="00FC0A5C">
        <w:rPr>
          <w:rFonts w:ascii="Times New Roman" w:eastAsia="黑体" w:hAnsi="Times New Roman" w:cs="Times New Roman"/>
          <w:sz w:val="20"/>
          <w:szCs w:val="20"/>
        </w:rPr>
        <w:t>Pse5NC-Ⅱ</w:t>
      </w:r>
      <w:r w:rsidR="00FC0A5C" w:rsidRPr="00FC0A5C">
        <w:rPr>
          <w:rFonts w:ascii="Times New Roman" w:hAnsi="Times New Roman" w:cs="Times New Roman"/>
          <w:sz w:val="20"/>
          <w:szCs w:val="20"/>
        </w:rPr>
        <w:t xml:space="preserve">, </w:t>
      </w:r>
      <w:r w:rsidR="002E1ABC">
        <w:rPr>
          <w:rFonts w:ascii="Times New Roman" w:hAnsi="Times New Roman" w:cs="Times New Roman"/>
          <w:sz w:val="20"/>
          <w:szCs w:val="20"/>
        </w:rPr>
        <w:t xml:space="preserve">47 </w:t>
      </w:r>
      <w:r w:rsidR="00FC0A5C" w:rsidRPr="00FC0A5C">
        <w:rPr>
          <w:rFonts w:ascii="Times New Roman" w:hAnsi="Times New Roman" w:cs="Times New Roman"/>
          <w:sz w:val="20"/>
          <w:szCs w:val="20"/>
        </w:rPr>
        <w:t>nucleotide properties. Then sort all features using F-score and select the best feature set by IFS. Finally utilizes trained XGBoost to determine whether these sequences are terminators.</w:t>
      </w:r>
    </w:p>
    <w:p w14:paraId="4966512D" w14:textId="77777777" w:rsidR="003E3E03" w:rsidRDefault="003E3E03" w:rsidP="00E00675">
      <w:pPr>
        <w:widowControl/>
        <w:shd w:val="clear" w:color="auto" w:fill="FFFFFF"/>
        <w:spacing w:after="240"/>
        <w:rPr>
          <w:rFonts w:ascii="Times New Roman" w:hAnsi="Times New Roman" w:cs="Times New Roman"/>
          <w:sz w:val="20"/>
          <w:szCs w:val="20"/>
        </w:rPr>
      </w:pPr>
    </w:p>
    <w:p w14:paraId="1B3F77BF" w14:textId="14A0FF22" w:rsidR="003E3E03" w:rsidRDefault="003E3E03" w:rsidP="00E00675">
      <w:pPr>
        <w:widowControl/>
        <w:shd w:val="clear" w:color="auto" w:fill="FFFFFF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 w:dxaOrig="9091" w:dyaOrig="3241" w14:anchorId="592F50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47.75pt" o:ole="">
            <v:imagedata r:id="rId7" o:title=""/>
          </v:shape>
          <o:OLEObject Type="Embed" ProgID="Visio.Drawing.15" ShapeID="_x0000_i1025" DrawAspect="Content" ObjectID="_1640617756" r:id="rId8"/>
        </w:object>
      </w:r>
    </w:p>
    <w:p w14:paraId="77D0B377" w14:textId="7AF2B9B7" w:rsidR="007C5179" w:rsidRPr="007E7CA0" w:rsidRDefault="00EE1821" w:rsidP="007E7CA0">
      <w:pPr>
        <w:pStyle w:val="a8"/>
        <w:widowControl/>
        <w:numPr>
          <w:ilvl w:val="0"/>
          <w:numId w:val="8"/>
        </w:numPr>
        <w:shd w:val="clear" w:color="auto" w:fill="FFFFFF"/>
        <w:spacing w:after="240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EE1821">
        <w:rPr>
          <w:rFonts w:ascii="Times New Roman" w:hAnsi="Times New Roman" w:cs="Times New Roman"/>
          <w:b/>
          <w:bCs/>
          <w:sz w:val="28"/>
          <w:szCs w:val="28"/>
        </w:rPr>
        <w:t>Introduction of the software</w:t>
      </w:r>
      <w:bookmarkStart w:id="0" w:name="_GoBack"/>
      <w:bookmarkEnd w:id="0"/>
    </w:p>
    <w:p w14:paraId="3E85B75B" w14:textId="6316ABFB" w:rsidR="001426E6" w:rsidRDefault="00EE1821" w:rsidP="001426E6">
      <w:pPr>
        <w:widowControl/>
        <w:shd w:val="clear" w:color="auto" w:fill="FFFFFF"/>
        <w:spacing w:after="240"/>
        <w:ind w:firstLine="360"/>
      </w:pPr>
      <w:r w:rsidRPr="00EE1821">
        <w:rPr>
          <w:rFonts w:ascii="Times New Roman" w:hAnsi="Times New Roman" w:cs="Times New Roman" w:hint="eastAsia"/>
          <w:sz w:val="24"/>
          <w:szCs w:val="24"/>
        </w:rPr>
        <w:t>T</w:t>
      </w:r>
      <w:r w:rsidRPr="00EE1821">
        <w:rPr>
          <w:rFonts w:ascii="Times New Roman" w:hAnsi="Times New Roman" w:cs="Times New Roman"/>
          <w:sz w:val="24"/>
          <w:szCs w:val="24"/>
        </w:rPr>
        <w:t>he “</w:t>
      </w:r>
      <w:r w:rsidR="00E972AE">
        <w:rPr>
          <w:rFonts w:ascii="Times New Roman" w:hAnsi="Times New Roman" w:cs="Times New Roman"/>
          <w:sz w:val="24"/>
          <w:szCs w:val="24"/>
        </w:rPr>
        <w:t>i</w:t>
      </w:r>
      <w:r w:rsidRPr="00EE1821">
        <w:rPr>
          <w:rFonts w:ascii="Times New Roman" w:hAnsi="Times New Roman" w:cs="Times New Roman"/>
          <w:sz w:val="24"/>
          <w:szCs w:val="24"/>
        </w:rPr>
        <w:t>terb-PPse.</w:t>
      </w:r>
      <w:r w:rsidR="00E972AE">
        <w:rPr>
          <w:rFonts w:ascii="Times New Roman" w:hAnsi="Times New Roman" w:cs="Times New Roman"/>
          <w:sz w:val="24"/>
          <w:szCs w:val="24"/>
        </w:rPr>
        <w:t>zip</w:t>
      </w:r>
      <w:r w:rsidRPr="00EE1821">
        <w:rPr>
          <w:rFonts w:ascii="Times New Roman" w:hAnsi="Times New Roman" w:cs="Times New Roman"/>
          <w:sz w:val="24"/>
          <w:szCs w:val="24"/>
        </w:rPr>
        <w:t>” is the prediction tool we developed for terminators used C#.</w:t>
      </w:r>
      <w:r w:rsidRPr="00EE1821">
        <w:rPr>
          <w:sz w:val="24"/>
          <w:szCs w:val="24"/>
        </w:rPr>
        <w:t xml:space="preserve"> </w:t>
      </w:r>
      <w:r w:rsidRPr="00EE1821">
        <w:rPr>
          <w:rFonts w:ascii="Times New Roman" w:hAnsi="Times New Roman" w:cs="Times New Roman"/>
          <w:sz w:val="24"/>
          <w:szCs w:val="24"/>
        </w:rPr>
        <w:t>Just double click steup.exe</w:t>
      </w:r>
      <w:r w:rsidR="00E972AE">
        <w:rPr>
          <w:rFonts w:ascii="Times New Roman" w:hAnsi="Times New Roman" w:cs="Times New Roman"/>
          <w:sz w:val="24"/>
          <w:szCs w:val="24"/>
        </w:rPr>
        <w:t xml:space="preserve"> in </w:t>
      </w:r>
      <w:r w:rsidR="00E972AE" w:rsidRPr="00E972AE">
        <w:rPr>
          <w:rFonts w:ascii="Times New Roman" w:hAnsi="Times New Roman" w:cs="Times New Roman"/>
          <w:sz w:val="24"/>
          <w:szCs w:val="24"/>
        </w:rPr>
        <w:t>folder</w:t>
      </w:r>
      <w:r w:rsidR="00E972AE">
        <w:rPr>
          <w:rFonts w:ascii="Times New Roman" w:hAnsi="Times New Roman" w:cs="Times New Roman"/>
          <w:sz w:val="24"/>
          <w:szCs w:val="24"/>
        </w:rPr>
        <w:t xml:space="preserve"> “Release”</w:t>
      </w:r>
      <w:r w:rsidRPr="00EE18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821">
        <w:rPr>
          <w:rFonts w:ascii="Times New Roman" w:hAnsi="Times New Roman" w:cs="Times New Roman"/>
          <w:sz w:val="24"/>
          <w:szCs w:val="24"/>
        </w:rPr>
        <w:t>you can install our software.</w:t>
      </w:r>
      <w:r w:rsidRPr="00EE1821">
        <w:t xml:space="preserve"> </w:t>
      </w:r>
    </w:p>
    <w:p w14:paraId="3AE93D3E" w14:textId="77777777" w:rsidR="001426E6" w:rsidRDefault="00EE1821" w:rsidP="001426E6">
      <w:pPr>
        <w:widowControl/>
        <w:shd w:val="clear" w:color="auto" w:fill="FFFFFF"/>
        <w:spacing w:after="240"/>
        <w:ind w:firstLine="360"/>
      </w:pPr>
      <w:r w:rsidRPr="00EE1821">
        <w:rPr>
          <w:rFonts w:ascii="Times New Roman" w:hAnsi="Times New Roman" w:cs="Times New Roman"/>
          <w:b/>
          <w:bCs/>
          <w:sz w:val="24"/>
          <w:szCs w:val="24"/>
        </w:rPr>
        <w:t>Please note that it is best not to install the software under the C drive, otherwise you may encounter permission problems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26E6" w:rsidRPr="001426E6">
        <w:t xml:space="preserve"> </w:t>
      </w:r>
    </w:p>
    <w:p w14:paraId="3F5F027C" w14:textId="5D77C0AB" w:rsidR="00EE1821" w:rsidRPr="00EE1821" w:rsidRDefault="001426E6" w:rsidP="001426E6">
      <w:pPr>
        <w:widowControl/>
        <w:shd w:val="clear" w:color="auto" w:fill="FFFFFF"/>
        <w:spacing w:after="24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426E6">
        <w:rPr>
          <w:rFonts w:ascii="Times New Roman" w:hAnsi="Times New Roman" w:cs="Times New Roman"/>
          <w:b/>
          <w:bCs/>
          <w:sz w:val="24"/>
          <w:szCs w:val="24"/>
        </w:rPr>
        <w:t xml:space="preserve">If you encounter problems during installation or use, </w:t>
      </w:r>
      <w:r w:rsidR="002503A1" w:rsidRPr="002503A1">
        <w:rPr>
          <w:rFonts w:ascii="Times New Roman" w:hAnsi="Times New Roman" w:cs="Times New Roman"/>
          <w:b/>
          <w:bCs/>
          <w:sz w:val="24"/>
          <w:szCs w:val="24"/>
        </w:rPr>
        <w:t>you can send an email to</w:t>
      </w:r>
      <w:r w:rsidRPr="001426E6">
        <w:rPr>
          <w:rFonts w:ascii="Times New Roman" w:hAnsi="Times New Roman" w:cs="Times New Roman"/>
          <w:b/>
          <w:bCs/>
          <w:sz w:val="24"/>
          <w:szCs w:val="24"/>
        </w:rPr>
        <w:t xml:space="preserve"> 1533937610@qq.com, we will try our best to help.</w:t>
      </w:r>
    </w:p>
    <w:p w14:paraId="149DB664" w14:textId="77777777" w:rsidR="006B21CB" w:rsidRPr="002503A1" w:rsidRDefault="006B21CB" w:rsidP="006B21CB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3DAD1" w14:textId="77777777" w:rsidR="006B21CB" w:rsidRDefault="006B21CB" w:rsidP="006B21CB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3555D" w14:textId="77777777" w:rsidR="006B21CB" w:rsidRDefault="006B21CB" w:rsidP="006B21CB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3D11A" w14:textId="77777777" w:rsidR="006B21CB" w:rsidRPr="006B21CB" w:rsidRDefault="006B21CB" w:rsidP="006B21CB">
      <w:pPr>
        <w:widowControl/>
        <w:shd w:val="clear" w:color="auto" w:fill="FFFFFF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0853D" w14:textId="0FD6937A" w:rsidR="006B21CB" w:rsidRPr="006B21CB" w:rsidRDefault="00AD4789" w:rsidP="006B21CB">
      <w:pPr>
        <w:pStyle w:val="a8"/>
        <w:widowControl/>
        <w:numPr>
          <w:ilvl w:val="0"/>
          <w:numId w:val="8"/>
        </w:numPr>
        <w:shd w:val="clear" w:color="auto" w:fill="FFFFFF"/>
        <w:spacing w:after="240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EE1821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EE1821">
        <w:rPr>
          <w:rFonts w:ascii="Times New Roman" w:hAnsi="Times New Roman" w:cs="Times New Roman"/>
          <w:b/>
          <w:bCs/>
          <w:sz w:val="28"/>
          <w:szCs w:val="28"/>
        </w:rPr>
        <w:t>ntroduction of all codes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5441"/>
      </w:tblGrid>
      <w:tr w:rsidR="00E972AE" w14:paraId="6B61BC7B" w14:textId="77777777" w:rsidTr="007332A7">
        <w:trPr>
          <w:trHeight w:val="375"/>
        </w:trPr>
        <w:tc>
          <w:tcPr>
            <w:tcW w:w="17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4C719B" w14:textId="15343CA0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5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AEFE63" w14:textId="53D7D454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E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D4518E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</w:tr>
      <w:tr w:rsidR="00E972AE" w14:paraId="69DD98AF" w14:textId="77777777" w:rsidTr="007332A7">
        <w:tc>
          <w:tcPr>
            <w:tcW w:w="1730" w:type="dxa"/>
            <w:tcBorders>
              <w:top w:val="single" w:sz="8" w:space="0" w:color="auto"/>
            </w:tcBorders>
            <w:vAlign w:val="center"/>
          </w:tcPr>
          <w:p w14:paraId="0C20437B" w14:textId="1B769F4A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ataprocess.m</w:t>
            </w:r>
          </w:p>
        </w:tc>
        <w:tc>
          <w:tcPr>
            <w:tcW w:w="5441" w:type="dxa"/>
            <w:tcBorders>
              <w:top w:val="single" w:sz="8" w:space="0" w:color="auto"/>
            </w:tcBorders>
            <w:vAlign w:val="center"/>
          </w:tcPr>
          <w:p w14:paraId="4CC98419" w14:textId="43DE3EF1" w:rsidR="00E972AE" w:rsidRPr="00D4518E" w:rsidRDefault="00E972AE" w:rsidP="00E00675">
            <w:pPr>
              <w:pStyle w:val="a8"/>
              <w:widowControl/>
              <w:spacing w:after="240" w:line="360" w:lineRule="auto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947">
              <w:rPr>
                <w:rFonts w:ascii="Times New Roman" w:hAnsi="Times New Roman" w:cs="Times New Roman"/>
                <w:sz w:val="24"/>
                <w:szCs w:val="24"/>
              </w:rPr>
              <w:t>Import DNA sequence from csv file into matlab and remove redundant information</w:t>
            </w:r>
          </w:p>
        </w:tc>
      </w:tr>
      <w:tr w:rsidR="00E972AE" w14:paraId="0AA09796" w14:textId="77777777" w:rsidTr="007332A7">
        <w:tc>
          <w:tcPr>
            <w:tcW w:w="1730" w:type="dxa"/>
            <w:vAlign w:val="center"/>
          </w:tcPr>
          <w:p w14:paraId="39EA8C32" w14:textId="5EE5A1BC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47"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physical properties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.m</w:t>
            </w:r>
          </w:p>
        </w:tc>
        <w:tc>
          <w:tcPr>
            <w:tcW w:w="5441" w:type="dxa"/>
            <w:vAlign w:val="center"/>
          </w:tcPr>
          <w:p w14:paraId="7611240A" w14:textId="3878CDB9" w:rsidR="00E972AE" w:rsidRPr="00D4518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947">
              <w:rPr>
                <w:rFonts w:ascii="Times New Roman" w:hAnsi="Times New Roman" w:cs="Times New Roman"/>
                <w:sz w:val="24"/>
                <w:szCs w:val="24"/>
              </w:rPr>
              <w:t>Extracting nucleotide properties from 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972AE" w14:paraId="376339B3" w14:textId="77777777" w:rsidTr="007332A7">
        <w:tc>
          <w:tcPr>
            <w:tcW w:w="1730" w:type="dxa"/>
            <w:vAlign w:val="center"/>
          </w:tcPr>
          <w:p w14:paraId="16145E97" w14:textId="7942C958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esknc12.m</w:t>
            </w:r>
          </w:p>
        </w:tc>
        <w:tc>
          <w:tcPr>
            <w:tcW w:w="5441" w:type="dxa"/>
            <w:vAlign w:val="center"/>
          </w:tcPr>
          <w:p w14:paraId="524C4224" w14:textId="77777777" w:rsidR="00E972A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947">
              <w:rPr>
                <w:rFonts w:ascii="Times New Roman" w:hAnsi="Times New Roman" w:cs="Times New Roman"/>
                <w:sz w:val="24"/>
                <w:szCs w:val="24"/>
              </w:rPr>
              <w:t xml:space="preserve">Extracting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PsekNC-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Ⅰ</w:t>
            </w:r>
            <w:r w:rsidRPr="00CF3947">
              <w:rPr>
                <w:rFonts w:ascii="Times New Roman" w:hAnsi="Times New Roman" w:cs="Times New Roman"/>
                <w:sz w:val="24"/>
                <w:szCs w:val="24"/>
              </w:rPr>
              <w:t>from 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267D7E4E" w14:textId="52923ED6" w:rsidR="00E972AE" w:rsidRPr="00D4518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947">
              <w:rPr>
                <w:rFonts w:ascii="Times New Roman" w:hAnsi="Times New Roman" w:cs="Times New Roman"/>
                <w:sz w:val="24"/>
                <w:szCs w:val="24"/>
              </w:rPr>
              <w:t xml:space="preserve">Extracting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PsekNC-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Ⅱ</w:t>
            </w:r>
            <w:r w:rsidRPr="00CF3947">
              <w:rPr>
                <w:rFonts w:ascii="Times New Roman" w:hAnsi="Times New Roman" w:cs="Times New Roman"/>
                <w:sz w:val="24"/>
                <w:szCs w:val="24"/>
              </w:rPr>
              <w:t xml:space="preserve"> from 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972AE" w14:paraId="2208E8EF" w14:textId="77777777" w:rsidTr="007332A7">
        <w:tc>
          <w:tcPr>
            <w:tcW w:w="1730" w:type="dxa"/>
            <w:vAlign w:val="center"/>
          </w:tcPr>
          <w:p w14:paraId="508788CA" w14:textId="34B869C0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rite4libsvm.m</w:t>
            </w:r>
          </w:p>
        </w:tc>
        <w:tc>
          <w:tcPr>
            <w:tcW w:w="5441" w:type="dxa"/>
            <w:vAlign w:val="center"/>
          </w:tcPr>
          <w:p w14:paraId="051DC9B5" w14:textId="77777777" w:rsidR="00E972A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 xml:space="preserve">Transform the data into the format needed for feature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</w:p>
          <w:p w14:paraId="62CFE02C" w14:textId="77777777" w:rsidR="00E972A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>Input format is labeled feature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</w:t>
            </w: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>abel in last column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978652" w14:textId="5BD7D365" w:rsidR="00E972AE" w:rsidRPr="00CF3947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 xml:space="preserve"> a txt file in a specific format</w:t>
            </w:r>
          </w:p>
        </w:tc>
      </w:tr>
      <w:tr w:rsidR="00E972AE" w14:paraId="0A4F2B17" w14:textId="77777777" w:rsidTr="007332A7">
        <w:tc>
          <w:tcPr>
            <w:tcW w:w="1730" w:type="dxa"/>
            <w:vAlign w:val="center"/>
          </w:tcPr>
          <w:p w14:paraId="2282999E" w14:textId="7F64C23E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select.py</w:t>
            </w:r>
          </w:p>
        </w:tc>
        <w:tc>
          <w:tcPr>
            <w:tcW w:w="5441" w:type="dxa"/>
            <w:vAlign w:val="center"/>
          </w:tcPr>
          <w:p w14:paraId="680442B6" w14:textId="77777777" w:rsidR="00E972A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>Feature ranking using F-score</w:t>
            </w:r>
          </w:p>
          <w:p w14:paraId="074C0457" w14:textId="06801EAE" w:rsidR="00E972AE" w:rsidRPr="00CF3947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>Run the following statement on the command 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‘ptyoh fselect.py data.txt’, data.txt represents the file obtained from write4libsvm.m</w:t>
            </w:r>
          </w:p>
        </w:tc>
      </w:tr>
      <w:tr w:rsidR="00E972AE" w14:paraId="5A808559" w14:textId="77777777" w:rsidTr="007332A7">
        <w:tc>
          <w:tcPr>
            <w:tcW w:w="1730" w:type="dxa"/>
            <w:vAlign w:val="center"/>
          </w:tcPr>
          <w:p w14:paraId="186821C3" w14:textId="4DB1DE59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xTOm.m</w:t>
            </w:r>
          </w:p>
        </w:tc>
        <w:tc>
          <w:tcPr>
            <w:tcW w:w="5441" w:type="dxa"/>
            <w:vAlign w:val="center"/>
          </w:tcPr>
          <w:p w14:paraId="6DE3E2CB" w14:textId="1B4D7CEB" w:rsidR="00E972AE" w:rsidRPr="00CF3947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00675">
              <w:rPr>
                <w:rFonts w:ascii="Times New Roman" w:hAnsi="Times New Roman" w:cs="Times New Roman"/>
                <w:sz w:val="24"/>
                <w:szCs w:val="24"/>
              </w:rPr>
              <w:t>Extract the permuted feature order from the output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“*.fscore”</w:t>
            </w:r>
          </w:p>
        </w:tc>
      </w:tr>
      <w:tr w:rsidR="00E972AE" w14:paraId="207BE75B" w14:textId="77777777" w:rsidTr="007332A7">
        <w:tc>
          <w:tcPr>
            <w:tcW w:w="1730" w:type="dxa"/>
            <w:vAlign w:val="center"/>
          </w:tcPr>
          <w:p w14:paraId="6848FBD3" w14:textId="65D0EAE6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fs.m</w:t>
            </w:r>
          </w:p>
        </w:tc>
        <w:tc>
          <w:tcPr>
            <w:tcW w:w="5441" w:type="dxa"/>
            <w:vAlign w:val="center"/>
          </w:tcPr>
          <w:p w14:paraId="52F1C769" w14:textId="4A8B5CC5" w:rsidR="00E972AE" w:rsidRPr="00CF3947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40C1">
              <w:rPr>
                <w:rFonts w:ascii="Times New Roman" w:hAnsi="Times New Roman" w:cs="Times New Roman"/>
                <w:sz w:val="24"/>
                <w:szCs w:val="24"/>
              </w:rPr>
              <w:t>Incremental feature selection</w:t>
            </w:r>
          </w:p>
        </w:tc>
      </w:tr>
      <w:tr w:rsidR="00E972AE" w14:paraId="6FD67FB7" w14:textId="77777777" w:rsidTr="007332A7">
        <w:tc>
          <w:tcPr>
            <w:tcW w:w="1730" w:type="dxa"/>
            <w:vAlign w:val="center"/>
          </w:tcPr>
          <w:p w14:paraId="4702178C" w14:textId="51EC66B6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 w:rsidRPr="00CF3947"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featureSelect</w:t>
            </w:r>
          </w:p>
        </w:tc>
        <w:tc>
          <w:tcPr>
            <w:tcW w:w="5441" w:type="dxa"/>
            <w:vAlign w:val="center"/>
          </w:tcPr>
          <w:p w14:paraId="364E2B0E" w14:textId="6273D439" w:rsidR="00E972AE" w:rsidRPr="00CF3947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</w:t>
            </w:r>
          </w:p>
        </w:tc>
      </w:tr>
      <w:tr w:rsidR="00E972AE" w14:paraId="7B55A748" w14:textId="77777777" w:rsidTr="007332A7">
        <w:tc>
          <w:tcPr>
            <w:tcW w:w="1730" w:type="dxa"/>
            <w:vAlign w:val="center"/>
          </w:tcPr>
          <w:p w14:paraId="4B4051B8" w14:textId="1FEBDE37" w:rsidR="00E972AE" w:rsidRPr="00D4518E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GBoost.py</w:t>
            </w:r>
          </w:p>
        </w:tc>
        <w:tc>
          <w:tcPr>
            <w:tcW w:w="5441" w:type="dxa"/>
            <w:vAlign w:val="center"/>
          </w:tcPr>
          <w:p w14:paraId="7D8BE824" w14:textId="67993B7F" w:rsidR="00E972AE" w:rsidRPr="00D4518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 XGBoost</w:t>
            </w:r>
          </w:p>
        </w:tc>
      </w:tr>
      <w:tr w:rsidR="00E972AE" w14:paraId="2E3C9EF9" w14:textId="77777777" w:rsidTr="007332A7">
        <w:tc>
          <w:tcPr>
            <w:tcW w:w="1730" w:type="dxa"/>
            <w:vAlign w:val="center"/>
          </w:tcPr>
          <w:p w14:paraId="5F785F5F" w14:textId="2E7E5352" w:rsidR="00E972AE" w:rsidRPr="00CF3947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rossvalid.m</w:t>
            </w:r>
          </w:p>
        </w:tc>
        <w:tc>
          <w:tcPr>
            <w:tcW w:w="5441" w:type="dxa"/>
            <w:vAlign w:val="center"/>
          </w:tcPr>
          <w:p w14:paraId="27EF9BE6" w14:textId="5E2E6855" w:rsidR="00E972AE" w:rsidRPr="00D4518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times 5-fold cross-validation</w:t>
            </w:r>
          </w:p>
        </w:tc>
      </w:tr>
      <w:tr w:rsidR="00E972AE" w14:paraId="050EE4D3" w14:textId="77777777" w:rsidTr="007332A7">
        <w:trPr>
          <w:trHeight w:val="112"/>
        </w:trPr>
        <w:tc>
          <w:tcPr>
            <w:tcW w:w="1730" w:type="dxa"/>
            <w:tcBorders>
              <w:bottom w:val="single" w:sz="8" w:space="0" w:color="auto"/>
            </w:tcBorders>
            <w:vAlign w:val="center"/>
          </w:tcPr>
          <w:p w14:paraId="4900E952" w14:textId="1139991E" w:rsidR="00E972AE" w:rsidRPr="00CF3947" w:rsidRDefault="00E972AE" w:rsidP="007332A7">
            <w:pPr>
              <w:pStyle w:val="a8"/>
              <w:widowControl/>
              <w:spacing w:after="240"/>
              <w:ind w:firstLineChars="0" w:firstLine="0"/>
              <w:jc w:val="center"/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24292E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color w:val="24292E"/>
                <w:kern w:val="0"/>
                <w:sz w:val="24"/>
                <w:szCs w:val="24"/>
              </w:rPr>
              <w:t>lot_roc.m</w:t>
            </w:r>
          </w:p>
        </w:tc>
        <w:tc>
          <w:tcPr>
            <w:tcW w:w="5441" w:type="dxa"/>
            <w:tcBorders>
              <w:bottom w:val="single" w:sz="8" w:space="0" w:color="auto"/>
            </w:tcBorders>
            <w:vAlign w:val="center"/>
          </w:tcPr>
          <w:p w14:paraId="4303D4FE" w14:textId="30AF82A7" w:rsidR="00E972AE" w:rsidRDefault="00E972AE" w:rsidP="00E00675">
            <w:pPr>
              <w:pStyle w:val="a8"/>
              <w:widowControl/>
              <w:spacing w:after="240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lot ROC curve</w:t>
            </w:r>
          </w:p>
        </w:tc>
      </w:tr>
    </w:tbl>
    <w:p w14:paraId="51CE65E2" w14:textId="33F06806" w:rsidR="00AD4789" w:rsidRPr="00AD4789" w:rsidRDefault="00AD4789" w:rsidP="00AD4789">
      <w:pPr>
        <w:widowControl/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</w:p>
    <w:sectPr w:rsidR="00AD4789" w:rsidRPr="00AD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E87A" w14:textId="77777777" w:rsidR="005327D6" w:rsidRDefault="005327D6" w:rsidP="00BC48F1">
      <w:r>
        <w:separator/>
      </w:r>
    </w:p>
  </w:endnote>
  <w:endnote w:type="continuationSeparator" w:id="0">
    <w:p w14:paraId="3ED35FA0" w14:textId="77777777" w:rsidR="005327D6" w:rsidRDefault="005327D6" w:rsidP="00BC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5C134" w14:textId="77777777" w:rsidR="005327D6" w:rsidRDefault="005327D6" w:rsidP="00BC48F1">
      <w:r>
        <w:separator/>
      </w:r>
    </w:p>
  </w:footnote>
  <w:footnote w:type="continuationSeparator" w:id="0">
    <w:p w14:paraId="3F29106E" w14:textId="77777777" w:rsidR="005327D6" w:rsidRDefault="005327D6" w:rsidP="00BC4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550"/>
    <w:multiLevelType w:val="multilevel"/>
    <w:tmpl w:val="B09C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B68"/>
    <w:multiLevelType w:val="hybridMultilevel"/>
    <w:tmpl w:val="FF2CD48C"/>
    <w:lvl w:ilvl="0" w:tplc="946A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E03FC"/>
    <w:multiLevelType w:val="hybridMultilevel"/>
    <w:tmpl w:val="FE862960"/>
    <w:lvl w:ilvl="0" w:tplc="6574938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24292E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D358D7"/>
    <w:multiLevelType w:val="hybridMultilevel"/>
    <w:tmpl w:val="76E25A66"/>
    <w:lvl w:ilvl="0" w:tplc="F7AC3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63C66"/>
    <w:multiLevelType w:val="multilevel"/>
    <w:tmpl w:val="B2CC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A1379"/>
    <w:multiLevelType w:val="multilevel"/>
    <w:tmpl w:val="637C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F2732"/>
    <w:multiLevelType w:val="hybridMultilevel"/>
    <w:tmpl w:val="301C288C"/>
    <w:lvl w:ilvl="0" w:tplc="2906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6C0350"/>
    <w:multiLevelType w:val="hybridMultilevel"/>
    <w:tmpl w:val="0F18745A"/>
    <w:lvl w:ilvl="0" w:tplc="EE6E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36"/>
    <w:rsid w:val="001426E6"/>
    <w:rsid w:val="002503A1"/>
    <w:rsid w:val="00260AF3"/>
    <w:rsid w:val="002E1ABC"/>
    <w:rsid w:val="003266C4"/>
    <w:rsid w:val="003E3E03"/>
    <w:rsid w:val="00412D80"/>
    <w:rsid w:val="00492358"/>
    <w:rsid w:val="004E1FF3"/>
    <w:rsid w:val="005327D6"/>
    <w:rsid w:val="005F112A"/>
    <w:rsid w:val="005F4D36"/>
    <w:rsid w:val="006B21CB"/>
    <w:rsid w:val="007332A7"/>
    <w:rsid w:val="007424A8"/>
    <w:rsid w:val="007C5179"/>
    <w:rsid w:val="007E7CA0"/>
    <w:rsid w:val="00A10A6F"/>
    <w:rsid w:val="00A440C1"/>
    <w:rsid w:val="00A776CB"/>
    <w:rsid w:val="00AD4789"/>
    <w:rsid w:val="00BC48F1"/>
    <w:rsid w:val="00BE1C83"/>
    <w:rsid w:val="00C47D89"/>
    <w:rsid w:val="00CF3947"/>
    <w:rsid w:val="00D17B58"/>
    <w:rsid w:val="00D4518E"/>
    <w:rsid w:val="00D77C91"/>
    <w:rsid w:val="00E00675"/>
    <w:rsid w:val="00E104B3"/>
    <w:rsid w:val="00E972AE"/>
    <w:rsid w:val="00EE1821"/>
    <w:rsid w:val="00EF41EB"/>
    <w:rsid w:val="00F838DA"/>
    <w:rsid w:val="00FC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213EF"/>
  <w15:chartTrackingRefBased/>
  <w15:docId w15:val="{8682C47B-EF47-4675-9100-9D632553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8F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4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C48F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BC48F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48F1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45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B21CB"/>
    <w:rPr>
      <w:sz w:val="21"/>
      <w:szCs w:val="21"/>
    </w:rPr>
  </w:style>
  <w:style w:type="paragraph" w:customStyle="1" w:styleId="15">
    <w:name w:val="标题15"/>
    <w:basedOn w:val="a"/>
    <w:next w:val="a"/>
    <w:rsid w:val="006B21CB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Arial" w:hAnsi="Arial" w:cs="Times New Roman"/>
      <w:b/>
      <w:kern w:val="0"/>
      <w:sz w:val="3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wanru</dc:creator>
  <cp:keywords/>
  <dc:description/>
  <cp:lastModifiedBy>wanru</cp:lastModifiedBy>
  <cp:revision>17</cp:revision>
  <dcterms:created xsi:type="dcterms:W3CDTF">2019-12-24T13:27:00Z</dcterms:created>
  <dcterms:modified xsi:type="dcterms:W3CDTF">2020-01-15T10:22:00Z</dcterms:modified>
</cp:coreProperties>
</file>