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107815" cy="725805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725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Times New Roman" w:cs="Times New Roman" w:eastAsia="Times New Roman" w:hAnsi="Times New Roman"/>
          <w:b w:val="1"/>
          <w:bCs w:val="1"/>
          <w:color w:val="20202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8"/>
          <w:szCs w:val="28"/>
          <w:u w:val="single"/>
          <w:rtl w:val="0"/>
        </w:rPr>
        <w:t xml:space="preserve">Department of Computer Engineering &amp; Technology</w:t>
      </w:r>
    </w:p>
    <w:p w:rsidR="00000000" w:rsidDel="00000000" w:rsidP="00000000" w:rsidRDefault="00000000" w:rsidRPr="00000000" w14:paraId="00000005">
      <w:pPr>
        <w:pStyle w:val="Title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CSE</w:t>
      </w:r>
    </w:p>
    <w:p w:rsidR="00000000" w:rsidDel="00000000" w:rsidP="00000000" w:rsidRDefault="00000000" w:rsidRPr="00000000" w14:paraId="00000006">
      <w:pPr>
        <w:pStyle w:val="Title"/>
        <w:ind w:right="584"/>
        <w:rPr>
          <w:rFonts w:ascii="Times New Roman" w:cs="Times New Roman" w:eastAsia="Times New Roman" w:hAnsi="Times New Roman"/>
          <w:b w:val="1"/>
          <w:bCs w:val="1"/>
          <w:color w:val="20202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8"/>
          <w:szCs w:val="28"/>
          <w:u w:val="single"/>
          <w:rtl w:val="0"/>
        </w:rPr>
        <w:t xml:space="preserve">Capstone Project Synopsis - Level 2</w:t>
      </w:r>
    </w:p>
    <w:p w:rsidR="00000000" w:rsidDel="00000000" w:rsidP="00000000" w:rsidRDefault="00000000" w:rsidRPr="00000000" w14:paraId="00000007">
      <w:pPr>
        <w:pStyle w:val="Title"/>
        <w:ind w:right="584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117.0" w:type="dxa"/>
        <w:tblLayout w:type="fixed"/>
        <w:tblLook w:val="0000"/>
      </w:tblPr>
      <w:tblGrid>
        <w:gridCol w:w="1290"/>
        <w:gridCol w:w="1635"/>
        <w:gridCol w:w="1305"/>
        <w:gridCol w:w="1620"/>
        <w:gridCol w:w="1725"/>
        <w:gridCol w:w="1890"/>
        <w:tblGridChange w:id="0">
          <w:tblGrid>
            <w:gridCol w:w="1290"/>
            <w:gridCol w:w="1635"/>
            <w:gridCol w:w="1305"/>
            <w:gridCol w:w="1620"/>
            <w:gridCol w:w="1725"/>
            <w:gridCol w:w="189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35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35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Email, Mobile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 of 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Vijit Ayush Pandey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1032222264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1032222264@mitwpu.edu.in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9359604013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896937" cy="440737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937" cy="4407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Sanskruti Rajesh Ninawe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1032222499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1032222499@mitwpu.edu.in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8468889866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989013" cy="485775"/>
                  <wp:effectExtent b="0" l="0" r="0" t="0"/>
                  <wp:docPr id="1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11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013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Jinesh Nanal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1032222029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1032222029@mitwpu.edu.in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8087688956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906462" cy="513974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462" cy="5139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Priyal Jain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1032222475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1032222475@mitwpu.edu.in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9910730231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89892" cy="531867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892" cy="531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  <w:rtl w:val="0"/>
        </w:rPr>
        <w:t xml:space="preserve">Name of Guide: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highlight w:val="white"/>
          <w:rtl w:val="0"/>
        </w:rPr>
        <w:t xml:space="preserve">Dr. Shilpa Paygude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An Intelligent Smart Helmet for Offline Navigation and Rider Safety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Project Domain: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Head-Up Display (HUD) Systems, Internet of Things (IoT), Physical Artificial Intelligence, Embedded Algorithms, Sensor Fusion, Computer Vision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u w:val="singl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Name of the Company (for Industry Supported Project only):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 Not Applicable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Name of the External Guide (for Industry Supported Project only):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Not Applicable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before="1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Inhouse project: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 NO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  <w:rtl w:val="0"/>
        </w:rPr>
        <w:t xml:space="preserve">Abstract: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Two-wheeler riders increasingly depend on digital navigation and safety systems, yet most existing solutions are designed for smartphones and assume uninterrupted GPS and network connectivity. In real-world riding conditions such as tunnels, hilly terrain, dense urban corridors, remote highways, and low-visibility environments, these assumptions often fail. Riders are left without reliable navigation, limited situational awareness, and delayed access to emergency assistance, increasing both cognitive load and safety risk.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presents a Physical AI–enabled smart helmet designed to function as an independent, wearable assistance system for navigation, situational awareness, and rider safety. The helmet integrates motion sensors, vision modules, and a head-up display (HUD) to continuously perceive rider movement and the surrounding environment. When GPS connectivity is available, the system operates in a synchronized navigation mode; during GPS loss, it transitions seamlessly to an offline localization mode using sensor fusion, dead-reckoning, and map-based constraints to maintain approximate positional awareness and route guidance.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addition to navigation, the system enhances rider safety through vision-based obstacle monitoring, real-time speed and status visualization on the helmet HUD, and an accident detection mechanism capable of identifying abnormal motion patterns. In the event of a potential crash, the system can trigger emergency response workflows, including SOS alerts, to reduce response time and improve post-accident outcomes.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overall system is designed using an ISA-95–inspired physical architecture, enabling clear separation between physical sensing, real-time perception, operational decision-making, and planning and analytics layers. The proposed solution emphasizes low-cost hardware, modular software design, and vehicle independence, making it suitable for large-scale adoption. This project demonstrates how Physical AI, embedded algorithms, and intelligent human-machine interfaces can be combined to create a practical, safety-oriented smart helmet platform with strong potential for real-world deployment, future research, and product development.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  <w:rtl w:val="0"/>
        </w:rPr>
        <w:t xml:space="preserve">Project Objectives for Team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at least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  <w:rtl w:val="0"/>
        </w:rPr>
        <w:t xml:space="preserve"> 4 Objectives)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20202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To design and develop an intelligent smart helmet capable of providing navigation assistance independent of continuous GPS and network connectivity.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20202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To implement offline localization using sensor fusion, dead-reckoning, and map-based correction techniques.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20202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To enhance rider safety through real-time situational awareness, obstacle monitoring, and HUD-based information visualization.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20202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To detect accidents and abnormal motion patterns and trigger timely emergency response mechanisms.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20202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To design a modular, low-cost, and scalable Physical AI system suitable for real-world deployment.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  <w:rtl w:val="0"/>
        </w:rPr>
        <w:t xml:space="preserve">Individual Project Objectives per Team member</w:t>
      </w:r>
    </w:p>
    <w:p w:rsidR="00000000" w:rsidDel="00000000" w:rsidP="00000000" w:rsidRDefault="00000000" w:rsidRPr="00000000" w14:paraId="0000003E">
      <w:pPr>
        <w:spacing w:before="229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Sanskruti Rajesh Ninawe – Navigation &amp; Route Intelligence Module</w:t>
      </w:r>
    </w:p>
    <w:p w:rsidR="00000000" w:rsidDel="00000000" w:rsidP="00000000" w:rsidRDefault="00000000" w:rsidRPr="00000000" w14:paraId="0000003F">
      <w:pPr>
        <w:spacing w:before="229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Sanskruti will design and implement the route processing engine within the mobile application, including map integration, polyline decoding, turn extraction, and offline route caching. This module ensures structured turn-by-turn instruction generation and logical route validation during network interruptions.</w:t>
      </w:r>
    </w:p>
    <w:p w:rsidR="00000000" w:rsidDel="00000000" w:rsidP="00000000" w:rsidRDefault="00000000" w:rsidRPr="00000000" w14:paraId="00000040">
      <w:pPr>
        <w:spacing w:before="229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Vijit Ayush Pandey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– Sensor Fusion &amp; Localization Module</w:t>
      </w:r>
    </w:p>
    <w:p w:rsidR="00000000" w:rsidDel="00000000" w:rsidP="00000000" w:rsidRDefault="00000000" w:rsidRPr="00000000" w14:paraId="00000041">
      <w:pPr>
        <w:spacing w:before="229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Vijit will develop the localization engine inside the mobile application using smartphone inertial sensors. This includes orientation estimation, heading tracking, dead reckoning for displacement during GPS loss, and map-matching techniques to reduce accumulated drift.</w:t>
      </w:r>
    </w:p>
    <w:p w:rsidR="00000000" w:rsidDel="00000000" w:rsidP="00000000" w:rsidRDefault="00000000" w:rsidRPr="00000000" w14:paraId="00000042">
      <w:pPr>
        <w:spacing w:before="229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Priyal Jain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Embedded Systems &amp; Application Interface Module</w:t>
      </w:r>
    </w:p>
    <w:p w:rsidR="00000000" w:rsidDel="00000000" w:rsidP="00000000" w:rsidRDefault="00000000" w:rsidRPr="00000000" w14:paraId="00000043">
      <w:pPr>
        <w:spacing w:before="229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Priyal will develop the helmet-mounted embedded system, including Bluetooth communication, LED control logic, and onboard instruction parsing. In parallel, this member will contribute to mobile application development by implementing the user interface for real-time navigation feedback and device connectivity management.</w:t>
      </w:r>
    </w:p>
    <w:p w:rsidR="00000000" w:rsidDel="00000000" w:rsidP="00000000" w:rsidRDefault="00000000" w:rsidRPr="00000000" w14:paraId="00000044">
      <w:pPr>
        <w:spacing w:before="229" w:lineRule="auto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Jinesh Nanal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Communication Protocol, Application Integration &amp; Performance Optimization Module</w:t>
      </w:r>
    </w:p>
    <w:p w:rsidR="00000000" w:rsidDel="00000000" w:rsidP="00000000" w:rsidRDefault="00000000" w:rsidRPr="00000000" w14:paraId="00000045">
      <w:pPr>
        <w:spacing w:before="229" w:lineRule="auto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Jinesh will design the inter-device communication protocol between the mobile application and helmet device, including packet structuring, synchronization, and error handling mechanisms. Additionally, this member will contribute to application-level integration, system optimization, structured field testing, and quantitative performance evaluation under GPS-denied scenarios.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  <w:rtl w:val="0"/>
        </w:rPr>
        <w:t xml:space="preserve">H/w &amp; S/w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Requirements (High-Level)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Helmet-mounted sensing module integrated into a smart helmet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Forward-facing camera to observe rider motion and environment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Motion sensing unit (accelerometer and gyroscope) for tracking movement and orientation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Compact processing unit capable of real-time computation under limited resources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unit integrated into the helmet (e.g., visor or small screen) for navigation feedback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storage for offline map data and system logs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Battery and power management system suitable for wearable use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Requirements (High-Level)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Lightweight embedded operating system or runtime environment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 data acquisition and synchronization software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Movement estimation and position tracking modules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 map access and data management system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alignment and correction logic based on map constraints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GPS signal monitoring and mode-switching mechanism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interface software for displaying navigation and system status on the helmet display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High-Level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  <w:rtl w:val="0"/>
        </w:rPr>
        <w:t xml:space="preserve"> Design [Architecture diagram/block diagram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0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50300" cy="8890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300" cy="889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2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2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Working:</w:t>
      </w:r>
    </w:p>
    <w:p w:rsidR="00000000" w:rsidDel="00000000" w:rsidP="00000000" w:rsidRDefault="00000000" w:rsidRPr="00000000" w14:paraId="0000006F">
      <w:pPr>
        <w:spacing w:before="22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2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22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24525" cy="68675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50300" cy="8178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300" cy="817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1788" cy="8838947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1788" cy="8838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4"/>
          <w:szCs w:val="24"/>
          <w:u w:val="none"/>
          <w:shd w:fill="auto" w:val="clear"/>
          <w:vertAlign w:val="baseline"/>
          <w:rtl w:val="0"/>
        </w:rPr>
        <w:t xml:space="preserve">Name &amp; Sign of the Guide</w: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900" w:left="1460" w:right="7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right="257"/>
      <w:jc w:val="center"/>
    </w:pPr>
    <w:rPr>
      <w:sz w:val="24"/>
      <w:szCs w:val="24"/>
      <w:u w:val="single"/>
    </w:rPr>
  </w:style>
  <w:style w:type="character" w:styleId="2" w:default="1">
    <w:name w:val="Default Paragraph Font"/>
    <w:uiPriority w:val="0"/>
  </w:style>
  <w:style w:type="table" w:styleId="3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ody Text"/>
    <w:basedOn w:val="1"/>
    <w:uiPriority w:val="0"/>
    <w:qFormat w:val="1"/>
    <w:rPr>
      <w:sz w:val="20"/>
      <w:szCs w:val="20"/>
    </w:rPr>
  </w:style>
  <w:style w:type="paragraph" w:styleId="6">
    <w:name w:val="List Paragraph"/>
    <w:basedOn w:val="1"/>
    <w:uiPriority w:val="0"/>
    <w:qFormat w:val="1"/>
  </w:style>
  <w:style w:type="paragraph" w:styleId="7" w:customStyle="1">
    <w:name w:val="Table Paragraph"/>
    <w:basedOn w:val="1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hyperlink" Target="mailto:1032222499@mitwpu.edu.in" TargetMode="External"/><Relationship Id="rId13" Type="http://schemas.openxmlformats.org/officeDocument/2006/relationships/image" Target="media/image2.png"/><Relationship Id="rId12" Type="http://schemas.openxmlformats.org/officeDocument/2006/relationships/hyperlink" Target="mailto:1032222029@mitwpu.edu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hyperlink" Target="mailto:1032222475@mitwpu.edu.in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4.jpg"/><Relationship Id="rId8" Type="http://schemas.openxmlformats.org/officeDocument/2006/relationships/hyperlink" Target="mailto:1032222264@mitwpu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 MT"/>
        <a:ea typeface="Arial MT"/>
        <a:cs typeface="Arial M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l4qKRDGBXwijOehmc6X32xOirA==">CgMxLjA4AHIhMUdKazA2N2podnpWVHdNcVZtbmw2ZTFGNUJReDFJWndD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2024-08-05T07:20:00Z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9464A5637D3242429F5E089F2FBE78F6_12</vt:lpwstr>
  </property>
</Properties>
</file>