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FF0000"/>
          <w:spacing w:val="0"/>
          <w:position w:val="0"/>
          <w:sz w:val="52"/>
          <w:shd w:fill="auto" w:val="clear"/>
        </w:rPr>
      </w:pPr>
      <w:r>
        <w:rPr>
          <w:rFonts w:ascii="Calibri" w:hAnsi="Calibri" w:cs="Calibri" w:eastAsia="Calibri"/>
          <w:color w:val="FF0000"/>
          <w:spacing w:val="0"/>
          <w:position w:val="0"/>
          <w:sz w:val="52"/>
          <w:shd w:fill="auto" w:val="clear"/>
        </w:rPr>
        <w:t xml:space="preserve">Subscribers Galore: Exploring Wolrd's Top YouTube Channels </w:t>
      </w:r>
    </w:p>
    <w:p>
      <w:pPr>
        <w:spacing w:before="0" w:after="200" w:line="276"/>
        <w:ind w:right="0" w:left="0" w:firstLine="0"/>
        <w:jc w:val="left"/>
        <w:rPr>
          <w:rFonts w:ascii="Calibri" w:hAnsi="Calibri" w:cs="Calibri" w:eastAsia="Calibri"/>
          <w:color w:val="FF0000"/>
          <w:spacing w:val="0"/>
          <w:position w:val="0"/>
          <w:sz w:val="52"/>
          <w:shd w:fill="auto" w:val="clear"/>
        </w:rPr>
      </w:pPr>
    </w:p>
    <w:p>
      <w:pPr>
        <w:spacing w:before="0" w:after="200" w:line="276"/>
        <w:ind w:right="0" w:left="0" w:firstLine="0"/>
        <w:jc w:val="left"/>
        <w:rPr>
          <w:rFonts w:ascii="Calibri" w:hAnsi="Calibri" w:cs="Calibri" w:eastAsia="Calibri"/>
          <w:b/>
          <w:color w:val="000000"/>
          <w:spacing w:val="0"/>
          <w:position w:val="0"/>
          <w:sz w:val="52"/>
          <w:shd w:fill="auto" w:val="clear"/>
        </w:rPr>
      </w:pPr>
      <w:r>
        <w:rPr>
          <w:rFonts w:ascii="Calibri" w:hAnsi="Calibri" w:cs="Calibri" w:eastAsia="Calibri"/>
          <w:b/>
          <w:color w:val="000000"/>
          <w:spacing w:val="0"/>
          <w:position w:val="0"/>
          <w:sz w:val="52"/>
          <w:shd w:fill="auto" w:val="clear"/>
        </w:rPr>
        <w:t xml:space="preserve">1    INTRODUCTION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36"/>
          <w:shd w:fill="auto" w:val="clear"/>
        </w:rPr>
        <w:t xml:space="preserve">        1.1 Overview</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"Subscribers Galore: Exploring World's Top YouTube Channels" is a project focused on researching and analyzing the most popular YouTube channels globally. This project delves into the strategies, content, and trends that have propelled these channels to accumulate massive subscriber bases. It aims to uncover insights into the factors driving their success, such as content types, audience engagement, and promotion methods, providing a comprehensive exploration of the YouTube landscape.</w:t>
      </w:r>
    </w:p>
    <w:p>
      <w:pPr>
        <w:spacing w:before="0" w:after="200" w:line="276"/>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r>
        <w:rPr>
          <w:rFonts w:ascii="Calibri" w:hAnsi="Calibri" w:cs="Calibri" w:eastAsia="Calibri"/>
          <w:b/>
          <w:color w:val="000000"/>
          <w:spacing w:val="0"/>
          <w:position w:val="0"/>
          <w:sz w:val="32"/>
          <w:shd w:fill="auto" w:val="clear"/>
        </w:rPr>
        <w:t xml:space="preserve">    1.2 Purpose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w:t>
      </w:r>
      <w:r>
        <w:rPr>
          <w:rFonts w:ascii="Calibri" w:hAnsi="Calibri" w:cs="Calibri" w:eastAsia="Calibri"/>
          <w:color w:val="000000"/>
          <w:spacing w:val="0"/>
          <w:position w:val="0"/>
          <w:sz w:val="32"/>
          <w:shd w:fill="auto" w:val="clear"/>
        </w:rPr>
        <w:t xml:space="preserve">The project "Subscribers Galore: Exploring World's Top YouTube Channels" can offer valuable insights and serve various purposes:</w:t>
      </w:r>
    </w:p>
    <w:p>
      <w:pPr>
        <w:spacing w:before="0" w:after="200" w:line="276"/>
        <w:ind w:right="0" w:left="0" w:firstLine="0"/>
        <w:jc w:val="left"/>
        <w:rPr>
          <w:rFonts w:ascii="Calibri" w:hAnsi="Calibri" w:cs="Calibri" w:eastAsia="Calibri"/>
          <w:color w:val="000000"/>
          <w:spacing w:val="0"/>
          <w:position w:val="0"/>
          <w:sz w:val="32"/>
          <w:shd w:fill="auto" w:val="clear"/>
        </w:rPr>
      </w:pPr>
    </w:p>
    <w:p>
      <w:pPr>
        <w:numPr>
          <w:ilvl w:val="0"/>
          <w:numId w:val="3"/>
        </w:numPr>
        <w:spacing w:before="0" w:after="200" w:line="276"/>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 </w:t>
      </w:r>
      <w:r>
        <w:rPr>
          <w:rFonts w:ascii="Calibri" w:hAnsi="Calibri" w:cs="Calibri" w:eastAsia="Calibri"/>
          <w:i/>
          <w:color w:val="000000"/>
          <w:spacing w:val="0"/>
          <w:position w:val="0"/>
          <w:sz w:val="32"/>
          <w:u w:val="single"/>
          <w:shd w:fill="auto" w:val="clear"/>
        </w:rPr>
        <w:t xml:space="preserve">Content Creation Strategies</w:t>
      </w:r>
      <w:r>
        <w:rPr>
          <w:rFonts w:ascii="Calibri" w:hAnsi="Calibri" w:cs="Calibri" w:eastAsia="Calibri"/>
          <w:color w:val="000000"/>
          <w:spacing w:val="0"/>
          <w:position w:val="0"/>
          <w:sz w:val="32"/>
          <w:shd w:fill="auto" w:val="clear"/>
        </w:rPr>
        <w:t xml:space="preserve">: By analyzing successful YouTube channels, you can learn about the types of content, formats, and topics that resonate with audiences. This information can guide content creators in producing more engaging videos.</w:t>
      </w:r>
    </w:p>
    <w:p>
      <w:pPr>
        <w:numPr>
          <w:ilvl w:val="0"/>
          <w:numId w:val="3"/>
        </w:numPr>
        <w:spacing w:before="0" w:after="200" w:line="276"/>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 </w:t>
      </w:r>
      <w:r>
        <w:rPr>
          <w:rFonts w:ascii="Calibri" w:hAnsi="Calibri" w:cs="Calibri" w:eastAsia="Calibri"/>
          <w:i/>
          <w:color w:val="000000"/>
          <w:spacing w:val="0"/>
          <w:position w:val="0"/>
          <w:sz w:val="32"/>
          <w:u w:val="single"/>
          <w:shd w:fill="auto" w:val="clear"/>
        </w:rPr>
        <w:t xml:space="preserve">Audience Engagement:</w:t>
      </w:r>
      <w:r>
        <w:rPr>
          <w:rFonts w:ascii="Calibri" w:hAnsi="Calibri" w:cs="Calibri" w:eastAsia="Calibri"/>
          <w:color w:val="000000"/>
          <w:spacing w:val="0"/>
          <w:position w:val="0"/>
          <w:sz w:val="32"/>
          <w:shd w:fill="auto" w:val="clear"/>
        </w:rPr>
        <w:t xml:space="preserve"> Understanding how top channels engage their subscribers and viewers can help creators foster stronger connections with their own audiences. This might involve studying community management, comments, and live interactions.</w:t>
      </w:r>
    </w:p>
    <w:p>
      <w:pPr>
        <w:numPr>
          <w:ilvl w:val="0"/>
          <w:numId w:val="3"/>
        </w:numPr>
        <w:spacing w:before="0" w:after="200" w:line="276"/>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 </w:t>
      </w:r>
      <w:r>
        <w:rPr>
          <w:rFonts w:ascii="Calibri" w:hAnsi="Calibri" w:cs="Calibri" w:eastAsia="Calibri"/>
          <w:i/>
          <w:color w:val="000000"/>
          <w:spacing w:val="0"/>
          <w:position w:val="0"/>
          <w:sz w:val="32"/>
          <w:u w:val="single"/>
          <w:shd w:fill="auto" w:val="clear"/>
        </w:rPr>
        <w:t xml:space="preserve">Marketing and Promotion:</w:t>
      </w:r>
      <w:r>
        <w:rPr>
          <w:rFonts w:ascii="Calibri" w:hAnsi="Calibri" w:cs="Calibri" w:eastAsia="Calibri"/>
          <w:color w:val="000000"/>
          <w:spacing w:val="0"/>
          <w:position w:val="0"/>
          <w:sz w:val="32"/>
          <w:shd w:fill="auto" w:val="clear"/>
        </w:rPr>
        <w:t xml:space="preserve"> Analyzing how top channels promote their content and grow their subscriber base can inform marketing strategies for individuals or brands looking to establish a presence on YouTube.</w:t>
      </w:r>
    </w:p>
    <w:p>
      <w:pPr>
        <w:numPr>
          <w:ilvl w:val="0"/>
          <w:numId w:val="3"/>
        </w:numPr>
        <w:spacing w:before="0" w:after="200" w:line="276"/>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w:t>
      </w:r>
      <w:r>
        <w:rPr>
          <w:rFonts w:ascii="Calibri" w:hAnsi="Calibri" w:cs="Calibri" w:eastAsia="Calibri"/>
          <w:i/>
          <w:color w:val="000000"/>
          <w:spacing w:val="0"/>
          <w:position w:val="0"/>
          <w:sz w:val="32"/>
          <w:u w:val="single"/>
          <w:shd w:fill="auto" w:val="clear"/>
        </w:rPr>
        <w:t xml:space="preserve"> Monetization Insights</w:t>
      </w:r>
      <w:r>
        <w:rPr>
          <w:rFonts w:ascii="Calibri" w:hAnsi="Calibri" w:cs="Calibri" w:eastAsia="Calibri"/>
          <w:color w:val="000000"/>
          <w:spacing w:val="0"/>
          <w:position w:val="0"/>
          <w:sz w:val="32"/>
          <w:shd w:fill="auto" w:val="clear"/>
        </w:rPr>
        <w:t xml:space="preserve">: Insights into how these channels generate revenue through ads, sponsorships, merchandise, and more can help creators optimize their monetization strategies.</w:t>
      </w:r>
    </w:p>
    <w:p>
      <w:pPr>
        <w:numPr>
          <w:ilvl w:val="0"/>
          <w:numId w:val="3"/>
        </w:numPr>
        <w:spacing w:before="0" w:after="200" w:line="276"/>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 </w:t>
      </w:r>
      <w:r>
        <w:rPr>
          <w:rFonts w:ascii="Calibri" w:hAnsi="Calibri" w:cs="Calibri" w:eastAsia="Calibri"/>
          <w:i/>
          <w:color w:val="000000"/>
          <w:spacing w:val="0"/>
          <w:position w:val="0"/>
          <w:sz w:val="32"/>
          <w:u w:val="single"/>
          <w:shd w:fill="auto" w:val="clear"/>
        </w:rPr>
        <w:t xml:space="preserve">Data-Driven Decision Making</w:t>
      </w:r>
      <w:r>
        <w:rPr>
          <w:rFonts w:ascii="Calibri" w:hAnsi="Calibri" w:cs="Calibri" w:eastAsia="Calibri"/>
          <w:color w:val="000000"/>
          <w:spacing w:val="0"/>
          <w:position w:val="0"/>
          <w:sz w:val="32"/>
          <w:shd w:fill="auto" w:val="clear"/>
        </w:rPr>
        <w:t xml:space="preserve">: Data from this project can help creators make informed decisions about their content, release schedules, and target demographics, leading to more effective content strategies.</w:t>
      </w:r>
    </w:p>
    <w:p>
      <w:pPr>
        <w:numPr>
          <w:ilvl w:val="0"/>
          <w:numId w:val="3"/>
        </w:numPr>
        <w:spacing w:before="0" w:after="200" w:line="276"/>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6. </w:t>
      </w:r>
      <w:r>
        <w:rPr>
          <w:rFonts w:ascii="Calibri" w:hAnsi="Calibri" w:cs="Calibri" w:eastAsia="Calibri"/>
          <w:i/>
          <w:color w:val="000000"/>
          <w:spacing w:val="0"/>
          <w:position w:val="0"/>
          <w:sz w:val="32"/>
          <w:u w:val="single"/>
          <w:shd w:fill="auto" w:val="clear"/>
        </w:rPr>
        <w:t xml:space="preserve">Competitive Analysis</w:t>
      </w:r>
      <w:r>
        <w:rPr>
          <w:rFonts w:ascii="Calibri" w:hAnsi="Calibri" w:cs="Calibri" w:eastAsia="Calibri"/>
          <w:color w:val="000000"/>
          <w:spacing w:val="0"/>
          <w:position w:val="0"/>
          <w:sz w:val="32"/>
          <w:shd w:fill="auto" w:val="clear"/>
        </w:rPr>
        <w:t xml:space="preserve">: For businesses, understanding the strategies of successful channels can provide a competitive advantage by identifying opportunities and trends within their niche.</w:t>
      </w:r>
    </w:p>
    <w:p>
      <w:pPr>
        <w:numPr>
          <w:ilvl w:val="0"/>
          <w:numId w:val="3"/>
        </w:numPr>
        <w:spacing w:before="0" w:after="200" w:line="276"/>
        <w:ind w:right="0" w:left="720" w:hanging="360"/>
        <w:jc w:val="left"/>
        <w:rPr>
          <w:rFonts w:ascii="Calibri" w:hAnsi="Calibri" w:cs="Calibri" w:eastAsia="Calibri"/>
          <w:b/>
          <w:color w:val="000000"/>
          <w:spacing w:val="0"/>
          <w:position w:val="0"/>
          <w:sz w:val="32"/>
          <w:shd w:fill="auto" w:val="clear"/>
        </w:rPr>
      </w:pPr>
      <w:r>
        <w:rPr>
          <w:rFonts w:ascii="Calibri" w:hAnsi="Calibri" w:cs="Calibri" w:eastAsia="Calibri"/>
          <w:color w:val="000000"/>
          <w:spacing w:val="0"/>
          <w:position w:val="0"/>
          <w:sz w:val="32"/>
          <w:shd w:fill="auto" w:val="clear"/>
        </w:rPr>
        <w:t xml:space="preserve">7. </w:t>
      </w:r>
      <w:r>
        <w:rPr>
          <w:rFonts w:ascii="Calibri" w:hAnsi="Calibri" w:cs="Calibri" w:eastAsia="Calibri"/>
          <w:i/>
          <w:color w:val="000000"/>
          <w:spacing w:val="0"/>
          <w:position w:val="0"/>
          <w:sz w:val="32"/>
          <w:u w:val="single"/>
          <w:shd w:fill="auto" w:val="clear"/>
        </w:rPr>
        <w:t xml:space="preserve">Academic Research: </w:t>
      </w:r>
      <w:r>
        <w:rPr>
          <w:rFonts w:ascii="Calibri" w:hAnsi="Calibri" w:cs="Calibri" w:eastAsia="Calibri"/>
          <w:color w:val="000000"/>
          <w:spacing w:val="0"/>
          <w:position w:val="0"/>
          <w:sz w:val="32"/>
          <w:shd w:fill="auto" w:val="clear"/>
        </w:rPr>
        <w:t xml:space="preserve">This project could also serve as a resource for academic research on digital media, content creation, and online communities.</w:t>
      </w:r>
    </w:p>
    <w:p>
      <w:pPr>
        <w:spacing w:before="0" w:after="200" w:line="276"/>
        <w:ind w:right="0" w:left="0" w:firstLine="0"/>
        <w:jc w:val="left"/>
        <w:rPr>
          <w:rFonts w:ascii="Calibri" w:hAnsi="Calibri" w:cs="Calibri" w:eastAsia="Calibri"/>
          <w:b/>
          <w:color w:val="000000"/>
          <w:spacing w:val="0"/>
          <w:position w:val="0"/>
          <w:sz w:val="52"/>
          <w:shd w:fill="auto" w:val="clear"/>
        </w:rPr>
      </w:pPr>
      <w:r>
        <w:rPr>
          <w:rFonts w:ascii="Calibri" w:hAnsi="Calibri" w:cs="Calibri" w:eastAsia="Calibri"/>
          <w:b/>
          <w:color w:val="000000"/>
          <w:spacing w:val="0"/>
          <w:position w:val="0"/>
          <w:sz w:val="52"/>
          <w:shd w:fill="auto" w:val="clear"/>
        </w:rPr>
        <w:t xml:space="preserve">2   PROBLEM DEFINITION &amp; DESIGN THINKING</w:t>
      </w:r>
    </w:p>
    <w:p>
      <w:pPr>
        <w:spacing w:before="0" w:after="200" w:line="276"/>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52"/>
          <w:shd w:fill="auto" w:val="clear"/>
        </w:rPr>
        <w:t xml:space="preserve">       </w:t>
      </w:r>
      <w:r>
        <w:rPr>
          <w:rFonts w:ascii="Calibri" w:hAnsi="Calibri" w:cs="Calibri" w:eastAsia="Calibri"/>
          <w:b/>
          <w:color w:val="000000"/>
          <w:spacing w:val="0"/>
          <w:position w:val="0"/>
          <w:sz w:val="32"/>
          <w:shd w:fill="auto" w:val="clear"/>
        </w:rPr>
        <w:t xml:space="preserve">2.1 Empathy Map</w:t>
      </w:r>
    </w:p>
    <w:p>
      <w:pPr>
        <w:spacing w:before="0" w:after="200" w:line="276"/>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w:t>
      </w:r>
    </w:p>
    <w:p>
      <w:pPr>
        <w:spacing w:before="0" w:after="200" w:line="240"/>
        <w:ind w:right="0" w:left="0" w:firstLine="0"/>
        <w:jc w:val="left"/>
        <w:rPr>
          <w:rFonts w:ascii="Calibri" w:hAnsi="Calibri" w:cs="Calibri" w:eastAsia="Calibri"/>
          <w:b/>
          <w:color w:val="000000"/>
          <w:spacing w:val="0"/>
          <w:position w:val="0"/>
          <w:sz w:val="3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2.2 Ideation &amp; </w:t>
      </w:r>
      <w:r>
        <w:rPr>
          <w:rFonts w:ascii="Calibri" w:hAnsi="Calibri" w:cs="Calibri" w:eastAsia="Calibri"/>
          <w:b/>
          <w:color w:val="000000"/>
          <w:spacing w:val="0"/>
          <w:position w:val="0"/>
          <w:sz w:val="32"/>
          <w:shd w:fill="auto" w:val="clear"/>
        </w:rPr>
        <w:t xml:space="preserve">Brainstorming Map</w: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52"/>
          <w:shd w:fill="auto" w:val="clear"/>
        </w:rPr>
      </w:pPr>
      <w:r>
        <w:rPr>
          <w:rFonts w:ascii="Calibri" w:hAnsi="Calibri" w:cs="Calibri" w:eastAsia="Calibri"/>
          <w:b/>
          <w:color w:val="000000"/>
          <w:spacing w:val="0"/>
          <w:position w:val="0"/>
          <w:sz w:val="52"/>
          <w:shd w:fill="auto" w:val="clear"/>
        </w:rPr>
        <w:t xml:space="preserve">3 RESULT</w:t>
      </w: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52"/>
          <w:shd w:fill="auto" w:val="clear"/>
        </w:rPr>
        <w:t xml:space="preserve">         </w:t>
      </w:r>
      <w:r>
        <w:rPr>
          <w:rFonts w:ascii="Calibri" w:hAnsi="Calibri" w:cs="Calibri" w:eastAsia="Calibri"/>
          <w:b/>
          <w:color w:val="000000"/>
          <w:spacing w:val="0"/>
          <w:position w:val="0"/>
          <w:sz w:val="32"/>
          <w:shd w:fill="auto" w:val="clear"/>
        </w:rPr>
        <w:t xml:space="preserve">Dashboard 1</w:t>
      </w: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w:t>
      </w:r>
    </w:p>
    <w:p>
      <w:pPr>
        <w:spacing w:before="0" w:after="200" w:line="240"/>
        <w:ind w:right="0" w:left="0" w:firstLine="0"/>
        <w:jc w:val="left"/>
        <w:rPr>
          <w:rFonts w:ascii="Calibri" w:hAnsi="Calibri" w:cs="Calibri" w:eastAsia="Calibri"/>
          <w:b/>
          <w:color w:val="000000"/>
          <w:spacing w:val="0"/>
          <w:position w:val="0"/>
          <w:sz w:val="3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Dashboard 2</w:t>
      </w: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w:t>
      </w:r>
    </w:p>
    <w:p>
      <w:pPr>
        <w:spacing w:before="0" w:after="200" w:line="240"/>
        <w:ind w:right="0" w:left="0" w:firstLine="0"/>
        <w:jc w:val="left"/>
        <w:rPr>
          <w:rFonts w:ascii="Calibri" w:hAnsi="Calibri" w:cs="Calibri" w:eastAsia="Calibri"/>
          <w:b/>
          <w:color w:val="000000"/>
          <w:spacing w:val="0"/>
          <w:position w:val="0"/>
          <w:sz w:val="32"/>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Dashboard 3</w:t>
      </w: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w:t>
      </w:r>
    </w:p>
    <w:p>
      <w:pPr>
        <w:spacing w:before="0" w:after="200" w:line="240"/>
        <w:ind w:right="0" w:left="0" w:firstLine="0"/>
        <w:jc w:val="left"/>
        <w:rPr>
          <w:rFonts w:ascii="Calibri" w:hAnsi="Calibri" w:cs="Calibri" w:eastAsia="Calibri"/>
          <w:b/>
          <w:color w:val="000000"/>
          <w:spacing w:val="0"/>
          <w:position w:val="0"/>
          <w:sz w:val="3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w:t>
      </w: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Dashboard 4</w:t>
      </w:r>
    </w:p>
    <w:p>
      <w:pPr>
        <w:spacing w:before="0" w:after="200" w:line="240"/>
        <w:ind w:right="0" w:left="0" w:firstLine="0"/>
        <w:jc w:val="left"/>
        <w:rPr>
          <w:rFonts w:ascii="Calibri" w:hAnsi="Calibri" w:cs="Calibri" w:eastAsia="Calibri"/>
          <w:b/>
          <w:color w:val="000000"/>
          <w:spacing w:val="0"/>
          <w:position w:val="0"/>
          <w:sz w:val="32"/>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Country Wise Channel</w: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Story </w:t>
      </w:r>
    </w:p>
    <w:p>
      <w:pPr>
        <w:spacing w:before="0" w:after="200" w:line="240"/>
        <w:ind w:right="0" w:left="0" w:firstLine="0"/>
        <w:jc w:val="left"/>
        <w:rPr>
          <w:rFonts w:ascii="Calibri" w:hAnsi="Calibri" w:cs="Calibri" w:eastAsia="Calibri"/>
          <w:b/>
          <w:color w:val="000000"/>
          <w:spacing w:val="0"/>
          <w:position w:val="0"/>
          <w:sz w:val="32"/>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52"/>
          <w:shd w:fill="auto" w:val="clear"/>
        </w:rPr>
      </w:pPr>
      <w:r>
        <w:rPr>
          <w:rFonts w:ascii="Calibri" w:hAnsi="Calibri" w:cs="Calibri" w:eastAsia="Calibri"/>
          <w:b/>
          <w:color w:val="000000"/>
          <w:spacing w:val="0"/>
          <w:position w:val="0"/>
          <w:sz w:val="52"/>
          <w:shd w:fill="auto" w:val="clear"/>
        </w:rPr>
        <w:t xml:space="preserve">4    ADVANTAGES &amp; DISADVANTAGES</w:t>
      </w: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r>
        <w:rPr>
          <w:rFonts w:ascii="Calibri" w:hAnsi="Calibri" w:cs="Calibri" w:eastAsia="Calibri"/>
          <w:b/>
          <w:color w:val="000000"/>
          <w:spacing w:val="0"/>
          <w:position w:val="0"/>
          <w:sz w:val="32"/>
          <w:shd w:fill="auto" w:val="clear"/>
        </w:rPr>
        <w:t xml:space="preserve">Advantages of the proposed solution, "Subscribers Galore: Exploring World's Top YouTube Channels":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 </w:t>
      </w:r>
      <w:r>
        <w:rPr>
          <w:rFonts w:ascii="Calibri" w:hAnsi="Calibri" w:cs="Calibri" w:eastAsia="Calibri"/>
          <w:i/>
          <w:color w:val="000000"/>
          <w:spacing w:val="0"/>
          <w:position w:val="0"/>
          <w:sz w:val="32"/>
          <w:u w:val="single"/>
          <w:shd w:fill="auto" w:val="clear"/>
        </w:rPr>
        <w:t xml:space="preserve">Informed Decision-Making</w:t>
      </w:r>
      <w:r>
        <w:rPr>
          <w:rFonts w:ascii="Calibri" w:hAnsi="Calibri" w:cs="Calibri" w:eastAsia="Calibri"/>
          <w:color w:val="000000"/>
          <w:spacing w:val="0"/>
          <w:position w:val="0"/>
          <w:sz w:val="32"/>
          <w:shd w:fill="auto" w:val="clear"/>
        </w:rPr>
        <w:t xml:space="preserve">: Provides valuable insights for content creators, marketers, and businesses, enabling data-driven decisions.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 </w:t>
      </w:r>
      <w:r>
        <w:rPr>
          <w:rFonts w:ascii="Calibri" w:hAnsi="Calibri" w:cs="Calibri" w:eastAsia="Calibri"/>
          <w:i/>
          <w:color w:val="000000"/>
          <w:spacing w:val="0"/>
          <w:position w:val="0"/>
          <w:sz w:val="32"/>
          <w:u w:val="single"/>
          <w:shd w:fill="auto" w:val="clear"/>
        </w:rPr>
        <w:t xml:space="preserve">Content Inspiration</w:t>
      </w:r>
      <w:r>
        <w:rPr>
          <w:rFonts w:ascii="Calibri" w:hAnsi="Calibri" w:cs="Calibri" w:eastAsia="Calibri"/>
          <w:color w:val="000000"/>
          <w:spacing w:val="0"/>
          <w:position w:val="0"/>
          <w:sz w:val="32"/>
          <w:shd w:fill="auto" w:val="clear"/>
        </w:rPr>
        <w:t xml:space="preserve">: Offers inspiration and ideas from successful channels to improve content quality and engagement.</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 </w:t>
      </w:r>
      <w:r>
        <w:rPr>
          <w:rFonts w:ascii="Calibri" w:hAnsi="Calibri" w:cs="Calibri" w:eastAsia="Calibri"/>
          <w:i/>
          <w:color w:val="000000"/>
          <w:spacing w:val="0"/>
          <w:position w:val="0"/>
          <w:sz w:val="32"/>
          <w:u w:val="single"/>
          <w:shd w:fill="auto" w:val="clear"/>
        </w:rPr>
        <w:t xml:space="preserve">Audience Engagement Tactics</w:t>
      </w:r>
      <w:r>
        <w:rPr>
          <w:rFonts w:ascii="Calibri" w:hAnsi="Calibri" w:cs="Calibri" w:eastAsia="Calibri"/>
          <w:color w:val="000000"/>
          <w:spacing w:val="0"/>
          <w:position w:val="0"/>
          <w:sz w:val="32"/>
          <w:shd w:fill="auto" w:val="clear"/>
        </w:rPr>
        <w:t xml:space="preserve">: Helps identify effective audience engagement and community-building strategies.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w:t>
      </w:r>
      <w:r>
        <w:rPr>
          <w:rFonts w:ascii="Calibri" w:hAnsi="Calibri" w:cs="Calibri" w:eastAsia="Calibri"/>
          <w:i/>
          <w:color w:val="000000"/>
          <w:spacing w:val="0"/>
          <w:position w:val="0"/>
          <w:sz w:val="32"/>
          <w:u w:val="single"/>
          <w:shd w:fill="auto" w:val="clear"/>
        </w:rPr>
        <w:t xml:space="preserve">.Monetization Strategies:</w:t>
      </w:r>
      <w:r>
        <w:rPr>
          <w:rFonts w:ascii="Calibri" w:hAnsi="Calibri" w:cs="Calibri" w:eastAsia="Calibri"/>
          <w:color w:val="000000"/>
          <w:spacing w:val="0"/>
          <w:position w:val="0"/>
          <w:sz w:val="32"/>
          <w:shd w:fill="auto" w:val="clear"/>
        </w:rPr>
        <w:t xml:space="preserve"> Offers insights into how to generate revenue through various monetization methods.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 </w:t>
      </w:r>
      <w:r>
        <w:rPr>
          <w:rFonts w:ascii="Calibri" w:hAnsi="Calibri" w:cs="Calibri" w:eastAsia="Calibri"/>
          <w:i/>
          <w:color w:val="000000"/>
          <w:spacing w:val="0"/>
          <w:position w:val="0"/>
          <w:sz w:val="32"/>
          <w:u w:val="single"/>
          <w:shd w:fill="auto" w:val="clear"/>
        </w:rPr>
        <w:t xml:space="preserve">Competitive Analysis</w:t>
      </w:r>
      <w:r>
        <w:rPr>
          <w:rFonts w:ascii="Calibri" w:hAnsi="Calibri" w:cs="Calibri" w:eastAsia="Calibri"/>
          <w:color w:val="000000"/>
          <w:spacing w:val="0"/>
          <w:position w:val="0"/>
          <w:sz w:val="32"/>
          <w:shd w:fill="auto" w:val="clear"/>
        </w:rPr>
        <w:t xml:space="preserve">: Allows businesses to stay competitive by understanding successful practices within their niche.</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6. </w:t>
      </w:r>
      <w:r>
        <w:rPr>
          <w:rFonts w:ascii="Calibri" w:hAnsi="Calibri" w:cs="Calibri" w:eastAsia="Calibri"/>
          <w:i/>
          <w:color w:val="000000"/>
          <w:spacing w:val="0"/>
          <w:position w:val="0"/>
          <w:sz w:val="32"/>
          <w:u w:val="single"/>
          <w:shd w:fill="auto" w:val="clear"/>
        </w:rPr>
        <w:t xml:space="preserve">Academic Research</w:t>
      </w:r>
      <w:r>
        <w:rPr>
          <w:rFonts w:ascii="Calibri" w:hAnsi="Calibri" w:cs="Calibri" w:eastAsia="Calibri"/>
          <w:color w:val="000000"/>
          <w:spacing w:val="0"/>
          <w:position w:val="0"/>
          <w:sz w:val="32"/>
          <w:shd w:fill="auto" w:val="clear"/>
        </w:rPr>
        <w:t xml:space="preserve">: Serves as a resource for academic studies on digital media and online communities.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Disadvantages: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 </w:t>
      </w:r>
      <w:r>
        <w:rPr>
          <w:rFonts w:ascii="Calibri" w:hAnsi="Calibri" w:cs="Calibri" w:eastAsia="Calibri"/>
          <w:i/>
          <w:color w:val="000000"/>
          <w:spacing w:val="0"/>
          <w:position w:val="0"/>
          <w:sz w:val="32"/>
          <w:u w:val="single"/>
          <w:shd w:fill="auto" w:val="clear"/>
        </w:rPr>
        <w:t xml:space="preserve">Dynamic Nature</w:t>
      </w:r>
      <w:r>
        <w:rPr>
          <w:rFonts w:ascii="Calibri" w:hAnsi="Calibri" w:cs="Calibri" w:eastAsia="Calibri"/>
          <w:color w:val="000000"/>
          <w:spacing w:val="0"/>
          <w:position w:val="0"/>
          <w:sz w:val="32"/>
          <w:shd w:fill="auto" w:val="clear"/>
        </w:rPr>
        <w:t xml:space="preserve">: YouTube trends and algorithms change rapidly, making it challenging to maintain up-to-date information.</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 </w:t>
      </w:r>
      <w:r>
        <w:rPr>
          <w:rFonts w:ascii="Calibri" w:hAnsi="Calibri" w:cs="Calibri" w:eastAsia="Calibri"/>
          <w:i/>
          <w:color w:val="000000"/>
          <w:spacing w:val="0"/>
          <w:position w:val="0"/>
          <w:sz w:val="32"/>
          <w:u w:val="single"/>
          <w:shd w:fill="auto" w:val="clear"/>
        </w:rPr>
        <w:t xml:space="preserve">Not One-Size-Fits-All</w:t>
      </w:r>
      <w:r>
        <w:rPr>
          <w:rFonts w:ascii="Calibri" w:hAnsi="Calibri" w:cs="Calibri" w:eastAsia="Calibri"/>
          <w:color w:val="000000"/>
          <w:spacing w:val="0"/>
          <w:position w:val="0"/>
          <w:sz w:val="32"/>
          <w:shd w:fill="auto" w:val="clear"/>
        </w:rPr>
        <w:t xml:space="preserve">: Strategies that work for top channels may not necessarily translate to success for smaller creators, as factors like niche, competition, and timing vary.</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 </w:t>
      </w:r>
      <w:r>
        <w:rPr>
          <w:rFonts w:ascii="Calibri" w:hAnsi="Calibri" w:cs="Calibri" w:eastAsia="Calibri"/>
          <w:i/>
          <w:color w:val="000000"/>
          <w:spacing w:val="0"/>
          <w:position w:val="0"/>
          <w:sz w:val="32"/>
          <w:u w:val="single"/>
          <w:shd w:fill="auto" w:val="clear"/>
        </w:rPr>
        <w:t xml:space="preserve">Limited Generalizability</w:t>
      </w:r>
      <w:r>
        <w:rPr>
          <w:rFonts w:ascii="Calibri" w:hAnsi="Calibri" w:cs="Calibri" w:eastAsia="Calibri"/>
          <w:color w:val="000000"/>
          <w:spacing w:val="0"/>
          <w:position w:val="0"/>
          <w:sz w:val="32"/>
          <w:shd w:fill="auto" w:val="clear"/>
        </w:rPr>
        <w:t xml:space="preserve">: Success on YouTube can depend on a variety of factors, making it difficult to generalize findings to all channels.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 </w:t>
      </w:r>
      <w:r>
        <w:rPr>
          <w:rFonts w:ascii="Calibri" w:hAnsi="Calibri" w:cs="Calibri" w:eastAsia="Calibri"/>
          <w:i/>
          <w:color w:val="000000"/>
          <w:spacing w:val="0"/>
          <w:position w:val="0"/>
          <w:sz w:val="32"/>
          <w:u w:val="single"/>
          <w:shd w:fill="auto" w:val="clear"/>
        </w:rPr>
        <w:t xml:space="preserve">Data Availability</w:t>
      </w:r>
      <w:r>
        <w:rPr>
          <w:rFonts w:ascii="Calibri" w:hAnsi="Calibri" w:cs="Calibri" w:eastAsia="Calibri"/>
          <w:color w:val="000000"/>
          <w:spacing w:val="0"/>
          <w:position w:val="0"/>
          <w:sz w:val="32"/>
          <w:shd w:fill="auto" w:val="clear"/>
        </w:rPr>
        <w:t xml:space="preserve">: Access to data on top channels may be limited, as some creators may not disclose their strategies.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 </w:t>
      </w:r>
      <w:r>
        <w:rPr>
          <w:rFonts w:ascii="Calibri" w:hAnsi="Calibri" w:cs="Calibri" w:eastAsia="Calibri"/>
          <w:i/>
          <w:color w:val="000000"/>
          <w:spacing w:val="0"/>
          <w:position w:val="0"/>
          <w:sz w:val="32"/>
          <w:u w:val="single"/>
          <w:shd w:fill="auto" w:val="clear"/>
        </w:rPr>
        <w:t xml:space="preserve">Ethical Considerations</w:t>
      </w:r>
      <w:r>
        <w:rPr>
          <w:rFonts w:ascii="Calibri" w:hAnsi="Calibri" w:cs="Calibri" w:eastAsia="Calibri"/>
          <w:color w:val="000000"/>
          <w:spacing w:val="0"/>
          <w:position w:val="0"/>
          <w:sz w:val="32"/>
          <w:shd w:fill="auto" w:val="clear"/>
        </w:rPr>
        <w:t xml:space="preserve">: Researching and replicating strategies of others must be done ethically, respecting copyright and intellectual property rights.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6. </w:t>
      </w:r>
      <w:r>
        <w:rPr>
          <w:rFonts w:ascii="Calibri" w:hAnsi="Calibri" w:cs="Calibri" w:eastAsia="Calibri"/>
          <w:i/>
          <w:color w:val="000000"/>
          <w:spacing w:val="0"/>
          <w:position w:val="0"/>
          <w:sz w:val="32"/>
          <w:u w:val="single"/>
          <w:shd w:fill="auto" w:val="clear"/>
        </w:rPr>
        <w:t xml:space="preserve">Overcrowded Market</w:t>
      </w:r>
      <w:r>
        <w:rPr>
          <w:rFonts w:ascii="Calibri" w:hAnsi="Calibri" w:cs="Calibri" w:eastAsia="Calibri"/>
          <w:color w:val="000000"/>
          <w:spacing w:val="0"/>
          <w:position w:val="0"/>
          <w:sz w:val="32"/>
          <w:shd w:fill="auto" w:val="clear"/>
        </w:rPr>
        <w:t xml:space="preserve">: The popularity of the platform has led to a highly competitive market, making it challenging for new creators to stand out.</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7. </w:t>
      </w:r>
      <w:r>
        <w:rPr>
          <w:rFonts w:ascii="Calibri" w:hAnsi="Calibri" w:cs="Calibri" w:eastAsia="Calibri"/>
          <w:i/>
          <w:color w:val="000000"/>
          <w:spacing w:val="0"/>
          <w:position w:val="0"/>
          <w:sz w:val="32"/>
          <w:u w:val="single"/>
          <w:shd w:fill="auto" w:val="clear"/>
        </w:rPr>
        <w:t xml:space="preserve">Resource-Intensive</w:t>
      </w:r>
      <w:r>
        <w:rPr>
          <w:rFonts w:ascii="Calibri" w:hAnsi="Calibri" w:cs="Calibri" w:eastAsia="Calibri"/>
          <w:color w:val="000000"/>
          <w:spacing w:val="0"/>
          <w:position w:val="0"/>
          <w:sz w:val="32"/>
          <w:shd w:fill="auto" w:val="clear"/>
        </w:rPr>
        <w:t xml:space="preserve">: Analyzing and implementing the findings from this project may require substantial time and effort.</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8. </w:t>
      </w:r>
      <w:r>
        <w:rPr>
          <w:rFonts w:ascii="Calibri" w:hAnsi="Calibri" w:cs="Calibri" w:eastAsia="Calibri"/>
          <w:i/>
          <w:color w:val="000000"/>
          <w:spacing w:val="0"/>
          <w:position w:val="0"/>
          <w:sz w:val="32"/>
          <w:u w:val="single"/>
          <w:shd w:fill="auto" w:val="clear"/>
        </w:rPr>
        <w:t xml:space="preserve">Privacy Concerns</w:t>
      </w:r>
      <w:r>
        <w:rPr>
          <w:rFonts w:ascii="Calibri" w:hAnsi="Calibri" w:cs="Calibri" w:eastAsia="Calibri"/>
          <w:color w:val="000000"/>
          <w:spacing w:val="0"/>
          <w:position w:val="0"/>
          <w:sz w:val="32"/>
          <w:shd w:fill="auto" w:val="clear"/>
        </w:rPr>
        <w:t xml:space="preserve">: Gathering data on channels and their strategies should respect privacy and platform terms of service.</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52"/>
          <w:shd w:fill="auto" w:val="clear"/>
        </w:rPr>
      </w:pPr>
      <w:r>
        <w:rPr>
          <w:rFonts w:ascii="Calibri" w:hAnsi="Calibri" w:cs="Calibri" w:eastAsia="Calibri"/>
          <w:b/>
          <w:color w:val="000000"/>
          <w:spacing w:val="0"/>
          <w:position w:val="0"/>
          <w:sz w:val="52"/>
          <w:shd w:fill="auto" w:val="clear"/>
        </w:rPr>
        <w:t xml:space="preserve">5   APPLICATION</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52"/>
          <w:shd w:fill="auto" w:val="clear"/>
        </w:rPr>
        <w:t xml:space="preserve">       </w:t>
      </w:r>
      <w:r>
        <w:rPr>
          <w:rFonts w:ascii="Calibri" w:hAnsi="Calibri" w:cs="Calibri" w:eastAsia="Calibri"/>
          <w:color w:val="000000"/>
          <w:spacing w:val="0"/>
          <w:position w:val="0"/>
          <w:sz w:val="32"/>
          <w:shd w:fill="auto" w:val="clear"/>
        </w:rPr>
        <w:t xml:space="preserve">The solution "Subscribers Galore: Exploring World's Top YouTube Channels" can be applied in various areas: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 </w:t>
      </w:r>
      <w:r>
        <w:rPr>
          <w:rFonts w:ascii="Calibri" w:hAnsi="Calibri" w:cs="Calibri" w:eastAsia="Calibri"/>
          <w:i/>
          <w:color w:val="000000"/>
          <w:spacing w:val="0"/>
          <w:position w:val="0"/>
          <w:sz w:val="32"/>
          <w:u w:val="single"/>
          <w:shd w:fill="auto" w:val="clear"/>
        </w:rPr>
        <w:t xml:space="preserve">Content Creation and YouTube Channels:</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Aspiring and existing content creators can use insights to improve their channel content and grow their subscriber base.</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w:t>
      </w:r>
      <w:r>
        <w:rPr>
          <w:rFonts w:ascii="Calibri" w:hAnsi="Calibri" w:cs="Calibri" w:eastAsia="Calibri"/>
          <w:i/>
          <w:color w:val="000000"/>
          <w:spacing w:val="0"/>
          <w:position w:val="0"/>
          <w:sz w:val="32"/>
          <w:u w:val="single"/>
          <w:shd w:fill="auto" w:val="clear"/>
        </w:rPr>
        <w:t xml:space="preserve">.Digital Marketing:</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Marketers can apply the findings to develop more effective YouTube marketing campaigns and influencer collaborations.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 </w:t>
      </w:r>
      <w:r>
        <w:rPr>
          <w:rFonts w:ascii="Calibri" w:hAnsi="Calibri" w:cs="Calibri" w:eastAsia="Calibri"/>
          <w:i/>
          <w:color w:val="000000"/>
          <w:spacing w:val="0"/>
          <w:position w:val="0"/>
          <w:sz w:val="32"/>
          <w:u w:val="single"/>
          <w:shd w:fill="auto" w:val="clear"/>
        </w:rPr>
        <w:t xml:space="preserve">Business and Branding</w:t>
      </w:r>
      <w:r>
        <w:rPr>
          <w:rFonts w:ascii="Calibri" w:hAnsi="Calibri" w:cs="Calibri" w:eastAsia="Calibri"/>
          <w:color w:val="000000"/>
          <w:spacing w:val="0"/>
          <w:position w:val="0"/>
          <w:sz w:val="32"/>
          <w:shd w:fill="auto" w:val="clear"/>
        </w:rPr>
        <w:t xml:space="preserve">:</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Businesses can use the research to optimize their YouTube presence, create engaging content, and tap into the platform's advertising potential.</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 </w:t>
      </w:r>
      <w:r>
        <w:rPr>
          <w:rFonts w:ascii="Calibri" w:hAnsi="Calibri" w:cs="Calibri" w:eastAsia="Calibri"/>
          <w:i/>
          <w:color w:val="000000"/>
          <w:spacing w:val="0"/>
          <w:position w:val="0"/>
          <w:sz w:val="32"/>
          <w:u w:val="single"/>
          <w:shd w:fill="auto" w:val="clear"/>
        </w:rPr>
        <w:t xml:space="preserve">Market Research and Competitive Analysis</w:t>
      </w:r>
      <w:r>
        <w:rPr>
          <w:rFonts w:ascii="Calibri" w:hAnsi="Calibri" w:cs="Calibri" w:eastAsia="Calibri"/>
          <w:color w:val="000000"/>
          <w:spacing w:val="0"/>
          <w:position w:val="0"/>
          <w:sz w:val="32"/>
          <w:shd w:fill="auto" w:val="clear"/>
        </w:rPr>
        <w:t xml:space="preserve">:</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Businesses can conduct competitive analysis to understand their niche, identify competitors, and discover opportunities for growth.</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 </w:t>
      </w:r>
      <w:r>
        <w:rPr>
          <w:rFonts w:ascii="Calibri" w:hAnsi="Calibri" w:cs="Calibri" w:eastAsia="Calibri"/>
          <w:i/>
          <w:color w:val="000000"/>
          <w:spacing w:val="0"/>
          <w:position w:val="0"/>
          <w:sz w:val="32"/>
          <w:u w:val="single"/>
          <w:shd w:fill="auto" w:val="clear"/>
        </w:rPr>
        <w:t xml:space="preserve">Academic Research and Education</w:t>
      </w:r>
      <w:r>
        <w:rPr>
          <w:rFonts w:ascii="Calibri" w:hAnsi="Calibri" w:cs="Calibri" w:eastAsia="Calibri"/>
          <w:color w:val="000000"/>
          <w:spacing w:val="0"/>
          <w:position w:val="0"/>
          <w:sz w:val="32"/>
          <w:shd w:fill="auto" w:val="clear"/>
        </w:rPr>
        <w:t xml:space="preserve">:</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Researchers and educators can use this project as a resource for studies in media, communications, and online communities.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6. </w:t>
      </w:r>
      <w:r>
        <w:rPr>
          <w:rFonts w:ascii="Calibri" w:hAnsi="Calibri" w:cs="Calibri" w:eastAsia="Calibri"/>
          <w:i/>
          <w:color w:val="000000"/>
          <w:spacing w:val="0"/>
          <w:position w:val="0"/>
          <w:sz w:val="32"/>
          <w:u w:val="single"/>
          <w:shd w:fill="auto" w:val="clear"/>
        </w:rPr>
        <w:t xml:space="preserve">Media and Entertainment Industry</w:t>
      </w:r>
      <w:r>
        <w:rPr>
          <w:rFonts w:ascii="Calibri" w:hAnsi="Calibri" w:cs="Calibri" w:eastAsia="Calibri"/>
          <w:color w:val="000000"/>
          <w:spacing w:val="0"/>
          <w:position w:val="0"/>
          <w:sz w:val="32"/>
          <w:shd w:fill="auto" w:val="clear"/>
        </w:rPr>
        <w:t xml:space="preserve">:</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Professionals in the media and entertainment industry can gain insights into audience preferences and trends on YouTube.</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i/>
          <w:color w:val="000000"/>
          <w:spacing w:val="0"/>
          <w:position w:val="0"/>
          <w:sz w:val="32"/>
          <w:u w:val="single"/>
          <w:shd w:fill="auto" w:val="clear"/>
        </w:rPr>
      </w:pPr>
      <w:r>
        <w:rPr>
          <w:rFonts w:ascii="Calibri" w:hAnsi="Calibri" w:cs="Calibri" w:eastAsia="Calibri"/>
          <w:color w:val="000000"/>
          <w:spacing w:val="0"/>
          <w:position w:val="0"/>
          <w:sz w:val="32"/>
          <w:shd w:fill="auto" w:val="clear"/>
        </w:rPr>
        <w:t xml:space="preserve">7. </w:t>
      </w:r>
      <w:r>
        <w:rPr>
          <w:rFonts w:ascii="Calibri" w:hAnsi="Calibri" w:cs="Calibri" w:eastAsia="Calibri"/>
          <w:i/>
          <w:color w:val="000000"/>
          <w:spacing w:val="0"/>
          <w:position w:val="0"/>
          <w:sz w:val="32"/>
          <w:u w:val="single"/>
          <w:shd w:fill="auto" w:val="clear"/>
        </w:rPr>
        <w:t xml:space="preserve">Digital Strategy and Consulting:</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Digital strategy consultants can provide guidance to clients looking to establish a presence on YouTube or improve their existing channels.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8</w:t>
      </w:r>
      <w:r>
        <w:rPr>
          <w:rFonts w:ascii="Calibri" w:hAnsi="Calibri" w:cs="Calibri" w:eastAsia="Calibri"/>
          <w:i/>
          <w:color w:val="000000"/>
          <w:spacing w:val="0"/>
          <w:position w:val="0"/>
          <w:sz w:val="32"/>
          <w:u w:val="single"/>
          <w:shd w:fill="auto" w:val="clear"/>
        </w:rPr>
        <w:t xml:space="preserve">. Content Strategy and SEO</w:t>
      </w:r>
      <w:r>
        <w:rPr>
          <w:rFonts w:ascii="Calibri" w:hAnsi="Calibri" w:cs="Calibri" w:eastAsia="Calibri"/>
          <w:color w:val="000000"/>
          <w:spacing w:val="0"/>
          <w:position w:val="0"/>
          <w:sz w:val="32"/>
          <w:shd w:fill="auto" w:val="clear"/>
        </w:rPr>
        <w:t xml:space="preserve">:</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SEO professionals can use the project to understand how content optimization strategies apply to YouTube and improve video discoverability.</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9. </w:t>
      </w:r>
      <w:r>
        <w:rPr>
          <w:rFonts w:ascii="Calibri" w:hAnsi="Calibri" w:cs="Calibri" w:eastAsia="Calibri"/>
          <w:i/>
          <w:color w:val="000000"/>
          <w:spacing w:val="0"/>
          <w:position w:val="0"/>
          <w:sz w:val="32"/>
          <w:u w:val="single"/>
          <w:shd w:fill="auto" w:val="clear"/>
        </w:rPr>
        <w:t xml:space="preserve">Audience Engagement and Community Building</w:t>
      </w:r>
      <w:r>
        <w:rPr>
          <w:rFonts w:ascii="Calibri" w:hAnsi="Calibri" w:cs="Calibri" w:eastAsia="Calibri"/>
          <w:color w:val="000000"/>
          <w:spacing w:val="0"/>
          <w:position w:val="0"/>
          <w:sz w:val="32"/>
          <w:shd w:fill="auto" w:val="clear"/>
        </w:rPr>
        <w:t xml:space="preserve">:</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Individuals and organizations seeking to build online communities can learn from successful strategies for audience engagement.</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10. </w:t>
      </w:r>
      <w:r>
        <w:rPr>
          <w:rFonts w:ascii="Calibri" w:hAnsi="Calibri" w:cs="Calibri" w:eastAsia="Calibri"/>
          <w:i/>
          <w:color w:val="000000"/>
          <w:spacing w:val="0"/>
          <w:position w:val="0"/>
          <w:sz w:val="32"/>
          <w:u w:val="single"/>
          <w:shd w:fill="auto" w:val="clear"/>
        </w:rPr>
        <w:t xml:space="preserve">Marketplace and E-commerce</w:t>
      </w:r>
      <w:r>
        <w:rPr>
          <w:rFonts w:ascii="Calibri" w:hAnsi="Calibri" w:cs="Calibri" w:eastAsia="Calibri"/>
          <w:color w:val="000000"/>
          <w:spacing w:val="0"/>
          <w:position w:val="0"/>
          <w:sz w:val="32"/>
          <w:shd w:fill="auto" w:val="clear"/>
        </w:rPr>
        <w:t xml:space="preserve">:</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E-commerce businesses can explore how to leverage YouTube for product promotion, reviews, and customer engagement.</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11. </w:t>
      </w:r>
      <w:r>
        <w:rPr>
          <w:rFonts w:ascii="Calibri" w:hAnsi="Calibri" w:cs="Calibri" w:eastAsia="Calibri"/>
          <w:i/>
          <w:color w:val="000000"/>
          <w:spacing w:val="0"/>
          <w:position w:val="0"/>
          <w:sz w:val="32"/>
          <w:u w:val="single"/>
          <w:shd w:fill="auto" w:val="clear"/>
        </w:rPr>
        <w:t xml:space="preserve">Social Impact and Nonprofit</w:t>
      </w:r>
      <w:r>
        <w:rPr>
          <w:rFonts w:ascii="Calibri" w:hAnsi="Calibri" w:cs="Calibri" w:eastAsia="Calibri"/>
          <w:color w:val="000000"/>
          <w:spacing w:val="0"/>
          <w:position w:val="0"/>
          <w:sz w:val="32"/>
          <w:shd w:fill="auto" w:val="clear"/>
        </w:rPr>
        <w:t xml:space="preserve">:</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Nonprofits can utilize YouTube to raise awareness, share stories, and engage with their supporters, applying successful strategies.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12. </w:t>
      </w:r>
      <w:r>
        <w:rPr>
          <w:rFonts w:ascii="Calibri" w:hAnsi="Calibri" w:cs="Calibri" w:eastAsia="Calibri"/>
          <w:i/>
          <w:color w:val="000000"/>
          <w:spacing w:val="0"/>
          <w:position w:val="0"/>
          <w:sz w:val="32"/>
          <w:u w:val="single"/>
          <w:shd w:fill="auto" w:val="clear"/>
        </w:rPr>
        <w:t xml:space="preserve">Career Development and Training</w:t>
      </w:r>
      <w:r>
        <w:rPr>
          <w:rFonts w:ascii="Calibri" w:hAnsi="Calibri" w:cs="Calibri" w:eastAsia="Calibri"/>
          <w:color w:val="000000"/>
          <w:spacing w:val="0"/>
          <w:position w:val="0"/>
          <w:sz w:val="32"/>
          <w:shd w:fill="auto" w:val="clear"/>
        </w:rPr>
        <w:t xml:space="preserve">:</w:t>
      </w: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 Individuals seeking careers in content creation, marketing, or media can learn from the research to develop their skills and knowledge.</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52"/>
          <w:shd w:fill="auto" w:val="clear"/>
        </w:rPr>
      </w:pPr>
      <w:r>
        <w:rPr>
          <w:rFonts w:ascii="Calibri" w:hAnsi="Calibri" w:cs="Calibri" w:eastAsia="Calibri"/>
          <w:b/>
          <w:color w:val="000000"/>
          <w:spacing w:val="0"/>
          <w:position w:val="0"/>
          <w:sz w:val="52"/>
          <w:shd w:fill="auto" w:val="clear"/>
        </w:rPr>
        <w:t xml:space="preserve">6      CONCLUSION </w:t>
      </w:r>
    </w:p>
    <w:p>
      <w:pPr>
        <w:spacing w:before="0" w:after="200" w:line="240"/>
        <w:ind w:right="0" w:left="0" w:firstLine="0"/>
        <w:jc w:val="left"/>
        <w:rPr>
          <w:rFonts w:ascii="Calibri" w:hAnsi="Calibri" w:cs="Calibri" w:eastAsia="Calibri"/>
          <w:b/>
          <w:color w:val="000000"/>
          <w:spacing w:val="0"/>
          <w:position w:val="0"/>
          <w:sz w:val="5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In conclusion, "Subscribers Galore: Exploring World's Top YouTube Channels" presents a comprehensive investigation into the strategies and characteristics of the world's most successful YouTube channels. Through meticulous analysis, the project uncovered a range of valuable insights that can benefit content creators, marketers, businesses, researchers, and educators.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Key findings include the significance of data-driven decision-making, the importance of audience engagement and community building, and the diverse monetization methods used by top channels. While the project offers a wealth of knowledge, it's essential to recognize the dynamic and competitive nature of the YouTube platform, and that success may not be easily replicable for all.</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Ultimately, this research provides a valuable resource for those seeking to navigate the ever-evolving landscape of online content creation, digital marketing, and audience engagement on YouTube. By applying the lessons learned from this project, individuals and organizations can better position themselves for success in the digital realm and make informed, strategic decisions in their YouTube endeavors.</w:t>
      </w:r>
    </w:p>
    <w:p>
      <w:pPr>
        <w:spacing w:before="0" w:after="2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w:t>
      </w: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52"/>
          <w:shd w:fill="auto" w:val="clear"/>
        </w:rPr>
      </w:pPr>
      <w:r>
        <w:rPr>
          <w:rFonts w:ascii="Calibri" w:hAnsi="Calibri" w:cs="Calibri" w:eastAsia="Calibri"/>
          <w:b/>
          <w:color w:val="000000"/>
          <w:spacing w:val="0"/>
          <w:position w:val="0"/>
          <w:sz w:val="52"/>
          <w:shd w:fill="auto" w:val="clear"/>
        </w:rPr>
        <w:t xml:space="preserve">7    FUTURE SCOPE</w:t>
      </w:r>
    </w:p>
    <w:p>
      <w:pPr>
        <w:spacing w:before="0" w:after="200" w:line="240"/>
        <w:ind w:right="0" w:left="0" w:firstLine="0"/>
        <w:jc w:val="left"/>
        <w:rPr>
          <w:rFonts w:ascii="Calibri" w:hAnsi="Calibri" w:cs="Calibri" w:eastAsia="Calibri"/>
          <w:b/>
          <w:color w:val="000000"/>
          <w:spacing w:val="0"/>
          <w:position w:val="0"/>
          <w:sz w:val="5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52"/>
          <w:shd w:fill="auto" w:val="clear"/>
        </w:rPr>
        <w:t xml:space="preserve">        </w:t>
      </w:r>
      <w:r>
        <w:rPr>
          <w:rFonts w:ascii="Calibri" w:hAnsi="Calibri" w:cs="Calibri" w:eastAsia="Calibri"/>
          <w:color w:val="000000"/>
          <w:spacing w:val="0"/>
          <w:position w:val="0"/>
          <w:sz w:val="32"/>
          <w:shd w:fill="auto" w:val="clear"/>
        </w:rPr>
        <w:t xml:space="preserve">Several potential enhancements can be considered for future iterations of the project "Subscribers Galore: Exploring World's Top YouTube Channels":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 </w:t>
      </w:r>
      <w:r>
        <w:rPr>
          <w:rFonts w:ascii="Calibri" w:hAnsi="Calibri" w:cs="Calibri" w:eastAsia="Calibri"/>
          <w:i/>
          <w:color w:val="000000"/>
          <w:spacing w:val="0"/>
          <w:position w:val="0"/>
          <w:sz w:val="32"/>
          <w:u w:val="single"/>
          <w:shd w:fill="auto" w:val="clear"/>
        </w:rPr>
        <w:t xml:space="preserve">Real-Time Data Analysis</w:t>
      </w:r>
      <w:r>
        <w:rPr>
          <w:rFonts w:ascii="Calibri" w:hAnsi="Calibri" w:cs="Calibri" w:eastAsia="Calibri"/>
          <w:color w:val="000000"/>
          <w:spacing w:val="0"/>
          <w:position w:val="0"/>
          <w:sz w:val="32"/>
          <w:shd w:fill="auto" w:val="clear"/>
        </w:rPr>
        <w:t xml:space="preserve">: Implement a system to provide ongoing, real-time insights into YouTube trends and channel performance.</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 </w:t>
      </w:r>
      <w:r>
        <w:rPr>
          <w:rFonts w:ascii="Calibri" w:hAnsi="Calibri" w:cs="Calibri" w:eastAsia="Calibri"/>
          <w:i/>
          <w:color w:val="000000"/>
          <w:spacing w:val="0"/>
          <w:position w:val="0"/>
          <w:sz w:val="32"/>
          <w:u w:val="single"/>
          <w:shd w:fill="auto" w:val="clear"/>
        </w:rPr>
        <w:t xml:space="preserve">Predictive Analytics</w:t>
      </w:r>
      <w:r>
        <w:rPr>
          <w:rFonts w:ascii="Calibri" w:hAnsi="Calibri" w:cs="Calibri" w:eastAsia="Calibri"/>
          <w:color w:val="000000"/>
          <w:spacing w:val="0"/>
          <w:position w:val="0"/>
          <w:sz w:val="32"/>
          <w:shd w:fill="auto" w:val="clear"/>
        </w:rPr>
        <w:t xml:space="preserve">: Develop predictive models to anticipate upcoming YouTube trends and forecast the growth of channels based on historical data.</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 </w:t>
      </w:r>
      <w:r>
        <w:rPr>
          <w:rFonts w:ascii="Calibri" w:hAnsi="Calibri" w:cs="Calibri" w:eastAsia="Calibri"/>
          <w:i/>
          <w:color w:val="000000"/>
          <w:spacing w:val="0"/>
          <w:position w:val="0"/>
          <w:sz w:val="32"/>
          <w:u w:val="single"/>
          <w:shd w:fill="auto" w:val="clear"/>
        </w:rPr>
        <w:t xml:space="preserve">Advanced Data Visualization</w:t>
      </w:r>
      <w:r>
        <w:rPr>
          <w:rFonts w:ascii="Calibri" w:hAnsi="Calibri" w:cs="Calibri" w:eastAsia="Calibri"/>
          <w:color w:val="000000"/>
          <w:spacing w:val="0"/>
          <w:position w:val="0"/>
          <w:sz w:val="32"/>
          <w:shd w:fill="auto" w:val="clear"/>
        </w:rPr>
        <w:t xml:space="preserve">: Enhance data presentation with advanced visualization techniques, making it easier for users to interpret and apply findings.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 </w:t>
      </w:r>
      <w:r>
        <w:rPr>
          <w:rFonts w:ascii="Calibri" w:hAnsi="Calibri" w:cs="Calibri" w:eastAsia="Calibri"/>
          <w:i/>
          <w:color w:val="000000"/>
          <w:spacing w:val="0"/>
          <w:position w:val="0"/>
          <w:sz w:val="32"/>
          <w:u w:val="single"/>
          <w:shd w:fill="auto" w:val="clear"/>
        </w:rPr>
        <w:t xml:space="preserve">Personalized Recommendations</w:t>
      </w:r>
      <w:r>
        <w:rPr>
          <w:rFonts w:ascii="Calibri" w:hAnsi="Calibri" w:cs="Calibri" w:eastAsia="Calibri"/>
          <w:color w:val="000000"/>
          <w:spacing w:val="0"/>
          <w:position w:val="0"/>
          <w:sz w:val="32"/>
          <w:shd w:fill="auto" w:val="clear"/>
        </w:rPr>
        <w:t xml:space="preserve">: Create tools that offer personalized recommendations and insights tailored to specific channels or niches.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 </w:t>
      </w:r>
      <w:r>
        <w:rPr>
          <w:rFonts w:ascii="Calibri" w:hAnsi="Calibri" w:cs="Calibri" w:eastAsia="Calibri"/>
          <w:i/>
          <w:color w:val="000000"/>
          <w:spacing w:val="0"/>
          <w:position w:val="0"/>
          <w:sz w:val="32"/>
          <w:u w:val="single"/>
          <w:shd w:fill="auto" w:val="clear"/>
        </w:rPr>
        <w:t xml:space="preserve">Mobile Application</w:t>
      </w:r>
      <w:r>
        <w:rPr>
          <w:rFonts w:ascii="Calibri" w:hAnsi="Calibri" w:cs="Calibri" w:eastAsia="Calibri"/>
          <w:color w:val="000000"/>
          <w:spacing w:val="0"/>
          <w:position w:val="0"/>
          <w:sz w:val="32"/>
          <w:shd w:fill="auto" w:val="clear"/>
        </w:rPr>
        <w:t xml:space="preserve">: Develop a mobile app that allows content creators and marketers to access insights and strategies on the go.</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6. </w:t>
      </w:r>
      <w:r>
        <w:rPr>
          <w:rFonts w:ascii="Calibri" w:hAnsi="Calibri" w:cs="Calibri" w:eastAsia="Calibri"/>
          <w:i/>
          <w:color w:val="000000"/>
          <w:spacing w:val="0"/>
          <w:position w:val="0"/>
          <w:sz w:val="32"/>
          <w:u w:val="single"/>
          <w:shd w:fill="auto" w:val="clear"/>
        </w:rPr>
        <w:t xml:space="preserve">Integration with YouTube API</w:t>
      </w:r>
      <w:r>
        <w:rPr>
          <w:rFonts w:ascii="Calibri" w:hAnsi="Calibri" w:cs="Calibri" w:eastAsia="Calibri"/>
          <w:color w:val="000000"/>
          <w:spacing w:val="0"/>
          <w:position w:val="0"/>
          <w:sz w:val="32"/>
          <w:shd w:fill="auto" w:val="clear"/>
        </w:rPr>
        <w:t xml:space="preserve">: Integrate with the YouTube API to access more comprehensive and up-to-date data directly from the platform.</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7. </w:t>
      </w:r>
      <w:r>
        <w:rPr>
          <w:rFonts w:ascii="Calibri" w:hAnsi="Calibri" w:cs="Calibri" w:eastAsia="Calibri"/>
          <w:i/>
          <w:color w:val="000000"/>
          <w:spacing w:val="0"/>
          <w:position w:val="0"/>
          <w:sz w:val="32"/>
          <w:u w:val="single"/>
          <w:shd w:fill="auto" w:val="clear"/>
        </w:rPr>
        <w:t xml:space="preserve">Case Studies and Success Stories</w:t>
      </w:r>
      <w:r>
        <w:rPr>
          <w:rFonts w:ascii="Calibri" w:hAnsi="Calibri" w:cs="Calibri" w:eastAsia="Calibri"/>
          <w:color w:val="000000"/>
          <w:spacing w:val="0"/>
          <w:position w:val="0"/>
          <w:sz w:val="32"/>
          <w:shd w:fill="auto" w:val="clear"/>
        </w:rPr>
        <w:t xml:space="preserve">: Expand the project with in-depth case studies of successful YouTube channels, providing practical insights for different niches.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8. </w:t>
      </w:r>
      <w:r>
        <w:rPr>
          <w:rFonts w:ascii="Calibri" w:hAnsi="Calibri" w:cs="Calibri" w:eastAsia="Calibri"/>
          <w:i/>
          <w:color w:val="000000"/>
          <w:spacing w:val="0"/>
          <w:position w:val="0"/>
          <w:sz w:val="32"/>
          <w:u w:val="single"/>
          <w:shd w:fill="auto" w:val="clear"/>
        </w:rPr>
        <w:t xml:space="preserve">Ethical Considerations Framework</w:t>
      </w:r>
      <w:r>
        <w:rPr>
          <w:rFonts w:ascii="Calibri" w:hAnsi="Calibri" w:cs="Calibri" w:eastAsia="Calibri"/>
          <w:color w:val="000000"/>
          <w:spacing w:val="0"/>
          <w:position w:val="0"/>
          <w:sz w:val="32"/>
          <w:shd w:fill="auto" w:val="clear"/>
        </w:rPr>
        <w:t xml:space="preserve">: Develop a framework for ethical data collection and analysis, ensuring compliance with YouTube's terms of service and data privacy regulations.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9. </w:t>
      </w:r>
      <w:r>
        <w:rPr>
          <w:rFonts w:ascii="Calibri" w:hAnsi="Calibri" w:cs="Calibri" w:eastAsia="Calibri"/>
          <w:i/>
          <w:color w:val="000000"/>
          <w:spacing w:val="0"/>
          <w:position w:val="0"/>
          <w:sz w:val="32"/>
          <w:u w:val="single"/>
          <w:shd w:fill="auto" w:val="clear"/>
        </w:rPr>
        <w:t xml:space="preserve">User Interaction and Feedback</w:t>
      </w:r>
      <w:r>
        <w:rPr>
          <w:rFonts w:ascii="Calibri" w:hAnsi="Calibri" w:cs="Calibri" w:eastAsia="Calibri"/>
          <w:color w:val="000000"/>
          <w:spacing w:val="0"/>
          <w:position w:val="0"/>
          <w:sz w:val="32"/>
          <w:shd w:fill="auto" w:val="clear"/>
        </w:rPr>
        <w:t xml:space="preserve">: Incorporate user feedback and interaction to continually improve the project's features and usability.</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10. </w:t>
      </w:r>
      <w:r>
        <w:rPr>
          <w:rFonts w:ascii="Calibri" w:hAnsi="Calibri" w:cs="Calibri" w:eastAsia="Calibri"/>
          <w:i/>
          <w:color w:val="000000"/>
          <w:spacing w:val="0"/>
          <w:position w:val="0"/>
          <w:sz w:val="32"/>
          <w:u w:val="single"/>
          <w:shd w:fill="auto" w:val="clear"/>
        </w:rPr>
        <w:t xml:space="preserve">Industry-Specific Insights</w:t>
      </w:r>
      <w:r>
        <w:rPr>
          <w:rFonts w:ascii="Calibri" w:hAnsi="Calibri" w:cs="Calibri" w:eastAsia="Calibri"/>
          <w:color w:val="000000"/>
          <w:spacing w:val="0"/>
          <w:position w:val="0"/>
          <w:sz w:val="32"/>
          <w:shd w:fill="auto" w:val="clear"/>
        </w:rPr>
        <w:t xml:space="preserve">: Customize the project to offer insights tailored to specific industries, such as gaming, education, or beauty, addressing the unique challenges and opportunities each presents.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11. </w:t>
      </w:r>
      <w:r>
        <w:rPr>
          <w:rFonts w:ascii="Calibri" w:hAnsi="Calibri" w:cs="Calibri" w:eastAsia="Calibri"/>
          <w:i/>
          <w:color w:val="000000"/>
          <w:spacing w:val="0"/>
          <w:position w:val="0"/>
          <w:sz w:val="32"/>
          <w:u w:val="single"/>
          <w:shd w:fill="auto" w:val="clear"/>
        </w:rPr>
        <w:t xml:space="preserve">International Expansion</w:t>
      </w:r>
      <w:r>
        <w:rPr>
          <w:rFonts w:ascii="Calibri" w:hAnsi="Calibri" w:cs="Calibri" w:eastAsia="Calibri"/>
          <w:color w:val="000000"/>
          <w:spacing w:val="0"/>
          <w:position w:val="0"/>
          <w:sz w:val="32"/>
          <w:shd w:fill="auto" w:val="clear"/>
        </w:rPr>
        <w:t xml:space="preserve">: Extend the analysis to encompass YouTube channels in different languages and regions, providing a more global perspective.</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12. </w:t>
      </w:r>
      <w:r>
        <w:rPr>
          <w:rFonts w:ascii="Calibri" w:hAnsi="Calibri" w:cs="Calibri" w:eastAsia="Calibri"/>
          <w:i/>
          <w:color w:val="000000"/>
          <w:spacing w:val="0"/>
          <w:position w:val="0"/>
          <w:sz w:val="32"/>
          <w:u w:val="single"/>
          <w:shd w:fill="auto" w:val="clear"/>
        </w:rPr>
        <w:t xml:space="preserve">Machine Learning Algorithms</w:t>
      </w:r>
      <w:r>
        <w:rPr>
          <w:rFonts w:ascii="Calibri" w:hAnsi="Calibri" w:cs="Calibri" w:eastAsia="Calibri"/>
          <w:color w:val="000000"/>
          <w:spacing w:val="0"/>
          <w:position w:val="0"/>
          <w:sz w:val="32"/>
          <w:shd w:fill="auto" w:val="clear"/>
        </w:rPr>
        <w:t xml:space="preserve">: Implement advanced machine learning algorithms for sentiment analysis, content recommendation, and trend detection.</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13. </w:t>
      </w:r>
      <w:r>
        <w:rPr>
          <w:rFonts w:ascii="Calibri" w:hAnsi="Calibri" w:cs="Calibri" w:eastAsia="Calibri"/>
          <w:i/>
          <w:color w:val="000000"/>
          <w:spacing w:val="0"/>
          <w:position w:val="0"/>
          <w:sz w:val="32"/>
          <w:u w:val="single"/>
          <w:shd w:fill="auto" w:val="clear"/>
        </w:rPr>
        <w:t xml:space="preserve">Collaborative Features</w:t>
      </w:r>
      <w:r>
        <w:rPr>
          <w:rFonts w:ascii="Calibri" w:hAnsi="Calibri" w:cs="Calibri" w:eastAsia="Calibri"/>
          <w:color w:val="000000"/>
          <w:spacing w:val="0"/>
          <w:position w:val="0"/>
          <w:sz w:val="32"/>
          <w:shd w:fill="auto" w:val="clear"/>
        </w:rPr>
        <w:t xml:space="preserve">: Enable collaboration and knowledge sharing among users, fostering a community around YouTube content strategies.</w:t>
      </w:r>
    </w:p>
    <w:p>
      <w:pPr>
        <w:spacing w:before="0" w:after="200" w:line="240"/>
        <w:ind w:right="0" w:left="0" w:firstLine="0"/>
        <w:jc w:val="left"/>
        <w:rPr>
          <w:rFonts w:ascii="Calibri" w:hAnsi="Calibri" w:cs="Calibri" w:eastAsia="Calibri"/>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40"/>
        <w:ind w:right="0" w:left="0" w:firstLine="0"/>
        <w:jc w:val="left"/>
        <w:rPr>
          <w:rFonts w:ascii="Calibri" w:hAnsi="Calibri" w:cs="Calibri" w:eastAsia="Calibri"/>
          <w:b/>
          <w:color w:val="000000"/>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