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97A" w:rsidRPr="00750384" w:rsidRDefault="00D66522" w:rsidP="00CA497A">
      <w:pPr>
        <w:jc w:val="center"/>
        <w:rPr>
          <w:b/>
          <w:sz w:val="50"/>
          <w:szCs w:val="50"/>
          <w:u w:val="single"/>
        </w:rPr>
      </w:pPr>
      <w:r w:rsidRPr="00750384">
        <w:rPr>
          <w:b/>
          <w:sz w:val="50"/>
          <w:szCs w:val="50"/>
          <w:u w:val="single"/>
        </w:rPr>
        <w:t>COVID VACCINE</w:t>
      </w:r>
      <w:r w:rsidR="00CA497A" w:rsidRPr="00750384">
        <w:rPr>
          <w:b/>
          <w:sz w:val="50"/>
          <w:szCs w:val="50"/>
          <w:u w:val="single"/>
        </w:rPr>
        <w:t xml:space="preserve"> ANALYSIS</w:t>
      </w:r>
    </w:p>
    <w:p w:rsidR="00CA497A" w:rsidRPr="00750384" w:rsidRDefault="00CA497A" w:rsidP="00CA497A">
      <w:pPr>
        <w:jc w:val="center"/>
        <w:rPr>
          <w:b/>
          <w:sz w:val="46"/>
          <w:szCs w:val="46"/>
          <w:u w:val="single"/>
        </w:rPr>
      </w:pPr>
      <w:r w:rsidRPr="00750384">
        <w:rPr>
          <w:b/>
          <w:sz w:val="46"/>
          <w:szCs w:val="46"/>
          <w:u w:val="single"/>
        </w:rPr>
        <w:t>PHASE V: PROJECT DOCUMENTATION</w:t>
      </w:r>
    </w:p>
    <w:p w:rsidR="00CA497A" w:rsidRPr="00CA497A" w:rsidRDefault="00CA497A" w:rsidP="00CA497A">
      <w:pPr>
        <w:rPr>
          <w:u w:val="single"/>
        </w:rPr>
      </w:pPr>
      <w:r w:rsidRPr="00CA497A">
        <w:rPr>
          <w:b/>
          <w:sz w:val="36"/>
          <w:szCs w:val="36"/>
          <w:u w:val="single"/>
        </w:rPr>
        <w:t>Abstract:</w:t>
      </w:r>
      <w:r w:rsidRPr="00CA497A">
        <w:rPr>
          <w:u w:val="single"/>
        </w:rPr>
        <w:t xml:space="preserve">  </w:t>
      </w:r>
    </w:p>
    <w:p w:rsidR="00D66522" w:rsidRPr="00750384" w:rsidRDefault="00750384" w:rsidP="00CA497A">
      <w:pPr>
        <w:rPr>
          <w:sz w:val="28"/>
          <w:szCs w:val="28"/>
        </w:rPr>
      </w:pPr>
      <w:r>
        <w:rPr>
          <w:sz w:val="28"/>
          <w:szCs w:val="28"/>
        </w:rPr>
        <w:t xml:space="preserve">              </w:t>
      </w:r>
      <w:r w:rsidR="00D66522" w:rsidRPr="00750384">
        <w:rPr>
          <w:sz w:val="28"/>
          <w:szCs w:val="28"/>
        </w:rPr>
        <w:t>This study conducts a comprehensive analysis of the efficacy of COVID-19 vaccines, evaluating their ability to reduce infection rates, mitigate disease severity, and prevent transmission. Data from clinical trials, real-world studies, and global vaccination campaigns are examined to provide insights into the overall impact of COVID-19 vaccines on public health. The findings underscore the crucial role of vaccination in controlling the spread of the virus and reducing the burden on healthcare systems, ultimately contributing to the ongoing efforts to combat the COVID-19 pandemic.</w:t>
      </w:r>
    </w:p>
    <w:p w:rsidR="00CA497A" w:rsidRPr="00750384" w:rsidRDefault="00CA497A" w:rsidP="00CA497A">
      <w:pPr>
        <w:rPr>
          <w:b/>
          <w:sz w:val="36"/>
          <w:szCs w:val="36"/>
          <w:u w:val="single"/>
        </w:rPr>
      </w:pPr>
      <w:r w:rsidRPr="00750384">
        <w:rPr>
          <w:b/>
          <w:sz w:val="36"/>
          <w:szCs w:val="36"/>
          <w:u w:val="single"/>
        </w:rPr>
        <w:t>Objective:</w:t>
      </w:r>
    </w:p>
    <w:p w:rsidR="004C32F3" w:rsidRPr="00750384" w:rsidRDefault="00750384" w:rsidP="00976B30">
      <w:pPr>
        <w:rPr>
          <w:sz w:val="28"/>
          <w:szCs w:val="28"/>
        </w:rPr>
      </w:pPr>
      <w:r>
        <w:rPr>
          <w:sz w:val="28"/>
          <w:szCs w:val="28"/>
        </w:rPr>
        <w:t xml:space="preserve">             </w:t>
      </w:r>
      <w:r w:rsidR="004C32F3" w:rsidRPr="00750384">
        <w:rPr>
          <w:sz w:val="28"/>
          <w:szCs w:val="28"/>
        </w:rPr>
        <w:t xml:space="preserve">The primary objective of our COVID-19 vaccine analysis is to comprehensively evaluate the safety and efficacy of existing COVID-19 vaccines. This analysis will involve a thorough examination of clinical trial data, real-world effectiveness studies, and adverse event reporting systems to assess the vaccines' ability to prevent infection, reduce the severity of disease, and minimize the risk of side effects. </w:t>
      </w:r>
    </w:p>
    <w:p w:rsidR="004C32F3" w:rsidRPr="00750384" w:rsidRDefault="00750384" w:rsidP="00976B30">
      <w:pPr>
        <w:rPr>
          <w:sz w:val="28"/>
          <w:szCs w:val="28"/>
        </w:rPr>
      </w:pPr>
      <w:r>
        <w:rPr>
          <w:sz w:val="28"/>
          <w:szCs w:val="28"/>
        </w:rPr>
        <w:t xml:space="preserve">             </w:t>
      </w:r>
      <w:r w:rsidR="004C32F3" w:rsidRPr="00750384">
        <w:rPr>
          <w:sz w:val="28"/>
          <w:szCs w:val="28"/>
        </w:rPr>
        <w:t>By conducting this analysis, we aim to provide healthcare professionals, policymakers, and the public with a well-informed understanding of the strengths and limitations of currently available vaccines, which will aid in making informed decisions regarding vaccination strategies and public health measures.</w:t>
      </w:r>
    </w:p>
    <w:p w:rsidR="00976B30" w:rsidRPr="00750384" w:rsidRDefault="00CA497A" w:rsidP="00976B30">
      <w:pPr>
        <w:rPr>
          <w:b/>
          <w:sz w:val="36"/>
          <w:szCs w:val="36"/>
          <w:u w:val="single"/>
        </w:rPr>
      </w:pPr>
      <w:r w:rsidRPr="00750384">
        <w:rPr>
          <w:b/>
          <w:sz w:val="28"/>
          <w:szCs w:val="28"/>
        </w:rPr>
        <w:t xml:space="preserve"> </w:t>
      </w:r>
      <w:r w:rsidR="00976B30" w:rsidRPr="00750384">
        <w:rPr>
          <w:b/>
          <w:sz w:val="36"/>
          <w:szCs w:val="36"/>
          <w:u w:val="single"/>
        </w:rPr>
        <w:t>Data visualization:</w:t>
      </w:r>
    </w:p>
    <w:p w:rsidR="00750384" w:rsidRDefault="00750384" w:rsidP="00F7189C">
      <w:pPr>
        <w:rPr>
          <w:sz w:val="28"/>
          <w:szCs w:val="28"/>
        </w:rPr>
      </w:pPr>
      <w:r>
        <w:rPr>
          <w:sz w:val="28"/>
          <w:szCs w:val="28"/>
        </w:rPr>
        <w:t xml:space="preserve">             </w:t>
      </w:r>
      <w:r w:rsidR="00260FD3" w:rsidRPr="00750384">
        <w:rPr>
          <w:sz w:val="28"/>
          <w:szCs w:val="28"/>
        </w:rPr>
        <w:t>Data visualization is a powerful tool for analyzing and communicating information about COVID-19 vaccine-related data. Here are some common types of data visualizations that can be used for COVID vaccine analysis:</w:t>
      </w:r>
    </w:p>
    <w:p w:rsidR="00260FD3" w:rsidRPr="00750384" w:rsidRDefault="00260FD3" w:rsidP="00F7189C">
      <w:pPr>
        <w:rPr>
          <w:sz w:val="28"/>
          <w:szCs w:val="28"/>
        </w:rPr>
      </w:pPr>
      <w:r w:rsidRPr="00750384">
        <w:rPr>
          <w:sz w:val="28"/>
          <w:szCs w:val="28"/>
        </w:rPr>
        <w:lastRenderedPageBreak/>
        <w:t>Dashboard Visualizations: Interactive dashboards can provide a comprehensive view of COVID-19 vaccine data. Users can filter, drill down, and explore the data interactively, allowing for a more detailed analysis.</w:t>
      </w:r>
    </w:p>
    <w:p w:rsidR="00260FD3" w:rsidRPr="00750384" w:rsidRDefault="00260FD3" w:rsidP="00F7189C">
      <w:pPr>
        <w:rPr>
          <w:sz w:val="28"/>
          <w:szCs w:val="28"/>
        </w:rPr>
      </w:pPr>
      <w:r w:rsidRPr="00750384">
        <w:rPr>
          <w:sz w:val="28"/>
          <w:szCs w:val="28"/>
        </w:rPr>
        <w:t>Epidemiological Models: Visualizations of epidemiological models, such as SIR (Susceptible-Infectious-Recovered) or SEIR (Susceptible-Exposed-Infectious-Recovered), can help predict the impact of vaccination on the spread of the virus.</w:t>
      </w:r>
    </w:p>
    <w:p w:rsidR="00260FD3" w:rsidRPr="00750384" w:rsidRDefault="00260FD3" w:rsidP="00F7189C">
      <w:pPr>
        <w:rPr>
          <w:sz w:val="28"/>
          <w:szCs w:val="28"/>
        </w:rPr>
      </w:pPr>
      <w:r w:rsidRPr="00750384">
        <w:rPr>
          <w:sz w:val="28"/>
          <w:szCs w:val="28"/>
        </w:rPr>
        <w:t>Vaccine Adverse Event Reporting: Visualizations can help track and analyze reported adverse events related to COVID-19 vaccines. Time series plots, word clouds of reported symptoms, and geographic distribution maps can be informative.</w:t>
      </w:r>
    </w:p>
    <w:p w:rsidR="00976B30" w:rsidRPr="00750384" w:rsidRDefault="003F682D" w:rsidP="00F7189C">
      <w:pPr>
        <w:rPr>
          <w:b/>
          <w:sz w:val="36"/>
          <w:szCs w:val="36"/>
          <w:u w:val="single"/>
        </w:rPr>
      </w:pPr>
      <w:r w:rsidRPr="00750384">
        <w:rPr>
          <w:b/>
          <w:sz w:val="36"/>
          <w:szCs w:val="36"/>
          <w:u w:val="single"/>
        </w:rPr>
        <w:t>Predictive modeling for potability:</w:t>
      </w:r>
    </w:p>
    <w:p w:rsidR="00750384" w:rsidRPr="00750384" w:rsidRDefault="00750384" w:rsidP="00F7189C">
      <w:pPr>
        <w:pStyle w:val="HTMLPreformatted"/>
        <w:wordWrap w:val="0"/>
        <w:rPr>
          <w:rFonts w:asciiTheme="minorHAnsi" w:hAnsiTheme="minorHAnsi" w:cstheme="minorHAnsi"/>
          <w:color w:val="333333"/>
          <w:sz w:val="28"/>
          <w:szCs w:val="28"/>
          <w:shd w:val="clear" w:color="auto" w:fill="FFFFFF"/>
        </w:rPr>
      </w:pPr>
      <w:r w:rsidRPr="00750384">
        <w:rPr>
          <w:rFonts w:asciiTheme="minorHAnsi" w:hAnsiTheme="minorHAnsi" w:cstheme="minorHAnsi"/>
          <w:color w:val="333333"/>
          <w:sz w:val="28"/>
          <w:szCs w:val="28"/>
          <w:shd w:val="clear" w:color="auto" w:fill="FFFFFF"/>
        </w:rPr>
        <w:t xml:space="preserve">           Predictive modeling plays a crucial role in the analysis of COVID-19 vaccine efficacy and potability. With the emergence of multiple vaccine candidates, it is imperative to assess their effectiveness in real-world scenarios. Predictive modeling allows researchers and healthcare professionals to anticipate the potential outcomes of vaccination campaigns, including the level of herd immunity that can be achieved, the rate of transmission reduction, and the impact on public health. By analyzing data on vaccination rates, infection rates, and other relevant factors, predictive models can offer insights into the likelihood of achieving herd immunity and the necessity for booster shots or new vaccine formulations. Such modeling also aids in resource allocation and policy decisions, helping governments and health organizations make informed choices about vaccine distribution and public health measures. </w:t>
      </w:r>
    </w:p>
    <w:p w:rsidR="00750384" w:rsidRPr="00750384" w:rsidRDefault="00750384" w:rsidP="00F7189C">
      <w:pPr>
        <w:pStyle w:val="HTMLPreformatted"/>
        <w:wordWrap w:val="0"/>
        <w:rPr>
          <w:rFonts w:asciiTheme="minorHAnsi" w:hAnsiTheme="minorHAnsi" w:cstheme="minorHAnsi"/>
          <w:color w:val="333333"/>
          <w:sz w:val="28"/>
          <w:szCs w:val="28"/>
          <w:shd w:val="clear" w:color="auto" w:fill="FFFFFF"/>
        </w:rPr>
      </w:pPr>
    </w:p>
    <w:p w:rsidR="004C32F3" w:rsidRPr="00750384" w:rsidRDefault="00750384" w:rsidP="00F7189C">
      <w:pPr>
        <w:pStyle w:val="HTMLPreformatted"/>
        <w:wordWrap w:val="0"/>
        <w:rPr>
          <w:rFonts w:asciiTheme="minorHAnsi" w:hAnsiTheme="minorHAnsi" w:cstheme="minorHAnsi"/>
          <w:color w:val="333333"/>
          <w:sz w:val="28"/>
          <w:szCs w:val="28"/>
          <w:shd w:val="clear" w:color="auto" w:fill="FFFFFF"/>
        </w:rPr>
      </w:pPr>
      <w:r w:rsidRPr="00750384">
        <w:rPr>
          <w:rFonts w:asciiTheme="minorHAnsi" w:hAnsiTheme="minorHAnsi" w:cstheme="minorHAnsi"/>
          <w:color w:val="333333"/>
          <w:sz w:val="28"/>
          <w:szCs w:val="28"/>
          <w:shd w:val="clear" w:color="auto" w:fill="FFFFFF"/>
        </w:rPr>
        <w:t xml:space="preserve">          Furthermore, predictive modeling can be used to monitor vaccine potability, ensuring that the vaccines remain effective against emerging variants of the virus. By continuously analyzing the genetic makeup of new COVID-19 strains and simulating their impact on vaccine effectiveness, researchers can predict when modifications or updates to existing vaccines may be necessary. This proactive approach is essential in the fight against COVID-19, as it enables healthcare systems to stay ahead of the virus's evolving nature. Predictive modeling thus serves as a powerful tool in the ongoing analysis of COVID-19 vaccines, guiding vaccination strategies, enhancing our understanding of vaccine efficacy, and contributing to the global effort to control the pandemic.</w:t>
      </w:r>
    </w:p>
    <w:p w:rsidR="00750384" w:rsidRDefault="00750384" w:rsidP="00F7189C">
      <w:pPr>
        <w:pStyle w:val="HTMLPreformatted"/>
        <w:wordWrap w:val="0"/>
        <w:rPr>
          <w:rFonts w:ascii="Helvetica" w:hAnsi="Helvetica"/>
          <w:color w:val="333333"/>
          <w:sz w:val="36"/>
          <w:szCs w:val="36"/>
          <w:shd w:val="clear" w:color="auto" w:fill="FFFFFF"/>
        </w:rPr>
      </w:pPr>
    </w:p>
    <w:p w:rsidR="000123C4" w:rsidRPr="00750384" w:rsidRDefault="000123C4" w:rsidP="00F7189C">
      <w:pPr>
        <w:pStyle w:val="HTMLPreformatted"/>
        <w:wordWrap w:val="0"/>
        <w:rPr>
          <w:rFonts w:ascii="Helvetica" w:hAnsi="Helvetica"/>
          <w:b/>
          <w:color w:val="333333"/>
          <w:sz w:val="36"/>
          <w:szCs w:val="36"/>
          <w:shd w:val="clear" w:color="auto" w:fill="FFFFFF"/>
        </w:rPr>
      </w:pPr>
      <w:r w:rsidRPr="00750384">
        <w:rPr>
          <w:rFonts w:ascii="Helvetica" w:hAnsi="Helvetica"/>
          <w:b/>
          <w:color w:val="333333"/>
          <w:sz w:val="36"/>
          <w:szCs w:val="36"/>
          <w:shd w:val="clear" w:color="auto" w:fill="FFFFFF"/>
        </w:rPr>
        <w:t>Dataset link:</w:t>
      </w:r>
    </w:p>
    <w:p w:rsidR="000123C4" w:rsidRDefault="000123C4" w:rsidP="00F7189C">
      <w:pPr>
        <w:pStyle w:val="HTMLPreformatted"/>
        <w:wordWrap w:val="0"/>
        <w:rPr>
          <w:rFonts w:ascii="Helvetica" w:hAnsi="Helvetica"/>
          <w:color w:val="333333"/>
          <w:sz w:val="36"/>
          <w:szCs w:val="36"/>
          <w:shd w:val="clear" w:color="auto" w:fill="FFFFFF"/>
        </w:rPr>
      </w:pPr>
    </w:p>
    <w:p w:rsidR="004C32F3" w:rsidRDefault="000123C4" w:rsidP="00F7189C">
      <w:pPr>
        <w:pStyle w:val="HTMLPreformatted"/>
        <w:wordWrap w:val="0"/>
        <w:rPr>
          <w:rFonts w:ascii="Helvetica" w:hAnsi="Helvetica"/>
          <w:color w:val="333333"/>
          <w:sz w:val="36"/>
          <w:szCs w:val="36"/>
          <w:shd w:val="clear" w:color="auto" w:fill="FFFFFF"/>
        </w:rPr>
      </w:pPr>
      <w:r>
        <w:rPr>
          <w:rFonts w:ascii="Helvetica" w:hAnsi="Helvetica"/>
          <w:color w:val="333333"/>
          <w:sz w:val="36"/>
          <w:szCs w:val="36"/>
          <w:shd w:val="clear" w:color="auto" w:fill="FFFFFF"/>
        </w:rPr>
        <w:t xml:space="preserve">    </w:t>
      </w:r>
      <w:hyperlink r:id="rId6" w:history="1">
        <w:r w:rsidRPr="00BF5489">
          <w:rPr>
            <w:rStyle w:val="Hyperlink"/>
            <w:rFonts w:ascii="Helvetica" w:hAnsi="Helvetica"/>
            <w:sz w:val="36"/>
            <w:szCs w:val="36"/>
            <w:shd w:val="clear" w:color="auto" w:fill="FFFFFF"/>
          </w:rPr>
          <w:t>https://www.kaggle.com/datasets/gpreda/covid-world-vaccination-progress</w:t>
        </w:r>
      </w:hyperlink>
    </w:p>
    <w:p w:rsidR="000123C4" w:rsidRDefault="000123C4" w:rsidP="00F7189C">
      <w:pPr>
        <w:pStyle w:val="HTMLPreformatted"/>
        <w:wordWrap w:val="0"/>
        <w:rPr>
          <w:rFonts w:ascii="Helvetica" w:hAnsi="Helvetica"/>
          <w:color w:val="333333"/>
          <w:sz w:val="36"/>
          <w:szCs w:val="36"/>
          <w:u w:val="single"/>
          <w:shd w:val="clear" w:color="auto" w:fill="FFFFFF"/>
        </w:rPr>
      </w:pPr>
    </w:p>
    <w:p w:rsidR="003F682D" w:rsidRPr="00750384" w:rsidRDefault="003F682D" w:rsidP="00F7189C">
      <w:pPr>
        <w:pStyle w:val="HTMLPreformatted"/>
        <w:wordWrap w:val="0"/>
        <w:rPr>
          <w:rFonts w:ascii="Helvetica" w:hAnsi="Helvetica"/>
          <w:b/>
          <w:color w:val="333333"/>
          <w:sz w:val="36"/>
          <w:szCs w:val="36"/>
          <w:shd w:val="clear" w:color="auto" w:fill="FFFFFF"/>
        </w:rPr>
      </w:pPr>
      <w:r w:rsidRPr="00750384">
        <w:rPr>
          <w:rFonts w:ascii="Helvetica" w:hAnsi="Helvetica"/>
          <w:b/>
          <w:color w:val="333333"/>
          <w:sz w:val="36"/>
          <w:szCs w:val="36"/>
          <w:u w:val="single"/>
          <w:shd w:val="clear" w:color="auto" w:fill="FFFFFF"/>
        </w:rPr>
        <w:t>Code</w:t>
      </w:r>
      <w:r w:rsidRPr="00750384">
        <w:rPr>
          <w:rFonts w:ascii="Helvetica" w:hAnsi="Helvetica"/>
          <w:b/>
          <w:color w:val="333333"/>
          <w:sz w:val="36"/>
          <w:szCs w:val="36"/>
          <w:shd w:val="clear" w:color="auto" w:fill="FFFFFF"/>
        </w:rPr>
        <w:t>:</w:t>
      </w:r>
    </w:p>
    <w:p w:rsidR="003F682D" w:rsidRDefault="003F682D" w:rsidP="00F7189C">
      <w:pPr>
        <w:pStyle w:val="HTMLPreformatted"/>
        <w:wordWrap w:val="0"/>
        <w:rPr>
          <w:rFonts w:ascii="Helvetica" w:hAnsi="Helvetica"/>
          <w:color w:val="333333"/>
          <w:sz w:val="36"/>
          <w:szCs w:val="36"/>
          <w:shd w:val="clear" w:color="auto" w:fill="FFFFFF"/>
        </w:rPr>
      </w:pPr>
    </w:p>
    <w:p w:rsidR="004C32F3" w:rsidRPr="004C32F3" w:rsidRDefault="004C32F3" w:rsidP="004C3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nsolas"/>
          <w:i/>
          <w:iCs/>
          <w:sz w:val="20"/>
          <w:szCs w:val="20"/>
          <w:lang w:eastAsia="en-IN"/>
        </w:rPr>
      </w:pPr>
      <w:r w:rsidRPr="004C32F3">
        <w:rPr>
          <w:rFonts w:ascii="Consolas" w:eastAsia="Times New Roman" w:hAnsi="Consolas" w:cs="Consolas"/>
          <w:i/>
          <w:iCs/>
          <w:sz w:val="20"/>
          <w:szCs w:val="20"/>
          <w:lang w:eastAsia="en-IN"/>
        </w:rPr>
        <w:t>import pandas as pd</w:t>
      </w:r>
    </w:p>
    <w:p w:rsidR="004C32F3" w:rsidRPr="004C32F3" w:rsidRDefault="004C32F3" w:rsidP="004C3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nsolas"/>
          <w:i/>
          <w:iCs/>
          <w:sz w:val="20"/>
          <w:szCs w:val="20"/>
          <w:lang w:eastAsia="en-IN"/>
        </w:rPr>
      </w:pPr>
      <w:r w:rsidRPr="004C32F3">
        <w:rPr>
          <w:rFonts w:ascii="Consolas" w:eastAsia="Times New Roman" w:hAnsi="Consolas" w:cs="Consolas"/>
          <w:i/>
          <w:iCs/>
          <w:sz w:val="20"/>
          <w:szCs w:val="20"/>
          <w:lang w:eastAsia="en-IN"/>
        </w:rPr>
        <w:t>import matplotlib.pyplot as plt</w:t>
      </w:r>
    </w:p>
    <w:p w:rsidR="004C32F3" w:rsidRPr="004C32F3" w:rsidRDefault="004C32F3" w:rsidP="004C3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nsolas"/>
          <w:i/>
          <w:iCs/>
          <w:sz w:val="20"/>
          <w:szCs w:val="20"/>
          <w:lang w:eastAsia="en-IN"/>
        </w:rPr>
      </w:pPr>
    </w:p>
    <w:p w:rsidR="004C32F3" w:rsidRPr="004C32F3" w:rsidRDefault="004C32F3" w:rsidP="004C3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nsolas"/>
          <w:i/>
          <w:iCs/>
          <w:sz w:val="20"/>
          <w:szCs w:val="20"/>
          <w:lang w:eastAsia="en-IN"/>
        </w:rPr>
      </w:pPr>
      <w:r w:rsidRPr="004C32F3">
        <w:rPr>
          <w:rFonts w:ascii="Consolas" w:eastAsia="Times New Roman" w:hAnsi="Consolas" w:cs="Consolas"/>
          <w:i/>
          <w:iCs/>
          <w:sz w:val="20"/>
          <w:szCs w:val="20"/>
          <w:lang w:eastAsia="en-IN"/>
        </w:rPr>
        <w:t># Load vaccination data from a CSV file (replace 'vaccination_data.csv' with your data file)</w:t>
      </w:r>
    </w:p>
    <w:p w:rsidR="004C32F3" w:rsidRPr="004C32F3" w:rsidRDefault="004C32F3" w:rsidP="004C3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nsolas"/>
          <w:i/>
          <w:iCs/>
          <w:sz w:val="20"/>
          <w:szCs w:val="20"/>
          <w:lang w:eastAsia="en-IN"/>
        </w:rPr>
      </w:pPr>
      <w:r w:rsidRPr="004C32F3">
        <w:rPr>
          <w:rFonts w:ascii="Consolas" w:eastAsia="Times New Roman" w:hAnsi="Consolas" w:cs="Consolas"/>
          <w:i/>
          <w:iCs/>
          <w:sz w:val="20"/>
          <w:szCs w:val="20"/>
          <w:lang w:eastAsia="en-IN"/>
        </w:rPr>
        <w:t>data = pd.read_csv('vaccination_data.csv')</w:t>
      </w:r>
    </w:p>
    <w:p w:rsidR="004C32F3" w:rsidRPr="004C32F3" w:rsidRDefault="004C32F3" w:rsidP="004C3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nsolas"/>
          <w:i/>
          <w:iCs/>
          <w:sz w:val="20"/>
          <w:szCs w:val="20"/>
          <w:lang w:eastAsia="en-IN"/>
        </w:rPr>
      </w:pPr>
    </w:p>
    <w:p w:rsidR="004C32F3" w:rsidRPr="004C32F3" w:rsidRDefault="004C32F3" w:rsidP="004C3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nsolas"/>
          <w:i/>
          <w:iCs/>
          <w:sz w:val="20"/>
          <w:szCs w:val="20"/>
          <w:lang w:eastAsia="en-IN"/>
        </w:rPr>
      </w:pPr>
      <w:r w:rsidRPr="004C32F3">
        <w:rPr>
          <w:rFonts w:ascii="Consolas" w:eastAsia="Times New Roman" w:hAnsi="Consolas" w:cs="Consolas"/>
          <w:i/>
          <w:iCs/>
          <w:sz w:val="20"/>
          <w:szCs w:val="20"/>
          <w:lang w:eastAsia="en-IN"/>
        </w:rPr>
        <w:t># Explore the data</w:t>
      </w:r>
    </w:p>
    <w:p w:rsidR="004C32F3" w:rsidRPr="004C32F3" w:rsidRDefault="004C32F3" w:rsidP="004C3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nsolas"/>
          <w:i/>
          <w:iCs/>
          <w:sz w:val="20"/>
          <w:szCs w:val="20"/>
          <w:lang w:eastAsia="en-IN"/>
        </w:rPr>
      </w:pPr>
      <w:r w:rsidRPr="004C32F3">
        <w:rPr>
          <w:rFonts w:ascii="Consolas" w:eastAsia="Times New Roman" w:hAnsi="Consolas" w:cs="Consolas"/>
          <w:i/>
          <w:iCs/>
          <w:sz w:val="20"/>
          <w:szCs w:val="20"/>
          <w:lang w:eastAsia="en-IN"/>
        </w:rPr>
        <w:t>print(data.head())  # Display the first few rows of the dataset</w:t>
      </w:r>
    </w:p>
    <w:p w:rsidR="004C32F3" w:rsidRPr="004C32F3" w:rsidRDefault="004C32F3" w:rsidP="004C3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nsolas"/>
          <w:i/>
          <w:iCs/>
          <w:sz w:val="20"/>
          <w:szCs w:val="20"/>
          <w:lang w:eastAsia="en-IN"/>
        </w:rPr>
      </w:pPr>
      <w:r w:rsidRPr="004C32F3">
        <w:rPr>
          <w:rFonts w:ascii="Consolas" w:eastAsia="Times New Roman" w:hAnsi="Consolas" w:cs="Consolas"/>
          <w:i/>
          <w:iCs/>
          <w:sz w:val="20"/>
          <w:szCs w:val="20"/>
          <w:lang w:eastAsia="en-IN"/>
        </w:rPr>
        <w:t>print(data.info())  # Get information about the dataset</w:t>
      </w:r>
    </w:p>
    <w:p w:rsidR="004C32F3" w:rsidRPr="004C32F3" w:rsidRDefault="004C32F3" w:rsidP="004C3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nsolas"/>
          <w:i/>
          <w:iCs/>
          <w:sz w:val="20"/>
          <w:szCs w:val="20"/>
          <w:lang w:eastAsia="en-IN"/>
        </w:rPr>
      </w:pPr>
    </w:p>
    <w:p w:rsidR="004C32F3" w:rsidRPr="004C32F3" w:rsidRDefault="004C32F3" w:rsidP="004C3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nsolas"/>
          <w:i/>
          <w:iCs/>
          <w:sz w:val="20"/>
          <w:szCs w:val="20"/>
          <w:lang w:eastAsia="en-IN"/>
        </w:rPr>
      </w:pPr>
      <w:r w:rsidRPr="004C32F3">
        <w:rPr>
          <w:rFonts w:ascii="Consolas" w:eastAsia="Times New Roman" w:hAnsi="Consolas" w:cs="Consolas"/>
          <w:i/>
          <w:iCs/>
          <w:sz w:val="20"/>
          <w:szCs w:val="20"/>
          <w:lang w:eastAsia="en-IN"/>
        </w:rPr>
        <w:t># Perform basic analysis</w:t>
      </w:r>
    </w:p>
    <w:p w:rsidR="004C32F3" w:rsidRPr="004C32F3" w:rsidRDefault="004C32F3" w:rsidP="004C3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nsolas"/>
          <w:i/>
          <w:iCs/>
          <w:sz w:val="20"/>
          <w:szCs w:val="20"/>
          <w:lang w:eastAsia="en-IN"/>
        </w:rPr>
      </w:pPr>
      <w:r w:rsidRPr="004C32F3">
        <w:rPr>
          <w:rFonts w:ascii="Consolas" w:eastAsia="Times New Roman" w:hAnsi="Consolas" w:cs="Consolas"/>
          <w:i/>
          <w:iCs/>
          <w:sz w:val="20"/>
          <w:szCs w:val="20"/>
          <w:lang w:eastAsia="en-IN"/>
        </w:rPr>
        <w:t>total_vaccinations = data['total_vaccinations'].max()</w:t>
      </w:r>
    </w:p>
    <w:p w:rsidR="004C32F3" w:rsidRPr="004C32F3" w:rsidRDefault="004C32F3" w:rsidP="004C3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nsolas"/>
          <w:i/>
          <w:iCs/>
          <w:sz w:val="20"/>
          <w:szCs w:val="20"/>
          <w:lang w:eastAsia="en-IN"/>
        </w:rPr>
      </w:pPr>
      <w:r w:rsidRPr="004C32F3">
        <w:rPr>
          <w:rFonts w:ascii="Consolas" w:eastAsia="Times New Roman" w:hAnsi="Consolas" w:cs="Consolas"/>
          <w:i/>
          <w:iCs/>
          <w:sz w:val="20"/>
          <w:szCs w:val="20"/>
          <w:lang w:eastAsia="en-IN"/>
        </w:rPr>
        <w:t>total_people_vaccinated = data['people_vaccinated'].max()</w:t>
      </w:r>
    </w:p>
    <w:p w:rsidR="004C32F3" w:rsidRPr="004C32F3" w:rsidRDefault="004C32F3" w:rsidP="004C3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nsolas"/>
          <w:i/>
          <w:iCs/>
          <w:sz w:val="20"/>
          <w:szCs w:val="20"/>
          <w:lang w:eastAsia="en-IN"/>
        </w:rPr>
      </w:pPr>
      <w:r w:rsidRPr="004C32F3">
        <w:rPr>
          <w:rFonts w:ascii="Consolas" w:eastAsia="Times New Roman" w:hAnsi="Consolas" w:cs="Consolas"/>
          <w:i/>
          <w:iCs/>
          <w:sz w:val="20"/>
          <w:szCs w:val="20"/>
          <w:lang w:eastAsia="en-IN"/>
        </w:rPr>
        <w:t>total_people_fully_vaccinated = data['people_fully_vaccinated'].max()</w:t>
      </w:r>
    </w:p>
    <w:p w:rsidR="004C32F3" w:rsidRPr="004C32F3" w:rsidRDefault="004C32F3" w:rsidP="004C3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nsolas"/>
          <w:i/>
          <w:iCs/>
          <w:sz w:val="20"/>
          <w:szCs w:val="20"/>
          <w:lang w:eastAsia="en-IN"/>
        </w:rPr>
      </w:pPr>
    </w:p>
    <w:p w:rsidR="004C32F3" w:rsidRPr="004C32F3" w:rsidRDefault="004C32F3" w:rsidP="004C3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nsolas"/>
          <w:i/>
          <w:iCs/>
          <w:sz w:val="20"/>
          <w:szCs w:val="20"/>
          <w:lang w:eastAsia="en-IN"/>
        </w:rPr>
      </w:pPr>
      <w:r w:rsidRPr="004C32F3">
        <w:rPr>
          <w:rFonts w:ascii="Consolas" w:eastAsia="Times New Roman" w:hAnsi="Consolas" w:cs="Consolas"/>
          <w:i/>
          <w:iCs/>
          <w:sz w:val="20"/>
          <w:szCs w:val="20"/>
          <w:lang w:eastAsia="en-IN"/>
        </w:rPr>
        <w:t>print("Total vaccinations:", total_vaccinations)</w:t>
      </w:r>
    </w:p>
    <w:p w:rsidR="004C32F3" w:rsidRPr="004C32F3" w:rsidRDefault="004C32F3" w:rsidP="004C3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nsolas"/>
          <w:i/>
          <w:iCs/>
          <w:sz w:val="20"/>
          <w:szCs w:val="20"/>
          <w:lang w:eastAsia="en-IN"/>
        </w:rPr>
      </w:pPr>
      <w:r w:rsidRPr="004C32F3">
        <w:rPr>
          <w:rFonts w:ascii="Consolas" w:eastAsia="Times New Roman" w:hAnsi="Consolas" w:cs="Consolas"/>
          <w:i/>
          <w:iCs/>
          <w:sz w:val="20"/>
          <w:szCs w:val="20"/>
          <w:lang w:eastAsia="en-IN"/>
        </w:rPr>
        <w:t>print("Total people vaccinated:", total_people_vaccinated)</w:t>
      </w:r>
    </w:p>
    <w:p w:rsidR="004C32F3" w:rsidRPr="004C32F3" w:rsidRDefault="004C32F3" w:rsidP="004C3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nsolas"/>
          <w:i/>
          <w:iCs/>
          <w:sz w:val="20"/>
          <w:szCs w:val="20"/>
          <w:lang w:eastAsia="en-IN"/>
        </w:rPr>
      </w:pPr>
      <w:r w:rsidRPr="004C32F3">
        <w:rPr>
          <w:rFonts w:ascii="Consolas" w:eastAsia="Times New Roman" w:hAnsi="Consolas" w:cs="Consolas"/>
          <w:i/>
          <w:iCs/>
          <w:sz w:val="20"/>
          <w:szCs w:val="20"/>
          <w:lang w:eastAsia="en-IN"/>
        </w:rPr>
        <w:t>print("Total people fully vaccinated:", total_people_fully_vaccinated)</w:t>
      </w:r>
    </w:p>
    <w:p w:rsidR="004C32F3" w:rsidRPr="004C32F3" w:rsidRDefault="004C32F3" w:rsidP="004C3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nsolas"/>
          <w:i/>
          <w:iCs/>
          <w:sz w:val="20"/>
          <w:szCs w:val="20"/>
          <w:lang w:eastAsia="en-IN"/>
        </w:rPr>
      </w:pPr>
    </w:p>
    <w:p w:rsidR="004C32F3" w:rsidRPr="004C32F3" w:rsidRDefault="004C32F3" w:rsidP="004C3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nsolas"/>
          <w:i/>
          <w:iCs/>
          <w:sz w:val="20"/>
          <w:szCs w:val="20"/>
          <w:lang w:eastAsia="en-IN"/>
        </w:rPr>
      </w:pPr>
      <w:r w:rsidRPr="004C32F3">
        <w:rPr>
          <w:rFonts w:ascii="Consolas" w:eastAsia="Times New Roman" w:hAnsi="Consolas" w:cs="Consolas"/>
          <w:i/>
          <w:iCs/>
          <w:sz w:val="20"/>
          <w:szCs w:val="20"/>
          <w:lang w:eastAsia="en-IN"/>
        </w:rPr>
        <w:t># Create a simple line plot</w:t>
      </w:r>
    </w:p>
    <w:p w:rsidR="004C32F3" w:rsidRPr="004C32F3" w:rsidRDefault="004C32F3" w:rsidP="004C3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nsolas"/>
          <w:i/>
          <w:iCs/>
          <w:sz w:val="20"/>
          <w:szCs w:val="20"/>
          <w:lang w:eastAsia="en-IN"/>
        </w:rPr>
      </w:pPr>
      <w:r w:rsidRPr="004C32F3">
        <w:rPr>
          <w:rFonts w:ascii="Consolas" w:eastAsia="Times New Roman" w:hAnsi="Consolas" w:cs="Consolas"/>
          <w:i/>
          <w:iCs/>
          <w:sz w:val="20"/>
          <w:szCs w:val="20"/>
          <w:lang w:eastAsia="en-IN"/>
        </w:rPr>
        <w:t>data.plot(x='date', y=['people_vaccinated', 'people_fully_vaccinated'], kind='line')</w:t>
      </w:r>
    </w:p>
    <w:p w:rsidR="004C32F3" w:rsidRPr="004C32F3" w:rsidRDefault="004C32F3" w:rsidP="004C3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nsolas"/>
          <w:i/>
          <w:iCs/>
          <w:sz w:val="20"/>
          <w:szCs w:val="20"/>
          <w:lang w:eastAsia="en-IN"/>
        </w:rPr>
      </w:pPr>
      <w:r w:rsidRPr="004C32F3">
        <w:rPr>
          <w:rFonts w:ascii="Consolas" w:eastAsia="Times New Roman" w:hAnsi="Consolas" w:cs="Consolas"/>
          <w:i/>
          <w:iCs/>
          <w:sz w:val="20"/>
          <w:szCs w:val="20"/>
          <w:lang w:eastAsia="en-IN"/>
        </w:rPr>
        <w:t>plt.title('Vaccination Progress Over Time')</w:t>
      </w:r>
    </w:p>
    <w:p w:rsidR="004C32F3" w:rsidRPr="004C32F3" w:rsidRDefault="004C32F3" w:rsidP="004C3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nsolas"/>
          <w:i/>
          <w:iCs/>
          <w:sz w:val="20"/>
          <w:szCs w:val="20"/>
          <w:lang w:eastAsia="en-IN"/>
        </w:rPr>
      </w:pPr>
      <w:r w:rsidRPr="004C32F3">
        <w:rPr>
          <w:rFonts w:ascii="Consolas" w:eastAsia="Times New Roman" w:hAnsi="Consolas" w:cs="Consolas"/>
          <w:i/>
          <w:iCs/>
          <w:sz w:val="20"/>
          <w:szCs w:val="20"/>
          <w:lang w:eastAsia="en-IN"/>
        </w:rPr>
        <w:t>plt.xlabel('Date')</w:t>
      </w:r>
    </w:p>
    <w:p w:rsidR="004C32F3" w:rsidRPr="004C32F3" w:rsidRDefault="004C32F3" w:rsidP="004C3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nsolas"/>
          <w:i/>
          <w:iCs/>
          <w:sz w:val="20"/>
          <w:szCs w:val="20"/>
          <w:lang w:eastAsia="en-IN"/>
        </w:rPr>
      </w:pPr>
      <w:r w:rsidRPr="004C32F3">
        <w:rPr>
          <w:rFonts w:ascii="Consolas" w:eastAsia="Times New Roman" w:hAnsi="Consolas" w:cs="Consolas"/>
          <w:i/>
          <w:iCs/>
          <w:sz w:val="20"/>
          <w:szCs w:val="20"/>
          <w:lang w:eastAsia="en-IN"/>
        </w:rPr>
        <w:t>plt.ylabel('Number of People')</w:t>
      </w:r>
    </w:p>
    <w:p w:rsidR="004C32F3" w:rsidRPr="004C32F3" w:rsidRDefault="004C32F3" w:rsidP="004C3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nsolas"/>
          <w:i/>
          <w:iCs/>
          <w:sz w:val="20"/>
          <w:szCs w:val="20"/>
          <w:lang w:eastAsia="en-IN"/>
        </w:rPr>
      </w:pPr>
      <w:r w:rsidRPr="004C32F3">
        <w:rPr>
          <w:rFonts w:ascii="Consolas" w:eastAsia="Times New Roman" w:hAnsi="Consolas" w:cs="Consolas"/>
          <w:i/>
          <w:iCs/>
          <w:sz w:val="20"/>
          <w:szCs w:val="20"/>
          <w:lang w:eastAsia="en-IN"/>
        </w:rPr>
        <w:t>plt.legend(['People Vaccinated', 'People Fully Vaccinated'])</w:t>
      </w:r>
    </w:p>
    <w:p w:rsidR="00F7189C" w:rsidRPr="00F7189C" w:rsidRDefault="004C32F3" w:rsidP="004C3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nsolas"/>
          <w:sz w:val="20"/>
          <w:szCs w:val="20"/>
          <w:lang w:eastAsia="en-IN"/>
        </w:rPr>
      </w:pPr>
      <w:r w:rsidRPr="004C32F3">
        <w:rPr>
          <w:rFonts w:ascii="Consolas" w:eastAsia="Times New Roman" w:hAnsi="Consolas" w:cs="Consolas"/>
          <w:i/>
          <w:iCs/>
          <w:sz w:val="20"/>
          <w:szCs w:val="20"/>
          <w:lang w:eastAsia="en-IN"/>
        </w:rPr>
        <w:t>plt.show()</w:t>
      </w:r>
    </w:p>
    <w:p w:rsidR="004C32F3" w:rsidRDefault="004C32F3">
      <w:pPr>
        <w:rPr>
          <w:sz w:val="36"/>
          <w:szCs w:val="36"/>
          <w:u w:val="single"/>
        </w:rPr>
      </w:pPr>
    </w:p>
    <w:p w:rsidR="00EC6713" w:rsidRPr="00750384" w:rsidRDefault="003F682D">
      <w:pPr>
        <w:rPr>
          <w:b/>
          <w:sz w:val="36"/>
          <w:szCs w:val="36"/>
          <w:u w:val="single"/>
        </w:rPr>
      </w:pPr>
      <w:r w:rsidRPr="00750384">
        <w:rPr>
          <w:b/>
          <w:sz w:val="36"/>
          <w:szCs w:val="36"/>
          <w:u w:val="single"/>
        </w:rPr>
        <w:t>Conclusion:</w:t>
      </w:r>
    </w:p>
    <w:p w:rsidR="003F682D" w:rsidRPr="00750384" w:rsidRDefault="00750384">
      <w:pPr>
        <w:rPr>
          <w:sz w:val="28"/>
          <w:szCs w:val="28"/>
        </w:rPr>
      </w:pPr>
      <w:r>
        <w:rPr>
          <w:sz w:val="28"/>
          <w:szCs w:val="28"/>
        </w:rPr>
        <w:lastRenderedPageBreak/>
        <w:t xml:space="preserve">               </w:t>
      </w:r>
      <w:r w:rsidR="004C32F3" w:rsidRPr="00750384">
        <w:rPr>
          <w:sz w:val="28"/>
          <w:szCs w:val="28"/>
        </w:rPr>
        <w:t>COVID-19 vaccines have played a pivotal role in mitigating the impact of the pandemic. They have been shown to be effective in reducing the spread of the virus, preventing severe illness and death, and enabling the return to a semblance of normalcy. Ongoing research and surveillance are essential to monitor vaccine safety and efficacy, but the development and widespread distribution of these vaccines represent a significant step in the global fight against COVID-19. It is crucial for individuals to get vaccinated to protect themselves and their communities, as vaccination remains a key tool in ending the pandemic.</w:t>
      </w:r>
    </w:p>
    <w:sectPr w:rsidR="003F682D" w:rsidRPr="00750384" w:rsidSect="00CA497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47C2" w:rsidRDefault="00CE47C2" w:rsidP="00F7189C">
      <w:pPr>
        <w:spacing w:after="0" w:line="240" w:lineRule="auto"/>
      </w:pPr>
      <w:r>
        <w:separator/>
      </w:r>
    </w:p>
  </w:endnote>
  <w:endnote w:type="continuationSeparator" w:id="1">
    <w:p w:rsidR="00CE47C2" w:rsidRDefault="00CE47C2" w:rsidP="00F718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47C2" w:rsidRDefault="00CE47C2" w:rsidP="00F7189C">
      <w:pPr>
        <w:spacing w:after="0" w:line="240" w:lineRule="auto"/>
      </w:pPr>
      <w:r>
        <w:separator/>
      </w:r>
    </w:p>
  </w:footnote>
  <w:footnote w:type="continuationSeparator" w:id="1">
    <w:p w:rsidR="00CE47C2" w:rsidRDefault="00CE47C2" w:rsidP="00F7189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A497A"/>
    <w:rsid w:val="000123C4"/>
    <w:rsid w:val="00260FD3"/>
    <w:rsid w:val="003F682D"/>
    <w:rsid w:val="004C32F3"/>
    <w:rsid w:val="005073BE"/>
    <w:rsid w:val="006C1890"/>
    <w:rsid w:val="006C33C4"/>
    <w:rsid w:val="00750384"/>
    <w:rsid w:val="00863901"/>
    <w:rsid w:val="00976B30"/>
    <w:rsid w:val="00B27D3A"/>
    <w:rsid w:val="00CA497A"/>
    <w:rsid w:val="00CE47C2"/>
    <w:rsid w:val="00D66522"/>
    <w:rsid w:val="00F7189C"/>
    <w:rsid w:val="00F740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3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7189C"/>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7189C"/>
    <w:rPr>
      <w:rFonts w:ascii="Consolas" w:hAnsi="Consolas" w:cs="Consolas"/>
      <w:sz w:val="20"/>
      <w:szCs w:val="20"/>
    </w:rPr>
  </w:style>
  <w:style w:type="character" w:customStyle="1" w:styleId="hlt">
    <w:name w:val="hlt"/>
    <w:basedOn w:val="DefaultParagraphFont"/>
    <w:rsid w:val="00F7189C"/>
  </w:style>
  <w:style w:type="paragraph" w:styleId="Header">
    <w:name w:val="header"/>
    <w:basedOn w:val="Normal"/>
    <w:link w:val="HeaderChar"/>
    <w:uiPriority w:val="99"/>
    <w:semiHidden/>
    <w:unhideWhenUsed/>
    <w:rsid w:val="00F7189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7189C"/>
  </w:style>
  <w:style w:type="paragraph" w:styleId="Footer">
    <w:name w:val="footer"/>
    <w:basedOn w:val="Normal"/>
    <w:link w:val="FooterChar"/>
    <w:uiPriority w:val="99"/>
    <w:semiHidden/>
    <w:unhideWhenUsed/>
    <w:rsid w:val="00F7189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7189C"/>
  </w:style>
  <w:style w:type="character" w:styleId="Hyperlink">
    <w:name w:val="Hyperlink"/>
    <w:basedOn w:val="DefaultParagraphFont"/>
    <w:uiPriority w:val="99"/>
    <w:unhideWhenUsed/>
    <w:rsid w:val="000123C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1338132">
      <w:bodyDiv w:val="1"/>
      <w:marLeft w:val="0"/>
      <w:marRight w:val="0"/>
      <w:marTop w:val="0"/>
      <w:marBottom w:val="0"/>
      <w:divBdr>
        <w:top w:val="none" w:sz="0" w:space="0" w:color="auto"/>
        <w:left w:val="none" w:sz="0" w:space="0" w:color="auto"/>
        <w:bottom w:val="none" w:sz="0" w:space="0" w:color="auto"/>
        <w:right w:val="none" w:sz="0" w:space="0" w:color="auto"/>
      </w:divBdr>
      <w:divsChild>
        <w:div w:id="745491795">
          <w:marLeft w:val="0"/>
          <w:marRight w:val="0"/>
          <w:marTop w:val="1646"/>
          <w:marBottom w:val="0"/>
          <w:divBdr>
            <w:top w:val="none" w:sz="0" w:space="0" w:color="auto"/>
            <w:left w:val="none" w:sz="0" w:space="0" w:color="auto"/>
            <w:bottom w:val="none" w:sz="0" w:space="0" w:color="auto"/>
            <w:right w:val="none" w:sz="0" w:space="0" w:color="auto"/>
          </w:divBdr>
          <w:divsChild>
            <w:div w:id="1386946320">
              <w:marLeft w:val="0"/>
              <w:marRight w:val="0"/>
              <w:marTop w:val="0"/>
              <w:marBottom w:val="0"/>
              <w:divBdr>
                <w:top w:val="single" w:sz="36" w:space="26" w:color="auto"/>
                <w:left w:val="single" w:sz="36" w:space="26" w:color="auto"/>
                <w:bottom w:val="single" w:sz="36" w:space="26" w:color="auto"/>
                <w:right w:val="single" w:sz="36" w:space="26" w:color="auto"/>
              </w:divBdr>
              <w:divsChild>
                <w:div w:id="488985708">
                  <w:marLeft w:val="0"/>
                  <w:marRight w:val="0"/>
                  <w:marTop w:val="0"/>
                  <w:marBottom w:val="0"/>
                  <w:divBdr>
                    <w:top w:val="none" w:sz="0" w:space="0" w:color="auto"/>
                    <w:left w:val="none" w:sz="0" w:space="0" w:color="auto"/>
                    <w:bottom w:val="none" w:sz="0" w:space="0" w:color="auto"/>
                    <w:right w:val="none" w:sz="0" w:space="0" w:color="auto"/>
                  </w:divBdr>
                  <w:divsChild>
                    <w:div w:id="1337149359">
                      <w:marLeft w:val="0"/>
                      <w:marRight w:val="0"/>
                      <w:marTop w:val="0"/>
                      <w:marBottom w:val="0"/>
                      <w:divBdr>
                        <w:top w:val="none" w:sz="0" w:space="0" w:color="auto"/>
                        <w:left w:val="none" w:sz="0" w:space="0" w:color="auto"/>
                        <w:bottom w:val="none" w:sz="0" w:space="0" w:color="auto"/>
                        <w:right w:val="none" w:sz="0" w:space="0" w:color="auto"/>
                      </w:divBdr>
                      <w:divsChild>
                        <w:div w:id="908345254">
                          <w:marLeft w:val="0"/>
                          <w:marRight w:val="0"/>
                          <w:marTop w:val="0"/>
                          <w:marBottom w:val="0"/>
                          <w:divBdr>
                            <w:top w:val="single" w:sz="36" w:space="0" w:color="EAEAEA"/>
                            <w:left w:val="single" w:sz="36" w:space="0" w:color="EAEAEA"/>
                            <w:bottom w:val="single" w:sz="36" w:space="0" w:color="EAEAEA"/>
                            <w:right w:val="single" w:sz="36" w:space="0" w:color="EAEAEA"/>
                          </w:divBdr>
                          <w:divsChild>
                            <w:div w:id="14905169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9377235">
                  <w:marLeft w:val="0"/>
                  <w:marRight w:val="0"/>
                  <w:marTop w:val="0"/>
                  <w:marBottom w:val="0"/>
                  <w:divBdr>
                    <w:top w:val="none" w:sz="0" w:space="0" w:color="auto"/>
                    <w:left w:val="none" w:sz="0" w:space="0" w:color="auto"/>
                    <w:bottom w:val="none" w:sz="0" w:space="0" w:color="auto"/>
                    <w:right w:val="none" w:sz="0" w:space="0" w:color="auto"/>
                  </w:divBdr>
                  <w:divsChild>
                    <w:div w:id="308680256">
                      <w:marLeft w:val="0"/>
                      <w:marRight w:val="0"/>
                      <w:marTop w:val="411"/>
                      <w:marBottom w:val="0"/>
                      <w:divBdr>
                        <w:top w:val="none" w:sz="0" w:space="0" w:color="auto"/>
                        <w:left w:val="none" w:sz="0" w:space="0" w:color="auto"/>
                        <w:bottom w:val="none" w:sz="0" w:space="0" w:color="auto"/>
                        <w:right w:val="none" w:sz="0" w:space="0" w:color="auto"/>
                      </w:divBdr>
                      <w:divsChild>
                        <w:div w:id="1206142031">
                          <w:marLeft w:val="0"/>
                          <w:marRight w:val="0"/>
                          <w:marTop w:val="0"/>
                          <w:marBottom w:val="0"/>
                          <w:divBdr>
                            <w:top w:val="none" w:sz="0" w:space="0" w:color="auto"/>
                            <w:left w:val="none" w:sz="0" w:space="0" w:color="auto"/>
                            <w:bottom w:val="none" w:sz="0" w:space="0" w:color="auto"/>
                            <w:right w:val="none" w:sz="0" w:space="0" w:color="auto"/>
                          </w:divBdr>
                        </w:div>
                        <w:div w:id="87674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442123">
          <w:marLeft w:val="0"/>
          <w:marRight w:val="0"/>
          <w:marTop w:val="1646"/>
          <w:marBottom w:val="0"/>
          <w:divBdr>
            <w:top w:val="none" w:sz="0" w:space="0" w:color="auto"/>
            <w:left w:val="none" w:sz="0" w:space="0" w:color="auto"/>
            <w:bottom w:val="none" w:sz="0" w:space="0" w:color="auto"/>
            <w:right w:val="none" w:sz="0" w:space="0" w:color="auto"/>
          </w:divBdr>
          <w:divsChild>
            <w:div w:id="683557580">
              <w:marLeft w:val="0"/>
              <w:marRight w:val="0"/>
              <w:marTop w:val="0"/>
              <w:marBottom w:val="0"/>
              <w:divBdr>
                <w:top w:val="single" w:sz="36" w:space="26" w:color="auto"/>
                <w:left w:val="single" w:sz="36" w:space="26" w:color="auto"/>
                <w:bottom w:val="single" w:sz="36" w:space="26" w:color="auto"/>
                <w:right w:val="single" w:sz="36" w:space="26" w:color="auto"/>
              </w:divBdr>
              <w:divsChild>
                <w:div w:id="1587689524">
                  <w:marLeft w:val="0"/>
                  <w:marRight w:val="0"/>
                  <w:marTop w:val="0"/>
                  <w:marBottom w:val="0"/>
                  <w:divBdr>
                    <w:top w:val="none" w:sz="0" w:space="0" w:color="auto"/>
                    <w:left w:val="none" w:sz="0" w:space="0" w:color="auto"/>
                    <w:bottom w:val="none" w:sz="0" w:space="0" w:color="auto"/>
                    <w:right w:val="none" w:sz="0" w:space="0" w:color="auto"/>
                  </w:divBdr>
                  <w:divsChild>
                    <w:div w:id="1967152781">
                      <w:marLeft w:val="0"/>
                      <w:marRight w:val="0"/>
                      <w:marTop w:val="0"/>
                      <w:marBottom w:val="0"/>
                      <w:divBdr>
                        <w:top w:val="none" w:sz="0" w:space="0" w:color="auto"/>
                        <w:left w:val="none" w:sz="0" w:space="0" w:color="auto"/>
                        <w:bottom w:val="none" w:sz="0" w:space="0" w:color="auto"/>
                        <w:right w:val="none" w:sz="0" w:space="0" w:color="auto"/>
                      </w:divBdr>
                    </w:div>
                    <w:div w:id="151264787">
                      <w:marLeft w:val="0"/>
                      <w:marRight w:val="0"/>
                      <w:marTop w:val="0"/>
                      <w:marBottom w:val="0"/>
                      <w:divBdr>
                        <w:top w:val="none" w:sz="0" w:space="0" w:color="auto"/>
                        <w:left w:val="none" w:sz="0" w:space="0" w:color="auto"/>
                        <w:bottom w:val="none" w:sz="0" w:space="0" w:color="auto"/>
                        <w:right w:val="none" w:sz="0" w:space="0" w:color="auto"/>
                      </w:divBdr>
                      <w:divsChild>
                        <w:div w:id="1990863063">
                          <w:marLeft w:val="0"/>
                          <w:marRight w:val="0"/>
                          <w:marTop w:val="0"/>
                          <w:marBottom w:val="0"/>
                          <w:divBdr>
                            <w:top w:val="none" w:sz="0" w:space="0" w:color="auto"/>
                            <w:left w:val="none" w:sz="0" w:space="0" w:color="auto"/>
                            <w:bottom w:val="none" w:sz="0" w:space="0" w:color="auto"/>
                            <w:right w:val="none" w:sz="0" w:space="0" w:color="auto"/>
                          </w:divBdr>
                          <w:divsChild>
                            <w:div w:id="389307144">
                              <w:marLeft w:val="0"/>
                              <w:marRight w:val="0"/>
                              <w:marTop w:val="0"/>
                              <w:marBottom w:val="0"/>
                              <w:divBdr>
                                <w:top w:val="none" w:sz="0" w:space="0" w:color="auto"/>
                                <w:left w:val="none" w:sz="0" w:space="0" w:color="auto"/>
                                <w:bottom w:val="none" w:sz="0" w:space="0" w:color="auto"/>
                                <w:right w:val="none" w:sz="0" w:space="0" w:color="auto"/>
                              </w:divBdr>
                              <w:divsChild>
                                <w:div w:id="157230774">
                                  <w:marLeft w:val="0"/>
                                  <w:marRight w:val="0"/>
                                  <w:marTop w:val="0"/>
                                  <w:marBottom w:val="0"/>
                                  <w:divBdr>
                                    <w:top w:val="none" w:sz="0" w:space="0" w:color="auto"/>
                                    <w:left w:val="none" w:sz="0" w:space="0" w:color="auto"/>
                                    <w:bottom w:val="none" w:sz="0" w:space="0" w:color="auto"/>
                                    <w:right w:val="none" w:sz="0" w:space="0" w:color="auto"/>
                                  </w:divBdr>
                                  <w:divsChild>
                                    <w:div w:id="1585719336">
                                      <w:marLeft w:val="0"/>
                                      <w:marRight w:val="0"/>
                                      <w:marTop w:val="0"/>
                                      <w:marBottom w:val="0"/>
                                      <w:divBdr>
                                        <w:top w:val="single" w:sz="36" w:space="0" w:color="DADCE0"/>
                                        <w:left w:val="single" w:sz="36" w:space="0" w:color="DADCE0"/>
                                        <w:bottom w:val="single" w:sz="36" w:space="0" w:color="DADCE0"/>
                                        <w:right w:val="single" w:sz="36" w:space="0" w:color="DADCE0"/>
                                      </w:divBdr>
                                    </w:div>
                                  </w:divsChild>
                                </w:div>
                              </w:divsChild>
                            </w:div>
                          </w:divsChild>
                        </w:div>
                        <w:div w:id="753363105">
                          <w:marLeft w:val="0"/>
                          <w:marRight w:val="0"/>
                          <w:marTop w:val="0"/>
                          <w:marBottom w:val="0"/>
                          <w:divBdr>
                            <w:top w:val="single" w:sz="36" w:space="0" w:color="EAEAEA"/>
                            <w:left w:val="single" w:sz="36" w:space="0" w:color="EAEAEA"/>
                            <w:bottom w:val="single" w:sz="36" w:space="0" w:color="EAEAEA"/>
                            <w:right w:val="single" w:sz="36" w:space="0" w:color="EAEAEA"/>
                          </w:divBdr>
                          <w:divsChild>
                            <w:div w:id="11475542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9221">
      <w:bodyDiv w:val="1"/>
      <w:marLeft w:val="0"/>
      <w:marRight w:val="0"/>
      <w:marTop w:val="0"/>
      <w:marBottom w:val="0"/>
      <w:divBdr>
        <w:top w:val="none" w:sz="0" w:space="0" w:color="auto"/>
        <w:left w:val="none" w:sz="0" w:space="0" w:color="auto"/>
        <w:bottom w:val="none" w:sz="0" w:space="0" w:color="auto"/>
        <w:right w:val="none" w:sz="0" w:space="0" w:color="auto"/>
      </w:divBdr>
      <w:divsChild>
        <w:div w:id="1726678632">
          <w:marLeft w:val="0"/>
          <w:marRight w:val="0"/>
          <w:marTop w:val="0"/>
          <w:marBottom w:val="0"/>
          <w:divBdr>
            <w:top w:val="none" w:sz="0" w:space="0" w:color="auto"/>
            <w:left w:val="none" w:sz="0" w:space="0" w:color="auto"/>
            <w:bottom w:val="none" w:sz="0" w:space="0" w:color="auto"/>
            <w:right w:val="none" w:sz="0" w:space="0" w:color="auto"/>
          </w:divBdr>
          <w:divsChild>
            <w:div w:id="1027175355">
              <w:marLeft w:val="0"/>
              <w:marRight w:val="0"/>
              <w:marTop w:val="0"/>
              <w:marBottom w:val="0"/>
              <w:divBdr>
                <w:top w:val="none" w:sz="0" w:space="0" w:color="auto"/>
                <w:left w:val="none" w:sz="0" w:space="0" w:color="auto"/>
                <w:bottom w:val="none" w:sz="0" w:space="0" w:color="auto"/>
                <w:right w:val="none" w:sz="0" w:space="0" w:color="auto"/>
              </w:divBdr>
              <w:divsChild>
                <w:div w:id="18369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243656">
      <w:bodyDiv w:val="1"/>
      <w:marLeft w:val="0"/>
      <w:marRight w:val="0"/>
      <w:marTop w:val="0"/>
      <w:marBottom w:val="0"/>
      <w:divBdr>
        <w:top w:val="none" w:sz="0" w:space="0" w:color="auto"/>
        <w:left w:val="none" w:sz="0" w:space="0" w:color="auto"/>
        <w:bottom w:val="none" w:sz="0" w:space="0" w:color="auto"/>
        <w:right w:val="none" w:sz="0" w:space="0" w:color="auto"/>
      </w:divBdr>
    </w:div>
    <w:div w:id="1562329772">
      <w:bodyDiv w:val="1"/>
      <w:marLeft w:val="0"/>
      <w:marRight w:val="0"/>
      <w:marTop w:val="0"/>
      <w:marBottom w:val="0"/>
      <w:divBdr>
        <w:top w:val="none" w:sz="0" w:space="0" w:color="auto"/>
        <w:left w:val="none" w:sz="0" w:space="0" w:color="auto"/>
        <w:bottom w:val="none" w:sz="0" w:space="0" w:color="auto"/>
        <w:right w:val="none" w:sz="0" w:space="0" w:color="auto"/>
      </w:divBdr>
      <w:divsChild>
        <w:div w:id="1502815418">
          <w:marLeft w:val="0"/>
          <w:marRight w:val="0"/>
          <w:marTop w:val="0"/>
          <w:marBottom w:val="0"/>
          <w:divBdr>
            <w:top w:val="single" w:sz="2" w:space="0" w:color="D9D9E3"/>
            <w:left w:val="single" w:sz="2" w:space="0" w:color="D9D9E3"/>
            <w:bottom w:val="single" w:sz="2" w:space="0" w:color="D9D9E3"/>
            <w:right w:val="single" w:sz="2" w:space="0" w:color="D9D9E3"/>
          </w:divBdr>
          <w:divsChild>
            <w:div w:id="1644234104">
              <w:marLeft w:val="0"/>
              <w:marRight w:val="0"/>
              <w:marTop w:val="0"/>
              <w:marBottom w:val="0"/>
              <w:divBdr>
                <w:top w:val="single" w:sz="2" w:space="0" w:color="D9D9E3"/>
                <w:left w:val="single" w:sz="2" w:space="0" w:color="D9D9E3"/>
                <w:bottom w:val="single" w:sz="2" w:space="0" w:color="D9D9E3"/>
                <w:right w:val="single" w:sz="2" w:space="0" w:color="D9D9E3"/>
              </w:divBdr>
              <w:divsChild>
                <w:div w:id="1806661569">
                  <w:marLeft w:val="0"/>
                  <w:marRight w:val="0"/>
                  <w:marTop w:val="0"/>
                  <w:marBottom w:val="0"/>
                  <w:divBdr>
                    <w:top w:val="single" w:sz="2" w:space="0" w:color="D9D9E3"/>
                    <w:left w:val="single" w:sz="2" w:space="0" w:color="D9D9E3"/>
                    <w:bottom w:val="single" w:sz="2" w:space="0" w:color="D9D9E3"/>
                    <w:right w:val="single" w:sz="2" w:space="0" w:color="D9D9E3"/>
                  </w:divBdr>
                  <w:divsChild>
                    <w:div w:id="1291008280">
                      <w:marLeft w:val="0"/>
                      <w:marRight w:val="0"/>
                      <w:marTop w:val="0"/>
                      <w:marBottom w:val="0"/>
                      <w:divBdr>
                        <w:top w:val="single" w:sz="2" w:space="0" w:color="D9D9E3"/>
                        <w:left w:val="single" w:sz="2" w:space="0" w:color="D9D9E3"/>
                        <w:bottom w:val="single" w:sz="2" w:space="0" w:color="D9D9E3"/>
                        <w:right w:val="single" w:sz="2" w:space="0" w:color="D9D9E3"/>
                      </w:divBdr>
                      <w:divsChild>
                        <w:div w:id="1535656036">
                          <w:marLeft w:val="0"/>
                          <w:marRight w:val="0"/>
                          <w:marTop w:val="0"/>
                          <w:marBottom w:val="0"/>
                          <w:divBdr>
                            <w:top w:val="single" w:sz="2" w:space="0" w:color="auto"/>
                            <w:left w:val="single" w:sz="2" w:space="0" w:color="auto"/>
                            <w:bottom w:val="single" w:sz="6" w:space="0" w:color="auto"/>
                            <w:right w:val="single" w:sz="2" w:space="0" w:color="auto"/>
                          </w:divBdr>
                          <w:divsChild>
                            <w:div w:id="1933732677">
                              <w:marLeft w:val="0"/>
                              <w:marRight w:val="0"/>
                              <w:marTop w:val="100"/>
                              <w:marBottom w:val="100"/>
                              <w:divBdr>
                                <w:top w:val="single" w:sz="2" w:space="0" w:color="D9D9E3"/>
                                <w:left w:val="single" w:sz="2" w:space="0" w:color="D9D9E3"/>
                                <w:bottom w:val="single" w:sz="2" w:space="0" w:color="D9D9E3"/>
                                <w:right w:val="single" w:sz="2" w:space="0" w:color="D9D9E3"/>
                              </w:divBdr>
                              <w:divsChild>
                                <w:div w:id="278681275">
                                  <w:marLeft w:val="0"/>
                                  <w:marRight w:val="0"/>
                                  <w:marTop w:val="0"/>
                                  <w:marBottom w:val="0"/>
                                  <w:divBdr>
                                    <w:top w:val="single" w:sz="2" w:space="0" w:color="D9D9E3"/>
                                    <w:left w:val="single" w:sz="2" w:space="0" w:color="D9D9E3"/>
                                    <w:bottom w:val="single" w:sz="2" w:space="0" w:color="D9D9E3"/>
                                    <w:right w:val="single" w:sz="2" w:space="0" w:color="D9D9E3"/>
                                  </w:divBdr>
                                  <w:divsChild>
                                    <w:div w:id="1807770915">
                                      <w:marLeft w:val="0"/>
                                      <w:marRight w:val="0"/>
                                      <w:marTop w:val="0"/>
                                      <w:marBottom w:val="0"/>
                                      <w:divBdr>
                                        <w:top w:val="single" w:sz="2" w:space="0" w:color="D9D9E3"/>
                                        <w:left w:val="single" w:sz="2" w:space="0" w:color="D9D9E3"/>
                                        <w:bottom w:val="single" w:sz="2" w:space="0" w:color="D9D9E3"/>
                                        <w:right w:val="single" w:sz="2" w:space="0" w:color="D9D9E3"/>
                                      </w:divBdr>
                                      <w:divsChild>
                                        <w:div w:id="1158424982">
                                          <w:marLeft w:val="0"/>
                                          <w:marRight w:val="0"/>
                                          <w:marTop w:val="0"/>
                                          <w:marBottom w:val="0"/>
                                          <w:divBdr>
                                            <w:top w:val="single" w:sz="2" w:space="0" w:color="D9D9E3"/>
                                            <w:left w:val="single" w:sz="2" w:space="0" w:color="D9D9E3"/>
                                            <w:bottom w:val="single" w:sz="2" w:space="0" w:color="D9D9E3"/>
                                            <w:right w:val="single" w:sz="2" w:space="0" w:color="D9D9E3"/>
                                          </w:divBdr>
                                          <w:divsChild>
                                            <w:div w:id="770976796">
                                              <w:marLeft w:val="0"/>
                                              <w:marRight w:val="0"/>
                                              <w:marTop w:val="0"/>
                                              <w:marBottom w:val="0"/>
                                              <w:divBdr>
                                                <w:top w:val="single" w:sz="2" w:space="0" w:color="D9D9E3"/>
                                                <w:left w:val="single" w:sz="2" w:space="0" w:color="D9D9E3"/>
                                                <w:bottom w:val="single" w:sz="2" w:space="0" w:color="D9D9E3"/>
                                                <w:right w:val="single" w:sz="2" w:space="0" w:color="D9D9E3"/>
                                              </w:divBdr>
                                              <w:divsChild>
                                                <w:div w:id="1479372779">
                                                  <w:marLeft w:val="0"/>
                                                  <w:marRight w:val="0"/>
                                                  <w:marTop w:val="0"/>
                                                  <w:marBottom w:val="0"/>
                                                  <w:divBdr>
                                                    <w:top w:val="single" w:sz="2" w:space="0" w:color="D9D9E3"/>
                                                    <w:left w:val="single" w:sz="2" w:space="0" w:color="D9D9E3"/>
                                                    <w:bottom w:val="single" w:sz="2" w:space="0" w:color="D9D9E3"/>
                                                    <w:right w:val="single" w:sz="2" w:space="0" w:color="D9D9E3"/>
                                                  </w:divBdr>
                                                  <w:divsChild>
                                                    <w:div w:id="1408577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95065296">
          <w:marLeft w:val="0"/>
          <w:marRight w:val="0"/>
          <w:marTop w:val="0"/>
          <w:marBottom w:val="0"/>
          <w:divBdr>
            <w:top w:val="none" w:sz="0" w:space="0" w:color="auto"/>
            <w:left w:val="none" w:sz="0" w:space="0" w:color="auto"/>
            <w:bottom w:val="none" w:sz="0" w:space="0" w:color="auto"/>
            <w:right w:val="none" w:sz="0" w:space="0" w:color="auto"/>
          </w:divBdr>
        </w:div>
      </w:divsChild>
    </w:div>
    <w:div w:id="1645618256">
      <w:bodyDiv w:val="1"/>
      <w:marLeft w:val="0"/>
      <w:marRight w:val="0"/>
      <w:marTop w:val="0"/>
      <w:marBottom w:val="0"/>
      <w:divBdr>
        <w:top w:val="none" w:sz="0" w:space="0" w:color="auto"/>
        <w:left w:val="none" w:sz="0" w:space="0" w:color="auto"/>
        <w:bottom w:val="none" w:sz="0" w:space="0" w:color="auto"/>
        <w:right w:val="none" w:sz="0" w:space="0" w:color="auto"/>
      </w:divBdr>
      <w:divsChild>
        <w:div w:id="1515536216">
          <w:marLeft w:val="0"/>
          <w:marRight w:val="0"/>
          <w:marTop w:val="240"/>
          <w:marBottom w:val="0"/>
          <w:divBdr>
            <w:top w:val="none" w:sz="0" w:space="0" w:color="auto"/>
            <w:left w:val="none" w:sz="0" w:space="0" w:color="auto"/>
            <w:bottom w:val="none" w:sz="0" w:space="0" w:color="auto"/>
            <w:right w:val="none" w:sz="0" w:space="0" w:color="auto"/>
          </w:divBdr>
          <w:divsChild>
            <w:div w:id="1913541607">
              <w:marLeft w:val="0"/>
              <w:marRight w:val="0"/>
              <w:marTop w:val="0"/>
              <w:marBottom w:val="0"/>
              <w:divBdr>
                <w:top w:val="single" w:sz="6" w:space="4" w:color="auto"/>
                <w:left w:val="single" w:sz="6" w:space="4" w:color="auto"/>
                <w:bottom w:val="single" w:sz="6" w:space="4" w:color="auto"/>
                <w:right w:val="single" w:sz="6" w:space="4" w:color="auto"/>
              </w:divBdr>
              <w:divsChild>
                <w:div w:id="2110226000">
                  <w:marLeft w:val="0"/>
                  <w:marRight w:val="0"/>
                  <w:marTop w:val="0"/>
                  <w:marBottom w:val="0"/>
                  <w:divBdr>
                    <w:top w:val="none" w:sz="0" w:space="0" w:color="auto"/>
                    <w:left w:val="none" w:sz="0" w:space="0" w:color="auto"/>
                    <w:bottom w:val="none" w:sz="0" w:space="0" w:color="auto"/>
                    <w:right w:val="none" w:sz="0" w:space="0" w:color="auto"/>
                  </w:divBdr>
                  <w:divsChild>
                    <w:div w:id="1886794442">
                      <w:marLeft w:val="0"/>
                      <w:marRight w:val="0"/>
                      <w:marTop w:val="0"/>
                      <w:marBottom w:val="0"/>
                      <w:divBdr>
                        <w:top w:val="none" w:sz="0" w:space="0" w:color="auto"/>
                        <w:left w:val="none" w:sz="0" w:space="0" w:color="auto"/>
                        <w:bottom w:val="none" w:sz="0" w:space="0" w:color="auto"/>
                        <w:right w:val="none" w:sz="0" w:space="0" w:color="auto"/>
                      </w:divBdr>
                      <w:divsChild>
                        <w:div w:id="1881281864">
                          <w:marLeft w:val="0"/>
                          <w:marRight w:val="0"/>
                          <w:marTop w:val="0"/>
                          <w:marBottom w:val="0"/>
                          <w:divBdr>
                            <w:top w:val="single" w:sz="6" w:space="0" w:color="EAEAEA"/>
                            <w:left w:val="single" w:sz="6" w:space="0" w:color="EAEAEA"/>
                            <w:bottom w:val="single" w:sz="6" w:space="0" w:color="EAEAEA"/>
                            <w:right w:val="single" w:sz="6" w:space="0" w:color="EAEAEA"/>
                          </w:divBdr>
                          <w:divsChild>
                            <w:div w:id="7634510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78168196">
                  <w:marLeft w:val="0"/>
                  <w:marRight w:val="0"/>
                  <w:marTop w:val="0"/>
                  <w:marBottom w:val="0"/>
                  <w:divBdr>
                    <w:top w:val="none" w:sz="0" w:space="0" w:color="auto"/>
                    <w:left w:val="none" w:sz="0" w:space="0" w:color="auto"/>
                    <w:bottom w:val="none" w:sz="0" w:space="0" w:color="auto"/>
                    <w:right w:val="none" w:sz="0" w:space="0" w:color="auto"/>
                  </w:divBdr>
                  <w:divsChild>
                    <w:div w:id="1257440766">
                      <w:marLeft w:val="0"/>
                      <w:marRight w:val="0"/>
                      <w:marTop w:val="60"/>
                      <w:marBottom w:val="0"/>
                      <w:divBdr>
                        <w:top w:val="none" w:sz="0" w:space="0" w:color="auto"/>
                        <w:left w:val="none" w:sz="0" w:space="0" w:color="auto"/>
                        <w:bottom w:val="none" w:sz="0" w:space="0" w:color="auto"/>
                        <w:right w:val="none" w:sz="0" w:space="0" w:color="auto"/>
                      </w:divBdr>
                      <w:divsChild>
                        <w:div w:id="1926067233">
                          <w:marLeft w:val="0"/>
                          <w:marRight w:val="0"/>
                          <w:marTop w:val="0"/>
                          <w:marBottom w:val="0"/>
                          <w:divBdr>
                            <w:top w:val="none" w:sz="0" w:space="0" w:color="auto"/>
                            <w:left w:val="none" w:sz="0" w:space="0" w:color="auto"/>
                            <w:bottom w:val="none" w:sz="0" w:space="0" w:color="auto"/>
                            <w:right w:val="none" w:sz="0" w:space="0" w:color="auto"/>
                          </w:divBdr>
                        </w:div>
                        <w:div w:id="100624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972394">
          <w:marLeft w:val="0"/>
          <w:marRight w:val="0"/>
          <w:marTop w:val="240"/>
          <w:marBottom w:val="0"/>
          <w:divBdr>
            <w:top w:val="none" w:sz="0" w:space="0" w:color="auto"/>
            <w:left w:val="none" w:sz="0" w:space="0" w:color="auto"/>
            <w:bottom w:val="none" w:sz="0" w:space="0" w:color="auto"/>
            <w:right w:val="none" w:sz="0" w:space="0" w:color="auto"/>
          </w:divBdr>
          <w:divsChild>
            <w:div w:id="81921658">
              <w:marLeft w:val="0"/>
              <w:marRight w:val="0"/>
              <w:marTop w:val="0"/>
              <w:marBottom w:val="0"/>
              <w:divBdr>
                <w:top w:val="single" w:sz="6" w:space="4" w:color="auto"/>
                <w:left w:val="single" w:sz="6" w:space="4" w:color="auto"/>
                <w:bottom w:val="single" w:sz="6" w:space="4" w:color="auto"/>
                <w:right w:val="single" w:sz="6" w:space="4" w:color="auto"/>
              </w:divBdr>
              <w:divsChild>
                <w:div w:id="144471926">
                  <w:marLeft w:val="0"/>
                  <w:marRight w:val="0"/>
                  <w:marTop w:val="0"/>
                  <w:marBottom w:val="0"/>
                  <w:divBdr>
                    <w:top w:val="none" w:sz="0" w:space="0" w:color="auto"/>
                    <w:left w:val="none" w:sz="0" w:space="0" w:color="auto"/>
                    <w:bottom w:val="none" w:sz="0" w:space="0" w:color="auto"/>
                    <w:right w:val="none" w:sz="0" w:space="0" w:color="auto"/>
                  </w:divBdr>
                  <w:divsChild>
                    <w:div w:id="656812345">
                      <w:marLeft w:val="0"/>
                      <w:marRight w:val="0"/>
                      <w:marTop w:val="0"/>
                      <w:marBottom w:val="0"/>
                      <w:divBdr>
                        <w:top w:val="none" w:sz="0" w:space="0" w:color="auto"/>
                        <w:left w:val="none" w:sz="0" w:space="0" w:color="auto"/>
                        <w:bottom w:val="none" w:sz="0" w:space="0" w:color="auto"/>
                        <w:right w:val="none" w:sz="0" w:space="0" w:color="auto"/>
                      </w:divBdr>
                    </w:div>
                    <w:div w:id="571504188">
                      <w:marLeft w:val="0"/>
                      <w:marRight w:val="0"/>
                      <w:marTop w:val="0"/>
                      <w:marBottom w:val="0"/>
                      <w:divBdr>
                        <w:top w:val="none" w:sz="0" w:space="0" w:color="auto"/>
                        <w:left w:val="none" w:sz="0" w:space="0" w:color="auto"/>
                        <w:bottom w:val="none" w:sz="0" w:space="0" w:color="auto"/>
                        <w:right w:val="none" w:sz="0" w:space="0" w:color="auto"/>
                      </w:divBdr>
                      <w:divsChild>
                        <w:div w:id="1930654618">
                          <w:marLeft w:val="0"/>
                          <w:marRight w:val="0"/>
                          <w:marTop w:val="0"/>
                          <w:marBottom w:val="0"/>
                          <w:divBdr>
                            <w:top w:val="none" w:sz="0" w:space="0" w:color="auto"/>
                            <w:left w:val="none" w:sz="0" w:space="0" w:color="auto"/>
                            <w:bottom w:val="none" w:sz="0" w:space="0" w:color="auto"/>
                            <w:right w:val="none" w:sz="0" w:space="0" w:color="auto"/>
                          </w:divBdr>
                          <w:divsChild>
                            <w:div w:id="1594319438">
                              <w:marLeft w:val="0"/>
                              <w:marRight w:val="0"/>
                              <w:marTop w:val="0"/>
                              <w:marBottom w:val="0"/>
                              <w:divBdr>
                                <w:top w:val="none" w:sz="0" w:space="0" w:color="auto"/>
                                <w:left w:val="none" w:sz="0" w:space="0" w:color="auto"/>
                                <w:bottom w:val="none" w:sz="0" w:space="0" w:color="auto"/>
                                <w:right w:val="none" w:sz="0" w:space="0" w:color="auto"/>
                              </w:divBdr>
                              <w:divsChild>
                                <w:div w:id="1205554571">
                                  <w:marLeft w:val="0"/>
                                  <w:marRight w:val="0"/>
                                  <w:marTop w:val="0"/>
                                  <w:marBottom w:val="0"/>
                                  <w:divBdr>
                                    <w:top w:val="none" w:sz="0" w:space="0" w:color="auto"/>
                                    <w:left w:val="none" w:sz="0" w:space="0" w:color="auto"/>
                                    <w:bottom w:val="none" w:sz="0" w:space="0" w:color="auto"/>
                                    <w:right w:val="none" w:sz="0" w:space="0" w:color="auto"/>
                                  </w:divBdr>
                                  <w:divsChild>
                                    <w:div w:id="288319741">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956789065">
                          <w:marLeft w:val="0"/>
                          <w:marRight w:val="0"/>
                          <w:marTop w:val="0"/>
                          <w:marBottom w:val="0"/>
                          <w:divBdr>
                            <w:top w:val="single" w:sz="6" w:space="0" w:color="EAEAEA"/>
                            <w:left w:val="single" w:sz="6" w:space="0" w:color="EAEAEA"/>
                            <w:bottom w:val="single" w:sz="6" w:space="0" w:color="EAEAEA"/>
                            <w:right w:val="single" w:sz="6" w:space="0" w:color="EAEAEA"/>
                          </w:divBdr>
                          <w:divsChild>
                            <w:div w:id="19323542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8899215">
      <w:bodyDiv w:val="1"/>
      <w:marLeft w:val="0"/>
      <w:marRight w:val="0"/>
      <w:marTop w:val="0"/>
      <w:marBottom w:val="0"/>
      <w:divBdr>
        <w:top w:val="none" w:sz="0" w:space="0" w:color="auto"/>
        <w:left w:val="none" w:sz="0" w:space="0" w:color="auto"/>
        <w:bottom w:val="none" w:sz="0" w:space="0" w:color="auto"/>
        <w:right w:val="none" w:sz="0" w:space="0" w:color="auto"/>
      </w:divBdr>
      <w:divsChild>
        <w:div w:id="260113244">
          <w:marLeft w:val="0"/>
          <w:marRight w:val="0"/>
          <w:marTop w:val="0"/>
          <w:marBottom w:val="300"/>
          <w:divBdr>
            <w:top w:val="none" w:sz="0" w:space="0" w:color="auto"/>
            <w:left w:val="none" w:sz="0" w:space="0" w:color="auto"/>
            <w:bottom w:val="none" w:sz="0" w:space="0" w:color="auto"/>
            <w:right w:val="none" w:sz="0" w:space="0" w:color="auto"/>
          </w:divBdr>
        </w:div>
        <w:div w:id="1787038642">
          <w:marLeft w:val="0"/>
          <w:marRight w:val="0"/>
          <w:marTop w:val="0"/>
          <w:marBottom w:val="540"/>
          <w:divBdr>
            <w:top w:val="none" w:sz="0" w:space="0" w:color="auto"/>
            <w:left w:val="none" w:sz="0" w:space="0" w:color="auto"/>
            <w:bottom w:val="none" w:sz="0" w:space="0" w:color="auto"/>
            <w:right w:val="none" w:sz="0" w:space="0" w:color="auto"/>
          </w:divBdr>
        </w:div>
        <w:div w:id="1052971759">
          <w:marLeft w:val="0"/>
          <w:marRight w:val="0"/>
          <w:marTop w:val="0"/>
          <w:marBottom w:val="540"/>
          <w:divBdr>
            <w:top w:val="none" w:sz="0" w:space="0" w:color="auto"/>
            <w:left w:val="none" w:sz="0" w:space="0" w:color="auto"/>
            <w:bottom w:val="none" w:sz="0" w:space="0" w:color="auto"/>
            <w:right w:val="none" w:sz="0" w:space="0" w:color="auto"/>
          </w:divBdr>
        </w:div>
        <w:div w:id="1525751542">
          <w:marLeft w:val="0"/>
          <w:marRight w:val="0"/>
          <w:marTop w:val="0"/>
          <w:marBottom w:val="540"/>
          <w:divBdr>
            <w:top w:val="none" w:sz="0" w:space="0" w:color="auto"/>
            <w:left w:val="none" w:sz="0" w:space="0" w:color="auto"/>
            <w:bottom w:val="none" w:sz="0" w:space="0" w:color="auto"/>
            <w:right w:val="none" w:sz="0" w:space="0" w:color="auto"/>
          </w:divBdr>
        </w:div>
        <w:div w:id="1500273797">
          <w:marLeft w:val="0"/>
          <w:marRight w:val="0"/>
          <w:marTop w:val="0"/>
          <w:marBottom w:val="5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gpreda/covid-world-vaccination-progress"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SRIRAM</dc:creator>
  <cp:lastModifiedBy>Windows User</cp:lastModifiedBy>
  <cp:revision>2</cp:revision>
  <dcterms:created xsi:type="dcterms:W3CDTF">2023-11-01T14:16:00Z</dcterms:created>
  <dcterms:modified xsi:type="dcterms:W3CDTF">2023-11-01T14:16:00Z</dcterms:modified>
</cp:coreProperties>
</file>