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New Roman" w:cs="Times New Roman" w:eastAsia="Times New Roman" w:hAnsi="Times New Roman"/>
          <w:b w:val="1"/>
          <w:color w:val="0d0d0d"/>
          <w:sz w:val="48"/>
          <w:szCs w:val="48"/>
          <w:highlight w:val="white"/>
        </w:rPr>
      </w:pPr>
      <w:r w:rsidDel="00000000" w:rsidR="00000000" w:rsidRPr="00000000">
        <w:rPr>
          <w:rFonts w:ascii="Times New Roman" w:cs="Times New Roman" w:eastAsia="Times New Roman" w:hAnsi="Times New Roman"/>
          <w:b w:val="1"/>
          <w:color w:val="0d0d0d"/>
          <w:sz w:val="48"/>
          <w:szCs w:val="48"/>
          <w:highlight w:val="white"/>
          <w:rtl w:val="0"/>
        </w:rPr>
        <w:t xml:space="preserve">  Streamlining IT Procurement: Automating Standard Laptop Orders with Flow Designer</w:t>
      </w:r>
    </w:p>
    <w:p w:rsidR="00000000" w:rsidDel="00000000" w:rsidP="00000000" w:rsidRDefault="00000000" w:rsidRPr="00000000" w14:paraId="00000002">
      <w:pPr>
        <w:jc w:val="left"/>
        <w:rPr>
          <w:rFonts w:ascii="Times New Roman" w:cs="Times New Roman" w:eastAsia="Times New Roman" w:hAnsi="Times New Roman"/>
          <w:b w:val="1"/>
          <w:color w:val="0d0d0d"/>
          <w:sz w:val="48"/>
          <w:szCs w:val="48"/>
          <w:highlight w:val="white"/>
        </w:rPr>
      </w:pPr>
      <w:r w:rsidDel="00000000" w:rsidR="00000000" w:rsidRPr="00000000">
        <w:rPr>
          <w:rtl w:val="0"/>
        </w:rPr>
      </w:r>
    </w:p>
    <w:p w:rsidR="00000000" w:rsidDel="00000000" w:rsidP="00000000" w:rsidRDefault="00000000" w:rsidRPr="00000000" w14:paraId="00000003">
      <w:pPr>
        <w:jc w:val="left"/>
        <w:rPr>
          <w:rFonts w:ascii="Times New Roman" w:cs="Times New Roman" w:eastAsia="Times New Roman" w:hAnsi="Times New Roman"/>
          <w:color w:val="0d0d0d"/>
          <w:sz w:val="30"/>
          <w:szCs w:val="30"/>
          <w:highlight w:val="white"/>
        </w:rPr>
      </w:pPr>
      <w:r w:rsidDel="00000000" w:rsidR="00000000" w:rsidRPr="00000000">
        <w:rPr>
          <w:rFonts w:ascii="Times New Roman" w:cs="Times New Roman" w:eastAsia="Times New Roman" w:hAnsi="Times New Roman"/>
          <w:b w:val="1"/>
          <w:color w:val="0d0d0d"/>
          <w:sz w:val="30"/>
          <w:szCs w:val="30"/>
          <w:highlight w:val="white"/>
          <w:rtl w:val="0"/>
        </w:rPr>
        <w:t xml:space="preserve">TEAM ID: </w:t>
      </w:r>
      <w:r w:rsidDel="00000000" w:rsidR="00000000" w:rsidRPr="00000000">
        <w:rPr>
          <w:rFonts w:ascii="Times New Roman" w:cs="Times New Roman" w:eastAsia="Times New Roman" w:hAnsi="Times New Roman"/>
          <w:color w:val="0d0d0d"/>
          <w:sz w:val="30"/>
          <w:szCs w:val="30"/>
          <w:highlight w:val="white"/>
          <w:rtl w:val="0"/>
        </w:rPr>
        <w:t xml:space="preserve">SWTID-2026-1861</w:t>
      </w:r>
    </w:p>
    <w:p w:rsidR="00000000" w:rsidDel="00000000" w:rsidP="00000000" w:rsidRDefault="00000000" w:rsidRPr="00000000" w14:paraId="00000004">
      <w:pPr>
        <w:jc w:val="left"/>
        <w:rPr>
          <w:rFonts w:ascii="Times New Roman" w:cs="Times New Roman" w:eastAsia="Times New Roman" w:hAnsi="Times New Roman"/>
          <w:b w:val="1"/>
          <w:color w:val="0d0d0d"/>
          <w:sz w:val="30"/>
          <w:szCs w:val="30"/>
          <w:highlight w:val="white"/>
        </w:rPr>
      </w:pPr>
      <w:r w:rsidDel="00000000" w:rsidR="00000000" w:rsidRPr="00000000">
        <w:rPr>
          <w:rFonts w:ascii="Times New Roman" w:cs="Times New Roman" w:eastAsia="Times New Roman" w:hAnsi="Times New Roman"/>
          <w:b w:val="1"/>
          <w:color w:val="0d0d0d"/>
          <w:sz w:val="30"/>
          <w:szCs w:val="30"/>
          <w:highlight w:val="white"/>
          <w:rtl w:val="0"/>
        </w:rPr>
        <w:t xml:space="preserve">TEAM LEADER:</w:t>
      </w:r>
    </w:p>
    <w:p w:rsidR="00000000" w:rsidDel="00000000" w:rsidP="00000000" w:rsidRDefault="00000000" w:rsidRPr="00000000" w14:paraId="00000005">
      <w:pPr>
        <w:jc w:val="left"/>
        <w:rPr>
          <w:rFonts w:ascii="Times New Roman" w:cs="Times New Roman" w:eastAsia="Times New Roman" w:hAnsi="Times New Roman"/>
          <w:color w:val="0d0d0d"/>
          <w:sz w:val="30"/>
          <w:szCs w:val="30"/>
          <w:highlight w:val="white"/>
        </w:rPr>
      </w:pPr>
      <w:r w:rsidDel="00000000" w:rsidR="00000000" w:rsidRPr="00000000">
        <w:rPr>
          <w:rFonts w:ascii="Times New Roman" w:cs="Times New Roman" w:eastAsia="Times New Roman" w:hAnsi="Times New Roman"/>
          <w:b w:val="1"/>
          <w:color w:val="0d0d0d"/>
          <w:sz w:val="30"/>
          <w:szCs w:val="30"/>
          <w:highlight w:val="white"/>
          <w:rtl w:val="0"/>
        </w:rPr>
        <w:t xml:space="preserve">NAME:</w:t>
      </w:r>
      <w:r w:rsidDel="00000000" w:rsidR="00000000" w:rsidRPr="00000000">
        <w:rPr>
          <w:rFonts w:ascii="Times New Roman" w:cs="Times New Roman" w:eastAsia="Times New Roman" w:hAnsi="Times New Roman"/>
          <w:color w:val="0d0d0d"/>
          <w:sz w:val="30"/>
          <w:szCs w:val="30"/>
          <w:highlight w:val="white"/>
          <w:rtl w:val="0"/>
        </w:rPr>
        <w:t xml:space="preserve"> SARANYA S</w:t>
      </w:r>
    </w:p>
    <w:p w:rsidR="00000000" w:rsidDel="00000000" w:rsidP="00000000" w:rsidRDefault="00000000" w:rsidRPr="00000000" w14:paraId="00000006">
      <w:pPr>
        <w:jc w:val="left"/>
        <w:rPr>
          <w:rFonts w:ascii="Times New Roman" w:cs="Times New Roman" w:eastAsia="Times New Roman" w:hAnsi="Times New Roman"/>
          <w:color w:val="0d0d0d"/>
          <w:sz w:val="30"/>
          <w:szCs w:val="30"/>
          <w:highlight w:val="white"/>
        </w:rPr>
      </w:pPr>
      <w:r w:rsidDel="00000000" w:rsidR="00000000" w:rsidRPr="00000000">
        <w:rPr>
          <w:rFonts w:ascii="Times New Roman" w:cs="Times New Roman" w:eastAsia="Times New Roman" w:hAnsi="Times New Roman"/>
          <w:b w:val="1"/>
          <w:color w:val="0d0d0d"/>
          <w:sz w:val="30"/>
          <w:szCs w:val="30"/>
          <w:highlight w:val="white"/>
          <w:rtl w:val="0"/>
        </w:rPr>
        <w:t xml:space="preserve">EMAIL ID:</w:t>
      </w:r>
      <w:r w:rsidDel="00000000" w:rsidR="00000000" w:rsidRPr="00000000">
        <w:rPr>
          <w:rFonts w:ascii="Times New Roman" w:cs="Times New Roman" w:eastAsia="Times New Roman" w:hAnsi="Times New Roman"/>
          <w:color w:val="0d0d0d"/>
          <w:sz w:val="30"/>
          <w:szCs w:val="30"/>
          <w:highlight w:val="white"/>
          <w:rtl w:val="0"/>
        </w:rPr>
        <w:t xml:space="preserve">202400930@sigc.edu</w:t>
      </w:r>
    </w:p>
    <w:p w:rsidR="00000000" w:rsidDel="00000000" w:rsidP="00000000" w:rsidRDefault="00000000" w:rsidRPr="00000000" w14:paraId="00000007">
      <w:pPr>
        <w:jc w:val="center"/>
        <w:rPr>
          <w:rFonts w:ascii="Times New Roman" w:cs="Times New Roman" w:eastAsia="Times New Roman" w:hAnsi="Times New Roman"/>
          <w:b w:val="1"/>
          <w:color w:val="0d0d0d"/>
          <w:sz w:val="30"/>
          <w:szCs w:val="30"/>
          <w:highlight w:val="white"/>
        </w:rPr>
      </w:pPr>
      <w:r w:rsidDel="00000000" w:rsidR="00000000" w:rsidRPr="00000000">
        <w:rPr>
          <w:rtl w:val="0"/>
        </w:rPr>
      </w:r>
    </w:p>
    <w:p w:rsidR="00000000" w:rsidDel="00000000" w:rsidP="00000000" w:rsidRDefault="00000000" w:rsidRPr="00000000" w14:paraId="00000008">
      <w:pPr>
        <w:jc w:val="left"/>
        <w:rPr>
          <w:rFonts w:ascii="Times New Roman" w:cs="Times New Roman" w:eastAsia="Times New Roman" w:hAnsi="Times New Roman"/>
          <w:b w:val="1"/>
          <w:color w:val="0d0d0d"/>
          <w:sz w:val="30"/>
          <w:szCs w:val="30"/>
          <w:highlight w:val="white"/>
        </w:rPr>
      </w:pPr>
      <w:r w:rsidDel="00000000" w:rsidR="00000000" w:rsidRPr="00000000">
        <w:rPr>
          <w:rFonts w:ascii="Times New Roman" w:cs="Times New Roman" w:eastAsia="Times New Roman" w:hAnsi="Times New Roman"/>
          <w:b w:val="1"/>
          <w:color w:val="0d0d0d"/>
          <w:sz w:val="30"/>
          <w:szCs w:val="30"/>
          <w:highlight w:val="white"/>
          <w:rtl w:val="0"/>
        </w:rPr>
        <w:t xml:space="preserve">TEAM MEMBERS:</w:t>
      </w:r>
    </w:p>
    <w:p w:rsidR="00000000" w:rsidDel="00000000" w:rsidP="00000000" w:rsidRDefault="00000000" w:rsidRPr="00000000" w14:paraId="00000009">
      <w:pPr>
        <w:jc w:val="left"/>
        <w:rPr>
          <w:rFonts w:ascii="Times New Roman" w:cs="Times New Roman" w:eastAsia="Times New Roman" w:hAnsi="Times New Roman"/>
          <w:color w:val="0d0d0d"/>
          <w:sz w:val="30"/>
          <w:szCs w:val="30"/>
          <w:highlight w:val="white"/>
        </w:rPr>
      </w:pPr>
      <w:r w:rsidDel="00000000" w:rsidR="00000000" w:rsidRPr="00000000">
        <w:rPr>
          <w:rFonts w:ascii="Times New Roman" w:cs="Times New Roman" w:eastAsia="Times New Roman" w:hAnsi="Times New Roman"/>
          <w:b w:val="1"/>
          <w:color w:val="0d0d0d"/>
          <w:sz w:val="30"/>
          <w:szCs w:val="30"/>
          <w:highlight w:val="white"/>
          <w:rtl w:val="0"/>
        </w:rPr>
        <w:t xml:space="preserve">NAME: </w:t>
      </w:r>
      <w:r w:rsidDel="00000000" w:rsidR="00000000" w:rsidRPr="00000000">
        <w:rPr>
          <w:rFonts w:ascii="Times New Roman" w:cs="Times New Roman" w:eastAsia="Times New Roman" w:hAnsi="Times New Roman"/>
          <w:color w:val="0d0d0d"/>
          <w:sz w:val="30"/>
          <w:szCs w:val="30"/>
          <w:highlight w:val="white"/>
          <w:rtl w:val="0"/>
        </w:rPr>
        <w:t xml:space="preserve">HARINI R</w:t>
      </w:r>
    </w:p>
    <w:p w:rsidR="00000000" w:rsidDel="00000000" w:rsidP="00000000" w:rsidRDefault="00000000" w:rsidRPr="00000000" w14:paraId="0000000A">
      <w:pPr>
        <w:jc w:val="left"/>
        <w:rPr>
          <w:rFonts w:ascii="Times New Roman" w:cs="Times New Roman" w:eastAsia="Times New Roman" w:hAnsi="Times New Roman"/>
          <w:color w:val="0d0d0d"/>
          <w:sz w:val="30"/>
          <w:szCs w:val="30"/>
          <w:highlight w:val="white"/>
        </w:rPr>
      </w:pPr>
      <w:r w:rsidDel="00000000" w:rsidR="00000000" w:rsidRPr="00000000">
        <w:rPr>
          <w:rFonts w:ascii="Times New Roman" w:cs="Times New Roman" w:eastAsia="Times New Roman" w:hAnsi="Times New Roman"/>
          <w:b w:val="1"/>
          <w:color w:val="0d0d0d"/>
          <w:sz w:val="30"/>
          <w:szCs w:val="30"/>
          <w:highlight w:val="white"/>
          <w:rtl w:val="0"/>
        </w:rPr>
        <w:t xml:space="preserve">EMAIL ID: </w:t>
      </w:r>
      <w:r w:rsidDel="00000000" w:rsidR="00000000" w:rsidRPr="00000000">
        <w:rPr>
          <w:rFonts w:ascii="Times New Roman" w:cs="Times New Roman" w:eastAsia="Times New Roman" w:hAnsi="Times New Roman"/>
          <w:color w:val="0d0d0d"/>
          <w:sz w:val="30"/>
          <w:szCs w:val="30"/>
          <w:highlight w:val="white"/>
          <w:rtl w:val="0"/>
        </w:rPr>
        <w:t xml:space="preserve">202400304@sigc.edu</w:t>
      </w:r>
    </w:p>
    <w:p w:rsidR="00000000" w:rsidDel="00000000" w:rsidP="00000000" w:rsidRDefault="00000000" w:rsidRPr="00000000" w14:paraId="0000000B">
      <w:pPr>
        <w:jc w:val="center"/>
        <w:rPr>
          <w:rFonts w:ascii="Times New Roman" w:cs="Times New Roman" w:eastAsia="Times New Roman" w:hAnsi="Times New Roman"/>
          <w:b w:val="1"/>
          <w:color w:val="0d0d0d"/>
          <w:sz w:val="30"/>
          <w:szCs w:val="30"/>
          <w:highlight w:val="white"/>
        </w:rPr>
      </w:pPr>
      <w:r w:rsidDel="00000000" w:rsidR="00000000" w:rsidRPr="00000000">
        <w:rPr>
          <w:rtl w:val="0"/>
        </w:rPr>
      </w:r>
    </w:p>
    <w:p w:rsidR="00000000" w:rsidDel="00000000" w:rsidP="00000000" w:rsidRDefault="00000000" w:rsidRPr="00000000" w14:paraId="0000000C">
      <w:pPr>
        <w:jc w:val="left"/>
        <w:rPr>
          <w:rFonts w:ascii="Times New Roman" w:cs="Times New Roman" w:eastAsia="Times New Roman" w:hAnsi="Times New Roman"/>
          <w:color w:val="0d0d0d"/>
          <w:sz w:val="30"/>
          <w:szCs w:val="30"/>
          <w:highlight w:val="white"/>
        </w:rPr>
      </w:pPr>
      <w:r w:rsidDel="00000000" w:rsidR="00000000" w:rsidRPr="00000000">
        <w:rPr>
          <w:rFonts w:ascii="Times New Roman" w:cs="Times New Roman" w:eastAsia="Times New Roman" w:hAnsi="Times New Roman"/>
          <w:b w:val="1"/>
          <w:color w:val="0d0d0d"/>
          <w:sz w:val="30"/>
          <w:szCs w:val="30"/>
          <w:highlight w:val="white"/>
          <w:rtl w:val="0"/>
        </w:rPr>
        <w:t xml:space="preserve">NAME:</w:t>
      </w:r>
      <w:r w:rsidDel="00000000" w:rsidR="00000000" w:rsidRPr="00000000">
        <w:rPr>
          <w:rFonts w:ascii="Times New Roman" w:cs="Times New Roman" w:eastAsia="Times New Roman" w:hAnsi="Times New Roman"/>
          <w:color w:val="0d0d0d"/>
          <w:sz w:val="30"/>
          <w:szCs w:val="30"/>
          <w:highlight w:val="white"/>
          <w:rtl w:val="0"/>
        </w:rPr>
        <w:t xml:space="preserve"> KRISHNA VENI A</w:t>
      </w:r>
    </w:p>
    <w:p w:rsidR="00000000" w:rsidDel="00000000" w:rsidP="00000000" w:rsidRDefault="00000000" w:rsidRPr="00000000" w14:paraId="0000000D">
      <w:pPr>
        <w:jc w:val="left"/>
        <w:rPr>
          <w:rFonts w:ascii="Times New Roman" w:cs="Times New Roman" w:eastAsia="Times New Roman" w:hAnsi="Times New Roman"/>
          <w:color w:val="0d0d0d"/>
          <w:sz w:val="30"/>
          <w:szCs w:val="30"/>
          <w:highlight w:val="white"/>
        </w:rPr>
      </w:pPr>
      <w:r w:rsidDel="00000000" w:rsidR="00000000" w:rsidRPr="00000000">
        <w:rPr>
          <w:rFonts w:ascii="Times New Roman" w:cs="Times New Roman" w:eastAsia="Times New Roman" w:hAnsi="Times New Roman"/>
          <w:b w:val="1"/>
          <w:color w:val="0d0d0d"/>
          <w:sz w:val="30"/>
          <w:szCs w:val="30"/>
          <w:highlight w:val="white"/>
          <w:rtl w:val="0"/>
        </w:rPr>
        <w:t xml:space="preserve">EMAIL ID: </w:t>
      </w:r>
      <w:r w:rsidDel="00000000" w:rsidR="00000000" w:rsidRPr="00000000">
        <w:rPr>
          <w:rFonts w:ascii="Times New Roman" w:cs="Times New Roman" w:eastAsia="Times New Roman" w:hAnsi="Times New Roman"/>
          <w:color w:val="0d0d0d"/>
          <w:sz w:val="30"/>
          <w:szCs w:val="30"/>
          <w:highlight w:val="white"/>
          <w:rtl w:val="0"/>
        </w:rPr>
        <w:t xml:space="preserve">202400385@sigc.edu</w:t>
      </w:r>
    </w:p>
    <w:p w:rsidR="00000000" w:rsidDel="00000000" w:rsidP="00000000" w:rsidRDefault="00000000" w:rsidRPr="00000000" w14:paraId="0000000E">
      <w:pPr>
        <w:jc w:val="center"/>
        <w:rPr>
          <w:rFonts w:ascii="Times New Roman" w:cs="Times New Roman" w:eastAsia="Times New Roman" w:hAnsi="Times New Roman"/>
          <w:b w:val="1"/>
          <w:color w:val="0d0d0d"/>
          <w:sz w:val="30"/>
          <w:szCs w:val="30"/>
          <w:highlight w:val="white"/>
        </w:rPr>
      </w:pPr>
      <w:r w:rsidDel="00000000" w:rsidR="00000000" w:rsidRPr="00000000">
        <w:rPr>
          <w:rtl w:val="0"/>
        </w:rPr>
      </w:r>
    </w:p>
    <w:p w:rsidR="00000000" w:rsidDel="00000000" w:rsidP="00000000" w:rsidRDefault="00000000" w:rsidRPr="00000000" w14:paraId="0000000F">
      <w:pPr>
        <w:jc w:val="left"/>
        <w:rPr>
          <w:rFonts w:ascii="Times New Roman" w:cs="Times New Roman" w:eastAsia="Times New Roman" w:hAnsi="Times New Roman"/>
          <w:color w:val="0d0d0d"/>
          <w:sz w:val="30"/>
          <w:szCs w:val="30"/>
          <w:highlight w:val="white"/>
        </w:rPr>
      </w:pPr>
      <w:r w:rsidDel="00000000" w:rsidR="00000000" w:rsidRPr="00000000">
        <w:rPr>
          <w:rFonts w:ascii="Times New Roman" w:cs="Times New Roman" w:eastAsia="Times New Roman" w:hAnsi="Times New Roman"/>
          <w:b w:val="1"/>
          <w:color w:val="0d0d0d"/>
          <w:sz w:val="30"/>
          <w:szCs w:val="30"/>
          <w:highlight w:val="white"/>
          <w:rtl w:val="0"/>
        </w:rPr>
        <w:t xml:space="preserve">NAME: </w:t>
      </w:r>
      <w:r w:rsidDel="00000000" w:rsidR="00000000" w:rsidRPr="00000000">
        <w:rPr>
          <w:rFonts w:ascii="Times New Roman" w:cs="Times New Roman" w:eastAsia="Times New Roman" w:hAnsi="Times New Roman"/>
          <w:color w:val="0d0d0d"/>
          <w:sz w:val="30"/>
          <w:szCs w:val="30"/>
          <w:highlight w:val="white"/>
          <w:rtl w:val="0"/>
        </w:rPr>
        <w:t xml:space="preserve">REEGANA R</w:t>
      </w:r>
    </w:p>
    <w:p w:rsidR="00000000" w:rsidDel="00000000" w:rsidP="00000000" w:rsidRDefault="00000000" w:rsidRPr="00000000" w14:paraId="00000010">
      <w:pPr>
        <w:jc w:val="left"/>
        <w:rPr>
          <w:rFonts w:ascii="Times New Roman" w:cs="Times New Roman" w:eastAsia="Times New Roman" w:hAnsi="Times New Roman"/>
          <w:color w:val="0d0d0d"/>
          <w:sz w:val="30"/>
          <w:szCs w:val="30"/>
          <w:highlight w:val="white"/>
        </w:rPr>
      </w:pPr>
      <w:r w:rsidDel="00000000" w:rsidR="00000000" w:rsidRPr="00000000">
        <w:rPr>
          <w:rFonts w:ascii="Times New Roman" w:cs="Times New Roman" w:eastAsia="Times New Roman" w:hAnsi="Times New Roman"/>
          <w:b w:val="1"/>
          <w:color w:val="0d0d0d"/>
          <w:sz w:val="30"/>
          <w:szCs w:val="30"/>
          <w:highlight w:val="white"/>
          <w:rtl w:val="0"/>
        </w:rPr>
        <w:t xml:space="preserve">EMAIL ID: </w:t>
      </w:r>
      <w:r w:rsidDel="00000000" w:rsidR="00000000" w:rsidRPr="00000000">
        <w:rPr>
          <w:rFonts w:ascii="Times New Roman" w:cs="Times New Roman" w:eastAsia="Times New Roman" w:hAnsi="Times New Roman"/>
          <w:color w:val="0d0d0d"/>
          <w:sz w:val="30"/>
          <w:szCs w:val="30"/>
          <w:highlight w:val="white"/>
          <w:rtl w:val="0"/>
        </w:rPr>
        <w:t xml:space="preserve">202400921@sigc.edu</w:t>
      </w:r>
    </w:p>
    <w:p w:rsidR="00000000" w:rsidDel="00000000" w:rsidP="00000000" w:rsidRDefault="00000000" w:rsidRPr="00000000" w14:paraId="00000011">
      <w:pPr>
        <w:pStyle w:val="Heading1"/>
        <w:rPr>
          <w:rFonts w:ascii="Times New Roman" w:cs="Times New Roman" w:eastAsia="Times New Roman" w:hAnsi="Times New Roman"/>
          <w:b w:val="1"/>
          <w:color w:val="0d0d0d"/>
          <w:sz w:val="28"/>
          <w:szCs w:val="28"/>
          <w:highlight w:val="white"/>
        </w:rPr>
      </w:pPr>
      <w:bookmarkStart w:colFirst="0" w:colLast="0" w:name="_gjdgxs" w:id="0"/>
      <w:bookmarkEnd w:id="0"/>
      <w:r w:rsidDel="00000000" w:rsidR="00000000" w:rsidRPr="00000000">
        <w:rPr>
          <w:rFonts w:ascii="Times New Roman" w:cs="Times New Roman" w:eastAsia="Times New Roman" w:hAnsi="Times New Roman"/>
          <w:b w:val="1"/>
          <w:sz w:val="28"/>
          <w:szCs w:val="28"/>
          <w:rtl w:val="0"/>
        </w:rPr>
        <w:t xml:space="preserve">Problem Statement:</w:t>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The current IT procurement process lacks efficiency and automation, resulting in delays and manual overhead, particularly in handling standard laptop orders. Requests for standard laptops often require configuration, but this step is prone to oversight or delay, leading to frustration among users and inefficient resource allocation within the IT department.</w:t>
      </w:r>
    </w:p>
    <w:p w:rsidR="00000000" w:rsidDel="00000000" w:rsidP="00000000" w:rsidRDefault="00000000" w:rsidRPr="00000000" w14:paraId="00000013">
      <w:pPr>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14">
      <w:pPr>
        <w:pStyle w:val="Heading1"/>
        <w:rPr>
          <w:rFonts w:ascii="Times New Roman" w:cs="Times New Roman" w:eastAsia="Times New Roman" w:hAnsi="Times New Roman"/>
          <w:b w:val="1"/>
          <w:color w:val="0d0d0d"/>
          <w:sz w:val="28"/>
          <w:szCs w:val="28"/>
          <w:highlight w:val="white"/>
        </w:rPr>
      </w:pPr>
      <w:bookmarkStart w:colFirst="0" w:colLast="0" w:name="_30j0zll" w:id="1"/>
      <w:bookmarkEnd w:id="1"/>
      <w:r w:rsidDel="00000000" w:rsidR="00000000" w:rsidRPr="00000000">
        <w:rPr>
          <w:rFonts w:ascii="Times New Roman" w:cs="Times New Roman" w:eastAsia="Times New Roman" w:hAnsi="Times New Roman"/>
          <w:b w:val="1"/>
          <w:sz w:val="28"/>
          <w:szCs w:val="28"/>
          <w:rtl w:val="0"/>
        </w:rPr>
        <w:t xml:space="preserve">User Story:</w:t>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As a member of the IT procurement team, I want a streamlined process for ordering standard laptops so that tasks are automatically generated and assigned to the hardware team for configuration. This will ensure that laptops are promptly configured upon arrival, reducing user wait times and minimising manual intervention.</w:t>
      </w:r>
    </w:p>
    <w:p w:rsidR="00000000" w:rsidDel="00000000" w:rsidP="00000000" w:rsidRDefault="00000000" w:rsidRPr="00000000" w14:paraId="00000016">
      <w:pPr>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17">
      <w:pPr>
        <w:pStyle w:val="Heading1"/>
        <w:rPr>
          <w:rFonts w:ascii="Times New Roman" w:cs="Times New Roman" w:eastAsia="Times New Roman" w:hAnsi="Times New Roman"/>
          <w:b w:val="1"/>
          <w:sz w:val="28"/>
          <w:szCs w:val="28"/>
        </w:rPr>
      </w:pPr>
      <w:bookmarkStart w:colFirst="0" w:colLast="0" w:name="_1fob9te" w:id="2"/>
      <w:bookmarkEnd w:id="2"/>
      <w:r w:rsidDel="00000000" w:rsidR="00000000" w:rsidRPr="00000000">
        <w:rPr>
          <w:rFonts w:ascii="Times New Roman" w:cs="Times New Roman" w:eastAsia="Times New Roman" w:hAnsi="Times New Roman"/>
          <w:b w:val="1"/>
          <w:sz w:val="28"/>
          <w:szCs w:val="28"/>
          <w:rtl w:val="0"/>
        </w:rPr>
        <w:t xml:space="preserve">Project Objective:</w:t>
      </w:r>
    </w:p>
    <w:p w:rsidR="00000000" w:rsidDel="00000000" w:rsidP="00000000" w:rsidRDefault="00000000" w:rsidRPr="00000000" w14:paraId="00000018">
      <w:pPr>
        <w:rPr>
          <w:rFonts w:ascii="Times New Roman" w:cs="Times New Roman" w:eastAsia="Times New Roman" w:hAnsi="Times New Roman"/>
          <w:b w:val="1"/>
          <w:color w:val="0d0d0d"/>
          <w:sz w:val="28"/>
          <w:szCs w:val="28"/>
          <w:highlight w:val="white"/>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The objective of this project is to implement an automated workflow using Flow Designer to facilitate the procurement and configuration of standard laptops. By integrating automation into the process, the project aims to:</w:t>
      </w:r>
    </w:p>
    <w:p w:rsidR="00000000" w:rsidDel="00000000" w:rsidP="00000000" w:rsidRDefault="00000000" w:rsidRPr="00000000" w14:paraId="0000001A">
      <w:pPr>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1B">
      <w:pPr>
        <w:numPr>
          <w:ilvl w:val="0"/>
          <w:numId w:val="3"/>
        </w:numPr>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Create a seamless experience for users requesting standard laptops by ensuring timely configuration.</w:t>
      </w:r>
    </w:p>
    <w:p w:rsidR="00000000" w:rsidDel="00000000" w:rsidP="00000000" w:rsidRDefault="00000000" w:rsidRPr="00000000" w14:paraId="0000001C">
      <w:pPr>
        <w:numPr>
          <w:ilvl w:val="0"/>
          <w:numId w:val="3"/>
        </w:numPr>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Reduce manual intervention and potential errors in the procurement process.</w:t>
      </w:r>
    </w:p>
    <w:p w:rsidR="00000000" w:rsidDel="00000000" w:rsidP="00000000" w:rsidRDefault="00000000" w:rsidRPr="00000000" w14:paraId="0000001D">
      <w:pPr>
        <w:numPr>
          <w:ilvl w:val="0"/>
          <w:numId w:val="3"/>
        </w:numPr>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Improve resource utilisation within the IT department by optimising task allocation.</w:t>
      </w:r>
    </w:p>
    <w:p w:rsidR="00000000" w:rsidDel="00000000" w:rsidP="00000000" w:rsidRDefault="00000000" w:rsidRPr="00000000" w14:paraId="0000001E">
      <w:pPr>
        <w:numPr>
          <w:ilvl w:val="0"/>
          <w:numId w:val="3"/>
        </w:numPr>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Enhance overall efficiency and productivity in IT procurement operations.</w:t>
      </w:r>
    </w:p>
    <w:p w:rsidR="00000000" w:rsidDel="00000000" w:rsidP="00000000" w:rsidRDefault="00000000" w:rsidRPr="00000000" w14:paraId="0000001F">
      <w:pPr>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23">
      <w:pPr>
        <w:pStyle w:val="Heading2"/>
        <w:rPr>
          <w:rFonts w:ascii="Times New Roman" w:cs="Times New Roman" w:eastAsia="Times New Roman" w:hAnsi="Times New Roman"/>
          <w:b w:val="1"/>
          <w:sz w:val="28"/>
          <w:szCs w:val="28"/>
        </w:rPr>
      </w:pPr>
      <w:bookmarkStart w:colFirst="0" w:colLast="0" w:name="_3znysh7" w:id="3"/>
      <w:bookmarkEnd w:id="3"/>
      <w:r w:rsidDel="00000000" w:rsidR="00000000" w:rsidRPr="00000000">
        <w:rPr>
          <w:rFonts w:ascii="Times New Roman" w:cs="Times New Roman" w:eastAsia="Times New Roman" w:hAnsi="Times New Roman"/>
          <w:b w:val="1"/>
          <w:sz w:val="28"/>
          <w:szCs w:val="28"/>
          <w:rtl w:val="0"/>
        </w:rPr>
        <w:t xml:space="preserve">TASK INITIATION </w:t>
      </w:r>
    </w:p>
    <w:p w:rsidR="00000000" w:rsidDel="00000000" w:rsidP="00000000" w:rsidRDefault="00000000" w:rsidRPr="00000000" w14:paraId="00000024">
      <w:pPr>
        <w:pStyle w:val="Heading1"/>
        <w:rPr/>
      </w:pPr>
      <w:bookmarkStart w:colFirst="0" w:colLast="0" w:name="_2et92p0" w:id="4"/>
      <w:bookmarkEnd w:id="4"/>
      <w:r w:rsidDel="00000000" w:rsidR="00000000" w:rsidRPr="00000000">
        <w:rPr>
          <w:rFonts w:ascii="Times New Roman" w:cs="Times New Roman" w:eastAsia="Times New Roman" w:hAnsi="Times New Roman"/>
          <w:b w:val="1"/>
          <w:sz w:val="28"/>
          <w:szCs w:val="28"/>
          <w:rtl w:val="0"/>
        </w:rPr>
        <w:t xml:space="preserve">Milestone 1 : Flow </w:t>
      </w:r>
      <w:r w:rsidDel="00000000" w:rsidR="00000000" w:rsidRPr="00000000">
        <w:rPr>
          <w:rtl w:val="0"/>
        </w:rPr>
      </w:r>
    </w:p>
    <w:p w:rsidR="00000000" w:rsidDel="00000000" w:rsidP="00000000" w:rsidRDefault="00000000" w:rsidRPr="00000000" w14:paraId="00000025">
      <w:pPr>
        <w:pStyle w:val="Heading2"/>
        <w:rPr/>
      </w:pPr>
      <w:bookmarkStart w:colFirst="0" w:colLast="0" w:name="_tyjcwt" w:id="5"/>
      <w:bookmarkEnd w:id="5"/>
      <w:r w:rsidDel="00000000" w:rsidR="00000000" w:rsidRPr="00000000">
        <w:rPr>
          <w:rFonts w:ascii="Times New Roman" w:cs="Times New Roman" w:eastAsia="Times New Roman" w:hAnsi="Times New Roman"/>
          <w:b w:val="1"/>
          <w:sz w:val="28"/>
          <w:szCs w:val="28"/>
          <w:rtl w:val="0"/>
        </w:rPr>
        <w:t xml:space="preserve">Activity 1:</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Create a Flow to Create Catalog task to update the short description after Approval the service Request and it will be  Assignment group to Hardware.</w:t>
      </w: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service now.</w:t>
      </w:r>
    </w:p>
    <w:p w:rsidR="00000000" w:rsidDel="00000000" w:rsidP="00000000" w:rsidRDefault="00000000" w:rsidRPr="00000000" w14:paraId="00000028">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All  &gt;&gt; search for Flow Designer </w:t>
      </w:r>
    </w:p>
    <w:p w:rsidR="00000000" w:rsidDel="00000000" w:rsidP="00000000" w:rsidRDefault="00000000" w:rsidRPr="00000000" w14:paraId="00000029">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Flow Designer under Process Automation.</w:t>
      </w:r>
    </w:p>
    <w:p w:rsidR="00000000" w:rsidDel="00000000" w:rsidP="00000000" w:rsidRDefault="00000000" w:rsidRPr="00000000" w14:paraId="0000002A">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opening Flow Designer Click on new and select Flow.</w:t>
      </w:r>
    </w:p>
    <w:p w:rsidR="00000000" w:rsidDel="00000000" w:rsidP="00000000" w:rsidRDefault="00000000" w:rsidRPr="00000000" w14:paraId="0000002B">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Flow properties Give Flow Name as “ Standard laptop task”.</w:t>
      </w:r>
    </w:p>
    <w:p w:rsidR="00000000" w:rsidDel="00000000" w:rsidP="00000000" w:rsidRDefault="00000000" w:rsidRPr="00000000" w14:paraId="0000002C">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should be Global.</w:t>
      </w:r>
    </w:p>
    <w:p w:rsidR="00000000" w:rsidDel="00000000" w:rsidP="00000000" w:rsidRDefault="00000000" w:rsidRPr="00000000" w14:paraId="0000002D">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Run user as “ System user ” from that choice.</w:t>
      </w:r>
    </w:p>
    <w:p w:rsidR="00000000" w:rsidDel="00000000" w:rsidP="00000000" w:rsidRDefault="00000000" w:rsidRPr="00000000" w14:paraId="0000002E">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Submit.</w:t>
      </w:r>
    </w:p>
    <w:p w:rsidR="00000000" w:rsidDel="00000000" w:rsidP="00000000" w:rsidRDefault="00000000" w:rsidRPr="00000000" w14:paraId="0000002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4483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54483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790700"/>
            <wp:effectExtent b="0" l="0" r="0" t="0"/>
            <wp:docPr id="5" name="image5.png"/>
            <a:graphic>
              <a:graphicData uri="http://schemas.openxmlformats.org/drawingml/2006/picture">
                <pic:pic>
                  <pic:nvPicPr>
                    <pic:cNvPr id="0" name="image5.png"/>
                    <pic:cNvPicPr preferRelativeResize="0"/>
                  </pic:nvPicPr>
                  <pic:blipFill>
                    <a:blip r:embed="rId7"/>
                    <a:srcRect b="13176" l="0" r="0" t="13176"/>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8006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Add a trigger </w:t>
      </w:r>
    </w:p>
    <w:p w:rsidR="00000000" w:rsidDel="00000000" w:rsidP="00000000" w:rsidRDefault="00000000" w:rsidRPr="00000000" w14:paraId="00000036">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the trigger in that Search for “ Service Catalog ”  and select that.</w:t>
      </w:r>
    </w:p>
    <w:p w:rsidR="00000000" w:rsidDel="00000000" w:rsidP="00000000" w:rsidRDefault="00000000" w:rsidRPr="00000000" w14:paraId="00000037">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that click on Done.</w:t>
      </w:r>
    </w:p>
    <w:p w:rsidR="00000000" w:rsidDel="00000000" w:rsidP="00000000" w:rsidRDefault="00000000" w:rsidRPr="00000000" w14:paraId="0000003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136900"/>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514600"/>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under Actions.</w:t>
      </w:r>
    </w:p>
    <w:p w:rsidR="00000000" w:rsidDel="00000000" w:rsidP="00000000" w:rsidRDefault="00000000" w:rsidRPr="00000000" w14:paraId="0000003D">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Add an action.</w:t>
      </w:r>
    </w:p>
    <w:p w:rsidR="00000000" w:rsidDel="00000000" w:rsidP="00000000" w:rsidRDefault="00000000" w:rsidRPr="00000000" w14:paraId="0000003E">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action in that search for “ Create Catalog Task ” and select that.</w:t>
      </w:r>
    </w:p>
    <w:p w:rsidR="00000000" w:rsidDel="00000000" w:rsidP="00000000" w:rsidRDefault="00000000" w:rsidRPr="00000000" w14:paraId="0000003F">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Mention these in that action </w:t>
      </w:r>
    </w:p>
    <w:p w:rsidR="00000000" w:rsidDel="00000000" w:rsidP="00000000" w:rsidRDefault="00000000" w:rsidRPr="00000000" w14:paraId="00000040">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as Create Catalog Task</w:t>
      </w:r>
    </w:p>
    <w:p w:rsidR="00000000" w:rsidDel="00000000" w:rsidP="00000000" w:rsidRDefault="00000000" w:rsidRPr="00000000" w14:paraId="00000041">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Drag and drop the Requested Item Record in the Request item.</w:t>
      </w:r>
    </w:p>
    <w:p w:rsidR="00000000" w:rsidDel="00000000" w:rsidP="00000000" w:rsidRDefault="00000000" w:rsidRPr="00000000" w14:paraId="00000042">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will be auto populated as a Catalog Task.</w:t>
      </w:r>
    </w:p>
    <w:p w:rsidR="00000000" w:rsidDel="00000000" w:rsidP="00000000" w:rsidRDefault="00000000" w:rsidRPr="00000000" w14:paraId="00000043">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Mention the short description as “ Laptop need to Configured ”.</w:t>
      </w:r>
    </w:p>
    <w:p w:rsidR="00000000" w:rsidDel="00000000" w:rsidP="00000000" w:rsidRDefault="00000000" w:rsidRPr="00000000" w14:paraId="00000044">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add field value  </w:t>
      </w:r>
    </w:p>
    <w:p w:rsidR="00000000" w:rsidDel="00000000" w:rsidP="00000000" w:rsidRDefault="00000000" w:rsidRPr="00000000" w14:paraId="00000045">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description field and value as “  Laptop need to Configured ”.</w:t>
      </w:r>
    </w:p>
    <w:p w:rsidR="00000000" w:rsidDel="00000000" w:rsidP="00000000" w:rsidRDefault="00000000" w:rsidRPr="00000000" w14:paraId="00000046">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Assignment group field and value as “ Hardware ”.</w:t>
      </w:r>
    </w:p>
    <w:p w:rsidR="00000000" w:rsidDel="00000000" w:rsidP="00000000" w:rsidRDefault="00000000" w:rsidRPr="00000000" w14:paraId="00000047">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Approval field and value as “ Approved ”.</w:t>
      </w:r>
    </w:p>
    <w:p w:rsidR="00000000" w:rsidDel="00000000" w:rsidP="00000000" w:rsidRDefault="00000000" w:rsidRPr="00000000" w14:paraId="00000048">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Leave the remaining as default and click on Done.</w:t>
      </w:r>
    </w:p>
    <w:p w:rsidR="00000000" w:rsidDel="00000000" w:rsidP="00000000" w:rsidRDefault="00000000" w:rsidRPr="00000000" w14:paraId="00000049">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save the Flow.</w:t>
      </w:r>
    </w:p>
    <w:p w:rsidR="00000000" w:rsidDel="00000000" w:rsidP="00000000" w:rsidRDefault="00000000" w:rsidRPr="00000000" w14:paraId="0000004A">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Click on Activate again click on Activate.</w:t>
      </w:r>
    </w:p>
    <w:p w:rsidR="00000000" w:rsidDel="00000000" w:rsidP="00000000" w:rsidRDefault="00000000" w:rsidRPr="00000000" w14:paraId="0000004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78200"/>
            <wp:effectExtent b="0" l="0" r="0" t="0"/>
            <wp:docPr id="9"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90900"/>
            <wp:effectExtent b="0" l="0" r="0" t="0"/>
            <wp:docPr id="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31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44800"/>
            <wp:effectExtent b="0" l="0" r="0" t="0"/>
            <wp:docPr id="11"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pStyle w:val="Heading1"/>
        <w:rPr>
          <w:rFonts w:ascii="Times New Roman" w:cs="Times New Roman" w:eastAsia="Times New Roman" w:hAnsi="Times New Roman"/>
          <w:b w:val="1"/>
          <w:sz w:val="28"/>
          <w:szCs w:val="28"/>
        </w:rPr>
      </w:pPr>
      <w:bookmarkStart w:colFirst="0" w:colLast="0" w:name="_3dy6vkm" w:id="6"/>
      <w:bookmarkEnd w:id="6"/>
      <w:r w:rsidDel="00000000" w:rsidR="00000000" w:rsidRPr="00000000">
        <w:rPr>
          <w:rFonts w:ascii="Times New Roman" w:cs="Times New Roman" w:eastAsia="Times New Roman" w:hAnsi="Times New Roman"/>
          <w:b w:val="1"/>
          <w:sz w:val="28"/>
          <w:szCs w:val="28"/>
          <w:rtl w:val="0"/>
        </w:rPr>
        <w:t xml:space="preserve">Milestone 2 : Flow assignment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rPr>
          <w:rFonts w:ascii="Times New Roman" w:cs="Times New Roman" w:eastAsia="Times New Roman" w:hAnsi="Times New Roman"/>
          <w:b w:val="1"/>
          <w:sz w:val="28"/>
          <w:szCs w:val="28"/>
        </w:rPr>
      </w:pPr>
      <w:bookmarkStart w:colFirst="0" w:colLast="0" w:name="_1t3h5sf" w:id="7"/>
      <w:bookmarkEnd w:id="7"/>
      <w:r w:rsidDel="00000000" w:rsidR="00000000" w:rsidRPr="00000000">
        <w:rPr>
          <w:rFonts w:ascii="Times New Roman" w:cs="Times New Roman" w:eastAsia="Times New Roman" w:hAnsi="Times New Roman"/>
          <w:b w:val="1"/>
          <w:sz w:val="28"/>
          <w:szCs w:val="28"/>
          <w:rtl w:val="0"/>
        </w:rPr>
        <w:t xml:space="preserve">Activity 1 : Flow Assignment to Standard laptop service Catalog.</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ServiceNow.</w:t>
      </w:r>
    </w:p>
    <w:p w:rsidR="00000000" w:rsidDel="00000000" w:rsidP="00000000" w:rsidRDefault="00000000" w:rsidRPr="00000000" w14:paraId="00000056">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all search for Maintain Items.</w:t>
      </w:r>
    </w:p>
    <w:p w:rsidR="00000000" w:rsidDel="00000000" w:rsidP="00000000" w:rsidRDefault="00000000" w:rsidRPr="00000000" w14:paraId="00000057">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Maintain Items.</w:t>
      </w:r>
    </w:p>
    <w:p w:rsidR="00000000" w:rsidDel="00000000" w:rsidP="00000000" w:rsidRDefault="00000000" w:rsidRPr="00000000" w14:paraId="00000058">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the name field search for Standard Laptop Select that record.</w:t>
      </w:r>
    </w:p>
    <w:p w:rsidR="00000000" w:rsidDel="00000000" w:rsidP="00000000" w:rsidRDefault="00000000" w:rsidRPr="00000000" w14:paraId="00000059">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that record select Process engine </w:t>
      </w:r>
    </w:p>
    <w:p w:rsidR="00000000" w:rsidDel="00000000" w:rsidP="00000000" w:rsidRDefault="00000000" w:rsidRPr="00000000" w14:paraId="0000005A">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 the remaining automations and add Flow.</w:t>
      </w:r>
    </w:p>
    <w:p w:rsidR="00000000" w:rsidDel="00000000" w:rsidP="00000000" w:rsidRDefault="00000000" w:rsidRPr="00000000" w14:paraId="0000005B">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the flow that was created with the name “ Standard Laptop Task”.</w:t>
      </w:r>
    </w:p>
    <w:p w:rsidR="00000000" w:rsidDel="00000000" w:rsidP="00000000" w:rsidRDefault="00000000" w:rsidRPr="00000000" w14:paraId="0000005C">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the menu to save the record.</w:t>
      </w:r>
    </w:p>
    <w:p w:rsidR="00000000" w:rsidDel="00000000" w:rsidP="00000000" w:rsidRDefault="00000000" w:rsidRPr="00000000" w14:paraId="0000005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41600"/>
            <wp:effectExtent b="0" l="0" r="0" t="0"/>
            <wp:docPr id="10"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32100"/>
            <wp:effectExtent b="0" l="0" r="0" t="0"/>
            <wp:docPr id="1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pStyle w:val="Heading1"/>
        <w:rPr>
          <w:rFonts w:ascii="Times New Roman" w:cs="Times New Roman" w:eastAsia="Times New Roman" w:hAnsi="Times New Roman"/>
          <w:b w:val="1"/>
          <w:sz w:val="28"/>
          <w:szCs w:val="28"/>
        </w:rPr>
      </w:pPr>
      <w:bookmarkStart w:colFirst="0" w:colLast="0" w:name="_4d34og8" w:id="8"/>
      <w:bookmarkEnd w:id="8"/>
      <w:r w:rsidDel="00000000" w:rsidR="00000000" w:rsidRPr="00000000">
        <w:rPr>
          <w:rFonts w:ascii="Times New Roman" w:cs="Times New Roman" w:eastAsia="Times New Roman" w:hAnsi="Times New Roman"/>
          <w:b w:val="1"/>
          <w:sz w:val="28"/>
          <w:szCs w:val="28"/>
          <w:rtl w:val="0"/>
        </w:rPr>
        <w:t xml:space="preserve">Milestone 3 :  Service Catalog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2"/>
        <w:rPr>
          <w:rFonts w:ascii="Times New Roman" w:cs="Times New Roman" w:eastAsia="Times New Roman" w:hAnsi="Times New Roman"/>
          <w:b w:val="1"/>
          <w:sz w:val="28"/>
          <w:szCs w:val="28"/>
        </w:rPr>
      </w:pPr>
      <w:bookmarkStart w:colFirst="0" w:colLast="0" w:name="_2s8eyo1" w:id="9"/>
      <w:bookmarkEnd w:id="9"/>
      <w:r w:rsidDel="00000000" w:rsidR="00000000" w:rsidRPr="00000000">
        <w:rPr>
          <w:rFonts w:ascii="Times New Roman" w:cs="Times New Roman" w:eastAsia="Times New Roman" w:hAnsi="Times New Roman"/>
          <w:b w:val="1"/>
          <w:sz w:val="28"/>
          <w:szCs w:val="28"/>
          <w:rtl w:val="0"/>
        </w:rPr>
        <w:t xml:space="preserve">Activity 1: Service Catalog for placing order and get Approval</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All &gt;&gt; Search for “ Service Catalog ”.</w:t>
      </w:r>
    </w:p>
    <w:p w:rsidR="00000000" w:rsidDel="00000000" w:rsidP="00000000" w:rsidRDefault="00000000" w:rsidRPr="00000000" w14:paraId="00000069">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Service Catalog &gt;&gt; click on Hardware.</w:t>
      </w:r>
    </w:p>
    <w:p w:rsidR="00000000" w:rsidDel="00000000" w:rsidP="00000000" w:rsidRDefault="00000000" w:rsidRPr="00000000" w14:paraId="0000006A">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Scroll a bit to find the “ Standard Laptop ”  click on that.</w:t>
      </w:r>
    </w:p>
    <w:p w:rsidR="00000000" w:rsidDel="00000000" w:rsidP="00000000" w:rsidRDefault="00000000" w:rsidRPr="00000000" w14:paraId="0000006B">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that click on “ Order Now ” to place the request.</w:t>
      </w:r>
    </w:p>
    <w:p w:rsidR="00000000" w:rsidDel="00000000" w:rsidP="00000000" w:rsidRDefault="00000000" w:rsidRPr="00000000" w14:paraId="0000006C">
      <w:pPr>
        <w:jc w:val="center"/>
        <w:rPr>
          <w:rFonts w:ascii="Times New Roman" w:cs="Times New Roman" w:eastAsia="Times New Roman" w:hAnsi="Times New Roman"/>
          <w:sz w:val="24"/>
          <w:szCs w:val="24"/>
        </w:rPr>
      </w:pPr>
      <w:r w:rsidDel="00000000" w:rsidR="00000000" w:rsidRPr="00000000">
        <w:rPr/>
        <w:drawing>
          <wp:inline distB="114300" distT="114300" distL="114300" distR="114300">
            <wp:extent cx="3654213" cy="1652693"/>
            <wp:effectExtent b="0" l="0" r="0" t="0"/>
            <wp:docPr id="18" name="image18.jpg"/>
            <a:graphic>
              <a:graphicData uri="http://schemas.openxmlformats.org/drawingml/2006/picture">
                <pic:pic>
                  <pic:nvPicPr>
                    <pic:cNvPr id="0" name="image18.jpg"/>
                    <pic:cNvPicPr preferRelativeResize="0"/>
                  </pic:nvPicPr>
                  <pic:blipFill>
                    <a:blip r:embed="rId16"/>
                    <a:srcRect b="0" l="0" r="0" t="0"/>
                    <a:stretch>
                      <a:fillRect/>
                    </a:stretch>
                  </pic:blipFill>
                  <pic:spPr>
                    <a:xfrm>
                      <a:off x="0" y="0"/>
                      <a:ext cx="3654213" cy="1652693"/>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we will see the Order status </w:t>
      </w:r>
    </w:p>
    <w:p w:rsidR="00000000" w:rsidDel="00000000" w:rsidP="00000000" w:rsidRDefault="00000000" w:rsidRPr="00000000" w14:paraId="0000006E">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that click on the Request Number </w:t>
      </w:r>
    </w:p>
    <w:p w:rsidR="00000000" w:rsidDel="00000000" w:rsidP="00000000" w:rsidRDefault="00000000" w:rsidRPr="00000000" w14:paraId="0000006F">
      <w:pPr>
        <w:jc w:val="center"/>
        <w:rPr>
          <w:rFonts w:ascii="Times New Roman" w:cs="Times New Roman" w:eastAsia="Times New Roman" w:hAnsi="Times New Roman"/>
          <w:sz w:val="24"/>
          <w:szCs w:val="24"/>
        </w:rPr>
      </w:pPr>
      <w:r w:rsidDel="00000000" w:rsidR="00000000" w:rsidRPr="00000000">
        <w:rPr/>
        <w:drawing>
          <wp:inline distB="114300" distT="114300" distL="114300" distR="114300">
            <wp:extent cx="3654213" cy="1591733"/>
            <wp:effectExtent b="0" l="0" r="0" t="0"/>
            <wp:docPr id="15" name="image15.jpg"/>
            <a:graphic>
              <a:graphicData uri="http://schemas.openxmlformats.org/drawingml/2006/picture">
                <pic:pic>
                  <pic:nvPicPr>
                    <pic:cNvPr id="0" name="image15.jpg"/>
                    <pic:cNvPicPr preferRelativeResize="0"/>
                  </pic:nvPicPr>
                  <pic:blipFill>
                    <a:blip r:embed="rId17"/>
                    <a:srcRect b="0" l="0" r="0" t="0"/>
                    <a:stretch>
                      <a:fillRect/>
                    </a:stretch>
                  </pic:blipFill>
                  <pic:spPr>
                    <a:xfrm>
                      <a:off x="0" y="0"/>
                      <a:ext cx="3654213" cy="1591733"/>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will open the Requested number record.</w:t>
      </w:r>
    </w:p>
    <w:p w:rsidR="00000000" w:rsidDel="00000000" w:rsidP="00000000" w:rsidRDefault="00000000" w:rsidRPr="00000000" w14:paraId="00000071">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Scroll down Click on the Approvers Section.</w:t>
      </w:r>
    </w:p>
    <w:p w:rsidR="00000000" w:rsidDel="00000000" w:rsidP="00000000" w:rsidRDefault="00000000" w:rsidRPr="00000000" w14:paraId="00000072">
      <w:pPr>
        <w:jc w:val="center"/>
        <w:rPr>
          <w:rFonts w:ascii="Times New Roman" w:cs="Times New Roman" w:eastAsia="Times New Roman" w:hAnsi="Times New Roman"/>
          <w:sz w:val="24"/>
          <w:szCs w:val="24"/>
        </w:rPr>
      </w:pPr>
      <w:r w:rsidDel="00000000" w:rsidR="00000000" w:rsidRPr="00000000">
        <w:rPr/>
        <w:drawing>
          <wp:inline distB="114300" distT="114300" distL="114300" distR="114300">
            <wp:extent cx="5731200" cy="2781300"/>
            <wp:effectExtent b="0" l="0" r="0" t="0"/>
            <wp:docPr id="13"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 Click on the Record to see config in that Click on the Approve.</w:t>
      </w:r>
    </w:p>
    <w:p w:rsidR="00000000" w:rsidDel="00000000" w:rsidP="00000000" w:rsidRDefault="00000000" w:rsidRPr="00000000" w14:paraId="00000074">
      <w:pPr>
        <w:jc w:val="center"/>
        <w:rPr>
          <w:rFonts w:ascii="Times New Roman" w:cs="Times New Roman" w:eastAsia="Times New Roman" w:hAnsi="Times New Roman"/>
          <w:sz w:val="24"/>
          <w:szCs w:val="24"/>
        </w:rPr>
      </w:pPr>
      <w:r w:rsidDel="00000000" w:rsidR="00000000" w:rsidRPr="00000000">
        <w:rPr/>
        <w:drawing>
          <wp:inline distB="114300" distT="114300" distL="114300" distR="114300">
            <wp:extent cx="5731200" cy="2844800"/>
            <wp:effectExtent b="0" l="0" r="0" t="0"/>
            <wp:docPr id="14"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 on the Requested item Section </w:t>
      </w:r>
    </w:p>
    <w:p w:rsidR="00000000" w:rsidDel="00000000" w:rsidP="00000000" w:rsidRDefault="00000000" w:rsidRPr="00000000" w14:paraId="00000076">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that Requested Item record</w:t>
      </w:r>
    </w:p>
    <w:p w:rsidR="00000000" w:rsidDel="00000000" w:rsidP="00000000" w:rsidRDefault="00000000" w:rsidRPr="00000000" w14:paraId="0000007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22133" cy="1469813"/>
            <wp:effectExtent b="0" l="0" r="0" t="0"/>
            <wp:docPr id="4" name="image4.jpg"/>
            <a:graphic>
              <a:graphicData uri="http://schemas.openxmlformats.org/drawingml/2006/picture">
                <pic:pic>
                  <pic:nvPicPr>
                    <pic:cNvPr id="0" name="image4.jpg"/>
                    <pic:cNvPicPr preferRelativeResize="0"/>
                  </pic:nvPicPr>
                  <pic:blipFill>
                    <a:blip r:embed="rId20"/>
                    <a:srcRect b="0" l="0" r="0" t="0"/>
                    <a:stretch>
                      <a:fillRect/>
                    </a:stretch>
                  </pic:blipFill>
                  <pic:spPr>
                    <a:xfrm>
                      <a:off x="0" y="0"/>
                      <a:ext cx="3522133" cy="1469813"/>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Scroll down to the “ Catalog tasks ” Section  </w:t>
      </w:r>
    </w:p>
    <w:p w:rsidR="00000000" w:rsidDel="00000000" w:rsidP="00000000" w:rsidRDefault="00000000" w:rsidRPr="00000000" w14:paraId="00000079">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Open the record to see the updated status of the record with Short description and Assigned group.</w:t>
      </w:r>
    </w:p>
    <w:p w:rsidR="00000000" w:rsidDel="00000000" w:rsidP="00000000" w:rsidRDefault="00000000" w:rsidRPr="00000000" w14:paraId="0000007A">
      <w:pPr>
        <w:jc w:val="center"/>
        <w:rPr/>
      </w:pPr>
      <w:r w:rsidDel="00000000" w:rsidR="00000000" w:rsidRPr="00000000">
        <w:rPr>
          <w:rtl w:val="0"/>
        </w:rPr>
      </w:r>
    </w:p>
    <w:p w:rsidR="00000000" w:rsidDel="00000000" w:rsidP="00000000" w:rsidRDefault="00000000" w:rsidRPr="00000000" w14:paraId="0000007B">
      <w:pPr>
        <w:jc w:val="center"/>
        <w:rPr/>
      </w:pPr>
      <w:r w:rsidDel="00000000" w:rsidR="00000000" w:rsidRPr="00000000">
        <w:rPr>
          <w:rtl w:val="0"/>
        </w:rPr>
      </w:r>
    </w:p>
    <w:p w:rsidR="00000000" w:rsidDel="00000000" w:rsidP="00000000" w:rsidRDefault="00000000" w:rsidRPr="00000000" w14:paraId="0000007C">
      <w:pPr>
        <w:jc w:val="center"/>
        <w:rPr/>
      </w:pPr>
      <w:r w:rsidDel="00000000" w:rsidR="00000000" w:rsidRPr="00000000">
        <w:rPr/>
        <w:drawing>
          <wp:inline distB="114300" distT="114300" distL="114300" distR="114300">
            <wp:extent cx="3528907" cy="1087120"/>
            <wp:effectExtent b="0" l="0" r="0" t="0"/>
            <wp:docPr id="1" name="image1.jpg"/>
            <a:graphic>
              <a:graphicData uri="http://schemas.openxmlformats.org/drawingml/2006/picture">
                <pic:pic>
                  <pic:nvPicPr>
                    <pic:cNvPr id="0" name="image1.jpg"/>
                    <pic:cNvPicPr preferRelativeResize="0"/>
                  </pic:nvPicPr>
                  <pic:blipFill>
                    <a:blip r:embed="rId21"/>
                    <a:srcRect b="0" l="0" r="0" t="0"/>
                    <a:stretch>
                      <a:fillRect/>
                    </a:stretch>
                  </pic:blipFill>
                  <pic:spPr>
                    <a:xfrm>
                      <a:off x="0" y="0"/>
                      <a:ext cx="3528907" cy="108712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jc w:val="center"/>
        <w:rPr/>
      </w:pPr>
      <w:r w:rsidDel="00000000" w:rsidR="00000000" w:rsidRPr="00000000">
        <w:rPr>
          <w:rtl w:val="0"/>
        </w:rPr>
      </w:r>
    </w:p>
    <w:p w:rsidR="00000000" w:rsidDel="00000000" w:rsidP="00000000" w:rsidRDefault="00000000" w:rsidRPr="00000000" w14:paraId="0000007E">
      <w:pPr>
        <w:jc w:val="center"/>
        <w:rPr/>
      </w:pPr>
      <w:r w:rsidDel="00000000" w:rsidR="00000000" w:rsidRPr="00000000">
        <w:rPr>
          <w:rtl w:val="0"/>
        </w:rPr>
      </w:r>
    </w:p>
    <w:p w:rsidR="00000000" w:rsidDel="00000000" w:rsidP="00000000" w:rsidRDefault="00000000" w:rsidRPr="00000000" w14:paraId="0000007F">
      <w:pPr>
        <w:jc w:val="center"/>
        <w:rPr/>
      </w:pPr>
      <w:r w:rsidDel="00000000" w:rsidR="00000000" w:rsidRPr="00000000">
        <w:rPr>
          <w:rtl w:val="0"/>
        </w:rPr>
      </w:r>
    </w:p>
    <w:p w:rsidR="00000000" w:rsidDel="00000000" w:rsidP="00000000" w:rsidRDefault="00000000" w:rsidRPr="00000000" w14:paraId="00000080">
      <w:pPr>
        <w:jc w:val="center"/>
        <w:rPr/>
      </w:pPr>
      <w:r w:rsidDel="00000000" w:rsidR="00000000" w:rsidRPr="00000000">
        <w:rPr>
          <w:rtl w:val="0"/>
        </w:rPr>
      </w:r>
    </w:p>
    <w:p w:rsidR="00000000" w:rsidDel="00000000" w:rsidP="00000000" w:rsidRDefault="00000000" w:rsidRPr="00000000" w14:paraId="00000081">
      <w:pPr>
        <w:pStyle w:val="Heading1"/>
        <w:rPr>
          <w:rFonts w:ascii="Times New Roman" w:cs="Times New Roman" w:eastAsia="Times New Roman" w:hAnsi="Times New Roman"/>
          <w:b w:val="1"/>
          <w:sz w:val="32"/>
          <w:szCs w:val="32"/>
        </w:rPr>
      </w:pPr>
      <w:bookmarkStart w:colFirst="0" w:colLast="0" w:name="_17dp8vu" w:id="10"/>
      <w:bookmarkEnd w:id="10"/>
      <w:r w:rsidDel="00000000" w:rsidR="00000000" w:rsidRPr="00000000">
        <w:rPr>
          <w:rFonts w:ascii="Times New Roman" w:cs="Times New Roman" w:eastAsia="Times New Roman" w:hAnsi="Times New Roman"/>
          <w:b w:val="1"/>
          <w:sz w:val="32"/>
          <w:szCs w:val="32"/>
          <w:rtl w:val="0"/>
        </w:rPr>
        <w:t xml:space="preserve">Conclusion : </w:t>
      </w:r>
    </w:p>
    <w:p w:rsidR="00000000" w:rsidDel="00000000" w:rsidP="00000000" w:rsidRDefault="00000000" w:rsidRPr="00000000" w14:paraId="0000008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 automating the standard laptop procurement process with ServiceNow's Flow Designer, the project effectively addresses inefficiencies and reduces manual overhead. This streamlined workflow ensures timely configuration of laptops, minimizes user wait times, and enhances overall productivity within the IT department. The implementation of this automated solution not only optimizes resource allocation but also significantly improves the user experience by providing a seamless and efficient procurement process.</w:t>
      </w:r>
    </w:p>
    <w:p w:rsidR="00000000" w:rsidDel="00000000" w:rsidP="00000000" w:rsidRDefault="00000000" w:rsidRPr="00000000" w14:paraId="00000083">
      <w:pPr>
        <w:jc w:val="center"/>
        <w:rPr/>
      </w:pPr>
      <w:r w:rsidDel="00000000" w:rsidR="00000000" w:rsidRPr="00000000">
        <w:rPr>
          <w:rtl w:val="0"/>
        </w:rPr>
      </w:r>
    </w:p>
    <w:p w:rsidR="00000000" w:rsidDel="00000000" w:rsidP="00000000" w:rsidRDefault="00000000" w:rsidRPr="00000000" w14:paraId="00000084">
      <w:pPr>
        <w:jc w:val="center"/>
        <w:rPr/>
      </w:pPr>
      <w:r w:rsidDel="00000000" w:rsidR="00000000" w:rsidRPr="00000000">
        <w:rPr>
          <w:rtl w:val="0"/>
        </w:rPr>
      </w:r>
    </w:p>
    <w:p w:rsidR="00000000" w:rsidDel="00000000" w:rsidP="00000000" w:rsidRDefault="00000000" w:rsidRPr="00000000" w14:paraId="00000085">
      <w:pPr>
        <w:jc w:val="center"/>
        <w:rPr/>
      </w:pPr>
      <w:r w:rsidDel="00000000" w:rsidR="00000000" w:rsidRPr="00000000">
        <w:rPr>
          <w:rtl w:val="0"/>
        </w:rPr>
      </w:r>
    </w:p>
    <w:p w:rsidR="00000000" w:rsidDel="00000000" w:rsidP="00000000" w:rsidRDefault="00000000" w:rsidRPr="00000000" w14:paraId="00000086">
      <w:pPr>
        <w:jc w:val="center"/>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color w:val="0d0d0d"/>
          <w:sz w:val="28"/>
          <w:szCs w:val="28"/>
          <w:highlight w:val="white"/>
        </w:rPr>
      </w:pPr>
      <w:r w:rsidDel="00000000" w:rsidR="00000000" w:rsidRPr="00000000">
        <w:rPr>
          <w:rtl w:val="0"/>
        </w:rPr>
      </w:r>
    </w:p>
    <w:sectPr>
      <w:headerReference r:id="rId22" w:type="default"/>
      <w:footerReference r:id="rId2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4857750</wp:posOffset>
          </wp:positionH>
          <wp:positionV relativeFrom="paragraph">
            <wp:posOffset>-342896</wp:posOffset>
          </wp:positionV>
          <wp:extent cx="1514475" cy="633413"/>
          <wp:effectExtent b="0" l="0" r="0" t="0"/>
          <wp:wrapNone/>
          <wp:docPr id="17" name="image17.png"/>
          <a:graphic>
            <a:graphicData uri="http://schemas.openxmlformats.org/drawingml/2006/picture">
              <pic:pic>
                <pic:nvPicPr>
                  <pic:cNvPr id="0" name="image17.png"/>
                  <pic:cNvPicPr preferRelativeResize="0"/>
                </pic:nvPicPr>
                <pic:blipFill>
                  <a:blip r:embed="rId1"/>
                  <a:srcRect b="84" l="0" r="0" t="83"/>
                  <a:stretch>
                    <a:fillRect/>
                  </a:stretch>
                </pic:blipFill>
                <pic:spPr>
                  <a:xfrm>
                    <a:off x="0" y="0"/>
                    <a:ext cx="1514475" cy="63341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-571496</wp:posOffset>
          </wp:positionH>
          <wp:positionV relativeFrom="paragraph">
            <wp:posOffset>-295271</wp:posOffset>
          </wp:positionV>
          <wp:extent cx="1851343" cy="544513"/>
          <wp:effectExtent b="0" l="0" r="0" t="0"/>
          <wp:wrapNone/>
          <wp:docPr id="16" name="image16.png"/>
          <a:graphic>
            <a:graphicData uri="http://schemas.openxmlformats.org/drawingml/2006/picture">
              <pic:pic>
                <pic:nvPicPr>
                  <pic:cNvPr id="0" name="image16.png"/>
                  <pic:cNvPicPr preferRelativeResize="0"/>
                </pic:nvPicPr>
                <pic:blipFill>
                  <a:blip r:embed="rId2"/>
                  <a:srcRect b="0" l="0" r="0" t="0"/>
                  <a:stretch>
                    <a:fillRect/>
                  </a:stretch>
                </pic:blipFill>
                <pic:spPr>
                  <a:xfrm>
                    <a:off x="0" y="0"/>
                    <a:ext cx="1851343" cy="54451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jpg"/><Relationship Id="rId11" Type="http://schemas.openxmlformats.org/officeDocument/2006/relationships/image" Target="media/image9.png"/><Relationship Id="rId22" Type="http://schemas.openxmlformats.org/officeDocument/2006/relationships/header" Target="header1.xml"/><Relationship Id="rId10" Type="http://schemas.openxmlformats.org/officeDocument/2006/relationships/image" Target="media/image6.png"/><Relationship Id="rId21" Type="http://schemas.openxmlformats.org/officeDocument/2006/relationships/image" Target="media/image1.jpg"/><Relationship Id="rId13" Type="http://schemas.openxmlformats.org/officeDocument/2006/relationships/image" Target="media/image11.png"/><Relationship Id="rId12" Type="http://schemas.openxmlformats.org/officeDocument/2006/relationships/image" Target="media/image8.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2.png"/><Relationship Id="rId14" Type="http://schemas.openxmlformats.org/officeDocument/2006/relationships/image" Target="media/image10.png"/><Relationship Id="rId17" Type="http://schemas.openxmlformats.org/officeDocument/2006/relationships/image" Target="media/image15.jpg"/><Relationship Id="rId16" Type="http://schemas.openxmlformats.org/officeDocument/2006/relationships/image" Target="media/image18.jp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2.png"/><Relationship Id="rId18" Type="http://schemas.openxmlformats.org/officeDocument/2006/relationships/image" Target="media/image13.png"/><Relationship Id="rId7" Type="http://schemas.openxmlformats.org/officeDocument/2006/relationships/image" Target="media/image5.png"/><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 Id="rId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