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27F8DF" w14:textId="12FADFA3" w:rsidR="00831671" w:rsidRPr="003C5791" w:rsidRDefault="00453909" w:rsidP="007A084B">
      <w:bookmarkStart w:id="0" w:name="_Toc422903085"/>
      <w:r w:rsidRPr="00436258">
        <w:rPr>
          <w:noProof/>
          <w:lang w:eastAsia="en-AU"/>
        </w:rPr>
        <w:drawing>
          <wp:anchor distT="0" distB="0" distL="114300" distR="114300" simplePos="0" relativeHeight="251658241" behindDoc="1" locked="0" layoutInCell="1" allowOverlap="1" wp14:anchorId="7FC06FDF" wp14:editId="25798E35">
            <wp:simplePos x="0" y="0"/>
            <wp:positionH relativeFrom="page">
              <wp:align>left</wp:align>
            </wp:positionH>
            <wp:positionV relativeFrom="page">
              <wp:posOffset>2157413</wp:posOffset>
            </wp:positionV>
            <wp:extent cx="7551774" cy="8529320"/>
            <wp:effectExtent l="0" t="0" r="0" b="5080"/>
            <wp:wrapTight wrapText="bothSides">
              <wp:wrapPolygon edited="0">
                <wp:start x="0" y="0"/>
                <wp:lineTo x="0" y="21565"/>
                <wp:lineTo x="21524" y="21565"/>
                <wp:lineTo x="21524" y="0"/>
                <wp:lineTo x="0" y="0"/>
              </wp:wrapPolygon>
            </wp:wrapTight>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1" cstate="screen">
                      <a:extLst>
                        <a:ext uri="{28A0092B-C50C-407E-A947-70E740481C1C}">
                          <a14:useLocalDpi xmlns:a14="http://schemas.microsoft.com/office/drawing/2010/main"/>
                        </a:ext>
                      </a:extLst>
                    </a:blip>
                    <a:srcRect/>
                    <a:stretch/>
                  </pic:blipFill>
                  <pic:spPr>
                    <a:xfrm>
                      <a:off x="0" y="0"/>
                      <a:ext cx="7551774" cy="8529320"/>
                    </a:xfrm>
                    <a:prstGeom prst="rect">
                      <a:avLst/>
                    </a:prstGeom>
                  </pic:spPr>
                </pic:pic>
              </a:graphicData>
            </a:graphic>
            <wp14:sizeRelH relativeFrom="margin">
              <wp14:pctWidth>0</wp14:pctWidth>
            </wp14:sizeRelH>
            <wp14:sizeRelV relativeFrom="margin">
              <wp14:pctHeight>0</wp14:pctHeight>
            </wp14:sizeRelV>
          </wp:anchor>
        </w:drawing>
      </w:r>
    </w:p>
    <w:p w14:paraId="747C061A" w14:textId="77777777" w:rsidR="00CA0144" w:rsidRPr="00194BF5" w:rsidRDefault="00CA0144" w:rsidP="007A084B"/>
    <w:p w14:paraId="5502F826" w14:textId="77777777" w:rsidR="00CA0144" w:rsidRPr="00246726" w:rsidRDefault="00CA0144" w:rsidP="007A084B"/>
    <w:p w14:paraId="6DF6A870" w14:textId="77777777" w:rsidR="00CA0144" w:rsidRPr="00806452" w:rsidRDefault="00CA0144" w:rsidP="007A084B"/>
    <w:p w14:paraId="2AA8BA57" w14:textId="77777777" w:rsidR="00CA0144" w:rsidRPr="00806452" w:rsidRDefault="00CA0144" w:rsidP="007A084B"/>
    <w:p w14:paraId="6B506766" w14:textId="77777777" w:rsidR="007A084B" w:rsidRPr="00194BF5" w:rsidRDefault="007A084B" w:rsidP="007A084B"/>
    <w:p w14:paraId="069BAB0B" w14:textId="77777777" w:rsidR="007A084B" w:rsidRPr="00246726" w:rsidRDefault="007A084B" w:rsidP="007A084B"/>
    <w:p w14:paraId="1CFD898F" w14:textId="77777777" w:rsidR="007A084B" w:rsidRPr="00806452" w:rsidRDefault="007A084B" w:rsidP="007A084B"/>
    <w:p w14:paraId="4592EE24" w14:textId="77777777" w:rsidR="007A084B" w:rsidRPr="00806452" w:rsidRDefault="007A084B" w:rsidP="007A084B"/>
    <w:p w14:paraId="30C6C7F3" w14:textId="77777777" w:rsidR="007A084B" w:rsidRPr="00806452" w:rsidRDefault="007A084B" w:rsidP="007A084B"/>
    <w:p w14:paraId="54F18C31" w14:textId="77777777" w:rsidR="007A084B" w:rsidRPr="00806452" w:rsidRDefault="007A084B" w:rsidP="007A084B"/>
    <w:p w14:paraId="519C289D" w14:textId="77777777" w:rsidR="007A084B" w:rsidRPr="00806452" w:rsidRDefault="007A084B" w:rsidP="007A084B"/>
    <w:p w14:paraId="6ECEEFB1" w14:textId="77777777" w:rsidR="007A084B" w:rsidRPr="00806452" w:rsidRDefault="007A084B" w:rsidP="007A084B"/>
    <w:p w14:paraId="13CE3F48" w14:textId="77777777" w:rsidR="007A084B" w:rsidRPr="00806452" w:rsidRDefault="007A084B" w:rsidP="007A084B"/>
    <w:p w14:paraId="6A5E68DF" w14:textId="77777777" w:rsidR="007A084B" w:rsidRPr="00806452" w:rsidRDefault="007A084B" w:rsidP="007A084B"/>
    <w:p w14:paraId="42EA2A4C" w14:textId="77777777" w:rsidR="007A084B" w:rsidRPr="00806452" w:rsidRDefault="007A084B" w:rsidP="007A084B"/>
    <w:p w14:paraId="2C65860B" w14:textId="77777777" w:rsidR="007A084B" w:rsidRPr="00806452" w:rsidRDefault="007A084B" w:rsidP="007A084B"/>
    <w:p w14:paraId="4DD42511" w14:textId="77777777" w:rsidR="007A084B" w:rsidRPr="00806452" w:rsidRDefault="007A084B" w:rsidP="007A084B"/>
    <w:p w14:paraId="5E9EEB8B" w14:textId="77777777" w:rsidR="007A084B" w:rsidRDefault="007A084B" w:rsidP="007A084B"/>
    <w:p w14:paraId="11BF22B1" w14:textId="77777777" w:rsidR="007A084B" w:rsidRDefault="007A084B" w:rsidP="007A084B"/>
    <w:p w14:paraId="6CA2A90E" w14:textId="77777777" w:rsidR="007A084B" w:rsidRDefault="007A084B" w:rsidP="007A084B"/>
    <w:p w14:paraId="373C663D" w14:textId="77777777" w:rsidR="007A084B" w:rsidRDefault="007A084B" w:rsidP="007A084B"/>
    <w:p w14:paraId="232AF838" w14:textId="77777777" w:rsidR="007A084B" w:rsidRDefault="007A084B" w:rsidP="007A084B"/>
    <w:p w14:paraId="42814FD0" w14:textId="77777777" w:rsidR="007A084B" w:rsidRPr="00806452" w:rsidRDefault="007A084B" w:rsidP="007A084B">
      <w:pPr>
        <w:jc w:val="center"/>
      </w:pPr>
      <w:r w:rsidRPr="00806452">
        <w:lastRenderedPageBreak/>
        <w:t>This page has been intentionally left blank.</w:t>
      </w:r>
    </w:p>
    <w:p w14:paraId="2F278DB3" w14:textId="77777777" w:rsidR="009E3F75" w:rsidRPr="00194BF5" w:rsidRDefault="009E3F75" w:rsidP="007A084B"/>
    <w:p w14:paraId="4B986700" w14:textId="6A261725" w:rsidR="00C6196C" w:rsidRPr="00806452" w:rsidRDefault="00C6196C" w:rsidP="007A084B">
      <w:r w:rsidRPr="00806452">
        <w:br w:type="page"/>
      </w:r>
    </w:p>
    <w:p w14:paraId="12A2F45B" w14:textId="3B474501" w:rsidR="00CA0144" w:rsidRPr="007A084B" w:rsidRDefault="00CA0144" w:rsidP="007A084B">
      <w:pPr>
        <w:rPr>
          <w:b/>
        </w:rPr>
      </w:pPr>
      <w:r w:rsidRPr="007A084B">
        <w:rPr>
          <w:b/>
        </w:rPr>
        <w:t>Western Australia Police Force</w:t>
      </w:r>
      <w:r w:rsidRPr="007A084B">
        <w:rPr>
          <w:b/>
        </w:rPr>
        <w:br/>
        <w:t>Information Security</w:t>
      </w:r>
      <w:r w:rsidR="00C55F49">
        <w:rPr>
          <w:b/>
        </w:rPr>
        <w:t xml:space="preserve"> Best Practice -</w:t>
      </w:r>
      <w:r w:rsidRPr="007A084B">
        <w:rPr>
          <w:b/>
        </w:rPr>
        <w:t xml:space="preserve"> Standards and Guidelines </w:t>
      </w:r>
      <w:sdt>
        <w:sdtPr>
          <w:rPr>
            <w:b/>
          </w:rPr>
          <w:alias w:val="Status"/>
          <w:tag w:val=""/>
          <w:id w:val="-899205116"/>
          <w:placeholder>
            <w:docPart w:val="7D019524C1B44E3BADC3CA7DAC070878"/>
          </w:placeholder>
          <w:dataBinding w:prefixMappings="xmlns:ns0='http://purl.org/dc/elements/1.1/' xmlns:ns1='http://schemas.openxmlformats.org/package/2006/metadata/core-properties' " w:xpath="/ns1:coreProperties[1]/ns1:contentStatus[1]" w:storeItemID="{6C3C8BC8-F283-45AE-878A-BAB7291924A1}"/>
          <w:text/>
        </w:sdtPr>
        <w:sdtEndPr/>
        <w:sdtContent>
          <w:r w:rsidR="00913004" w:rsidRPr="007A084B">
            <w:rPr>
              <w:b/>
            </w:rPr>
            <w:t>2019.5</w:t>
          </w:r>
        </w:sdtContent>
      </w:sdt>
    </w:p>
    <w:p w14:paraId="2FA53930" w14:textId="77777777" w:rsidR="007A084B" w:rsidRDefault="007A084B" w:rsidP="007A084B">
      <w:pPr>
        <w:rPr>
          <w:b/>
          <w:bCs/>
        </w:rPr>
      </w:pPr>
    </w:p>
    <w:p w14:paraId="10850CAC" w14:textId="5A8C2C92" w:rsidR="00CA0144" w:rsidRPr="00806452" w:rsidRDefault="00CA0144" w:rsidP="007A084B">
      <w:r w:rsidRPr="00246726">
        <w:rPr>
          <w:b/>
          <w:bCs/>
        </w:rPr>
        <w:t>Produced and published by</w:t>
      </w:r>
      <w:r w:rsidRPr="00246726">
        <w:t xml:space="preserve">: </w:t>
      </w:r>
      <w:r w:rsidR="00913004" w:rsidRPr="00347762">
        <w:t>Western A</w:t>
      </w:r>
      <w:r w:rsidR="00913004" w:rsidRPr="00EA1CF9">
        <w:t>ustralia Police Force</w:t>
      </w:r>
    </w:p>
    <w:p w14:paraId="5B43CC25" w14:textId="77777777" w:rsidR="00CA0144" w:rsidRPr="00806452" w:rsidRDefault="00CA0144" w:rsidP="007A084B">
      <w:r w:rsidRPr="00806452">
        <w:rPr>
          <w:b/>
          <w:bCs/>
        </w:rPr>
        <w:t>Acknowledgements:</w:t>
      </w:r>
      <w:r w:rsidRPr="00806452">
        <w:t xml:space="preserve"> This publication was developed based on the application of:</w:t>
      </w:r>
    </w:p>
    <w:p w14:paraId="52FB80FB" w14:textId="77777777" w:rsidR="00CA0144" w:rsidRPr="00806452" w:rsidRDefault="00CA0144" w:rsidP="00EB59D2">
      <w:pPr>
        <w:pStyle w:val="ListParagraph"/>
        <w:numPr>
          <w:ilvl w:val="0"/>
          <w:numId w:val="36"/>
        </w:numPr>
      </w:pPr>
      <w:r w:rsidRPr="00806452">
        <w:t>Australian Government Information Security Manual November 2018</w:t>
      </w:r>
    </w:p>
    <w:p w14:paraId="158FF959" w14:textId="77777777" w:rsidR="00CA0144" w:rsidRPr="00806452" w:rsidRDefault="00CA0144" w:rsidP="00EB59D2">
      <w:pPr>
        <w:pStyle w:val="ListParagraph"/>
        <w:numPr>
          <w:ilvl w:val="0"/>
          <w:numId w:val="36"/>
        </w:numPr>
      </w:pPr>
      <w:r w:rsidRPr="00806452">
        <w:t>The [US] National Institute of Standards and Technology Special Publication 800-63B</w:t>
      </w:r>
    </w:p>
    <w:p w14:paraId="4F5D8ED8" w14:textId="77777777" w:rsidR="00CA0144" w:rsidRPr="00806452" w:rsidRDefault="00CA0144" w:rsidP="00EB59D2">
      <w:pPr>
        <w:pStyle w:val="ListParagraph"/>
        <w:numPr>
          <w:ilvl w:val="0"/>
          <w:numId w:val="36"/>
        </w:numPr>
      </w:pPr>
      <w:r w:rsidRPr="00806452">
        <w:t>ISO/IEC 27002:2015  Information technology – Security techniques – Code of practice for information security controls</w:t>
      </w:r>
    </w:p>
    <w:p w14:paraId="533DC132" w14:textId="77777777" w:rsidR="00CA0144" w:rsidRPr="00806452" w:rsidRDefault="00CA0144" w:rsidP="00EB59D2">
      <w:pPr>
        <w:pStyle w:val="ListParagraph"/>
        <w:numPr>
          <w:ilvl w:val="0"/>
          <w:numId w:val="36"/>
        </w:numPr>
      </w:pPr>
      <w:r w:rsidRPr="00806452">
        <w:t>ISO/IEC 27005:2018 Information technology – Security techniques – Information security risk management</w:t>
      </w:r>
    </w:p>
    <w:p w14:paraId="4235B518" w14:textId="77777777" w:rsidR="007A084B" w:rsidRDefault="007A084B" w:rsidP="007A084B">
      <w:pPr>
        <w:rPr>
          <w:b/>
          <w:bCs/>
        </w:rPr>
      </w:pPr>
    </w:p>
    <w:p w14:paraId="03297502" w14:textId="5EE46289" w:rsidR="00CA0144" w:rsidRPr="00806452" w:rsidRDefault="00CA0144" w:rsidP="007A084B">
      <w:pPr>
        <w:rPr>
          <w:b/>
          <w:bCs/>
        </w:rPr>
      </w:pPr>
      <w:r w:rsidRPr="00806452">
        <w:rPr>
          <w:b/>
          <w:bCs/>
        </w:rPr>
        <w:t xml:space="preserve">Contact: </w:t>
      </w:r>
      <w:r w:rsidR="007A2EF1">
        <w:t>Mr Hai Tran -</w:t>
      </w:r>
      <w:r w:rsidRPr="00806452">
        <w:t xml:space="preserve"> Chief Information Security Officer</w:t>
      </w:r>
    </w:p>
    <w:p w14:paraId="687A7908" w14:textId="77777777" w:rsidR="00CA0144" w:rsidRPr="00806452" w:rsidRDefault="00CA0144" w:rsidP="007A084B">
      <w:r w:rsidRPr="00806452">
        <w:t>Western Australia Police Force</w:t>
      </w:r>
    </w:p>
    <w:p w14:paraId="3D8227A9" w14:textId="77777777" w:rsidR="00CA0144" w:rsidRPr="00806452" w:rsidRDefault="00CA0144" w:rsidP="007A084B">
      <w:r w:rsidRPr="00806452">
        <w:t>Level 16, Westralia Square</w:t>
      </w:r>
    </w:p>
    <w:p w14:paraId="4538639F" w14:textId="77777777" w:rsidR="00CA0144" w:rsidRPr="00806452" w:rsidRDefault="00CA0144" w:rsidP="007A084B">
      <w:r w:rsidRPr="00806452">
        <w:t>141 St Georges Terrace</w:t>
      </w:r>
    </w:p>
    <w:p w14:paraId="1F52B3D0" w14:textId="3831422A" w:rsidR="00CA0144" w:rsidRPr="00806452" w:rsidRDefault="00045DBC" w:rsidP="007A084B">
      <w:r>
        <w:t>Perth, Western Australia 6000</w:t>
      </w:r>
    </w:p>
    <w:p w14:paraId="42C8FF5D" w14:textId="77777777" w:rsidR="00CA0144" w:rsidRPr="00806452" w:rsidRDefault="00CA0144" w:rsidP="007A084B">
      <w:r w:rsidRPr="00806452">
        <w:t>Telephone: (08) 6229 5351</w:t>
      </w:r>
    </w:p>
    <w:p w14:paraId="33F97398" w14:textId="77777777" w:rsidR="00CA0144" w:rsidRPr="00806452" w:rsidRDefault="00CA0144" w:rsidP="007A084B">
      <w:r w:rsidRPr="007A084B">
        <w:t>Email</w:t>
      </w:r>
      <w:r w:rsidRPr="00806452">
        <w:t xml:space="preserve">: </w:t>
      </w:r>
      <w:hyperlink r:id="rId12" w:history="1">
        <w:r w:rsidRPr="00806452">
          <w:rPr>
            <w:rStyle w:val="Hyperlink"/>
            <w:szCs w:val="24"/>
          </w:rPr>
          <w:t>itsa@police.wa.gov.au</w:t>
        </w:r>
      </w:hyperlink>
      <w:r w:rsidRPr="00806452">
        <w:t xml:space="preserve">  </w:t>
      </w:r>
    </w:p>
    <w:p w14:paraId="217124B9" w14:textId="77777777" w:rsidR="007A084B" w:rsidRDefault="007A084B" w:rsidP="007A084B">
      <w:pPr>
        <w:rPr>
          <w:b/>
        </w:rPr>
      </w:pPr>
    </w:p>
    <w:p w14:paraId="03D45BC6" w14:textId="77777777" w:rsidR="00CA0144" w:rsidRPr="00806452" w:rsidRDefault="00CA0144" w:rsidP="007A084B">
      <w:r w:rsidRPr="007A084B">
        <w:rPr>
          <w:b/>
        </w:rPr>
        <w:t>Licence</w:t>
      </w:r>
      <w:r w:rsidRPr="00806452">
        <w:t xml:space="preserve">:  This document, is licensed under Creative Commons Attribution-ShareAlike 4.0 International (CC BY-SA 4.0).  </w:t>
      </w:r>
    </w:p>
    <w:p w14:paraId="04D16E56" w14:textId="2D5A5204" w:rsidR="00CA0144" w:rsidRPr="00806452" w:rsidRDefault="00CA0144" w:rsidP="007A084B">
      <w:r w:rsidRPr="00806452">
        <w:rPr>
          <w:noProof/>
          <w:lang w:eastAsia="en-AU"/>
        </w:rPr>
        <w:lastRenderedPageBreak/>
        <w:drawing>
          <wp:inline distT="0" distB="0" distL="0" distR="0" wp14:anchorId="728B3121" wp14:editId="60E8B23A">
            <wp:extent cx="1600200" cy="56415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0px-CC-BY-SA_icon.svg.png"/>
                    <pic:cNvPicPr/>
                  </pic:nvPicPr>
                  <pic:blipFill>
                    <a:blip r:embed="rId13">
                      <a:extLst>
                        <a:ext uri="{28A0092B-C50C-407E-A947-70E740481C1C}">
                          <a14:useLocalDpi xmlns:a14="http://schemas.microsoft.com/office/drawing/2010/main" val="0"/>
                        </a:ext>
                      </a:extLst>
                    </a:blip>
                    <a:stretch>
                      <a:fillRect/>
                    </a:stretch>
                  </pic:blipFill>
                  <pic:spPr>
                    <a:xfrm>
                      <a:off x="0" y="0"/>
                      <a:ext cx="1648892" cy="581316"/>
                    </a:xfrm>
                    <a:prstGeom prst="rect">
                      <a:avLst/>
                    </a:prstGeom>
                  </pic:spPr>
                </pic:pic>
              </a:graphicData>
            </a:graphic>
          </wp:inline>
        </w:drawing>
      </w:r>
    </w:p>
    <w:p w14:paraId="71827D94" w14:textId="77777777" w:rsidR="00CA0144" w:rsidRPr="00806452" w:rsidRDefault="00CA0144" w:rsidP="007A084B">
      <w:r w:rsidRPr="00806452">
        <w:t>You are free to re-use the work under that licence, under the following terms:</w:t>
      </w:r>
    </w:p>
    <w:p w14:paraId="36189AA4" w14:textId="77777777" w:rsidR="00CA0144" w:rsidRPr="00806452" w:rsidRDefault="00CA0144" w:rsidP="00EB59D2">
      <w:pPr>
        <w:pStyle w:val="ListParagraph"/>
        <w:numPr>
          <w:ilvl w:val="0"/>
          <w:numId w:val="35"/>
        </w:numPr>
      </w:pPr>
      <w:r w:rsidRPr="00806452">
        <w:t>Attribute the WA Police Force as author, indicate if changes were made. You may do so in any reasonable manner, but not in any way that suggests the licensor endorses you or your use.</w:t>
      </w:r>
    </w:p>
    <w:p w14:paraId="68F1536D" w14:textId="77777777" w:rsidR="00CA0144" w:rsidRPr="00806452" w:rsidRDefault="00CA0144" w:rsidP="00EB59D2">
      <w:pPr>
        <w:pStyle w:val="ListParagraph"/>
        <w:numPr>
          <w:ilvl w:val="0"/>
          <w:numId w:val="35"/>
        </w:numPr>
      </w:pPr>
      <w:r w:rsidRPr="00806452">
        <w:t>If you remix, transform, or build upon the material, you must distribute your contributions under the same license as the original.</w:t>
      </w:r>
    </w:p>
    <w:p w14:paraId="0D1A723D" w14:textId="77777777" w:rsidR="00CA0144" w:rsidRPr="00806452" w:rsidRDefault="00CA0144" w:rsidP="00EB59D2">
      <w:pPr>
        <w:pStyle w:val="ListParagraph"/>
        <w:numPr>
          <w:ilvl w:val="0"/>
          <w:numId w:val="35"/>
        </w:numPr>
      </w:pPr>
      <w:r w:rsidRPr="00806452">
        <w:t>You may not apply legal terms or technological measures that legally restrict others from doing anything the license permits.</w:t>
      </w:r>
    </w:p>
    <w:p w14:paraId="4A9D4861" w14:textId="77777777" w:rsidR="00CA0144" w:rsidRPr="00806452" w:rsidRDefault="00CA0144" w:rsidP="007A084B">
      <w:r w:rsidRPr="00806452">
        <w:rPr>
          <w:b/>
          <w:bCs/>
        </w:rPr>
        <w:t xml:space="preserve">Licence URL: </w:t>
      </w:r>
      <w:hyperlink r:id="rId14" w:history="1">
        <w:r w:rsidRPr="00806452">
          <w:rPr>
            <w:rStyle w:val="Hyperlink"/>
            <w:szCs w:val="24"/>
          </w:rPr>
          <w:t>http://creativecommons.org/licenses/by-sa/4.0/</w:t>
        </w:r>
      </w:hyperlink>
      <w:r w:rsidRPr="00806452">
        <w:t xml:space="preserve"> </w:t>
      </w:r>
    </w:p>
    <w:p w14:paraId="0EEE9040" w14:textId="77777777" w:rsidR="00CA0144" w:rsidRPr="00806452" w:rsidRDefault="00CA0144" w:rsidP="007A084B">
      <w:r w:rsidRPr="00806452">
        <w:rPr>
          <w:b/>
          <w:bCs/>
        </w:rPr>
        <w:t>Attribution:</w:t>
      </w:r>
      <w:r w:rsidRPr="00806452">
        <w:t xml:space="preserve"> © Western Australia Police Force 2019</w:t>
      </w:r>
    </w:p>
    <w:p w14:paraId="7120A703" w14:textId="77777777" w:rsidR="00CA0144" w:rsidRPr="00806452" w:rsidRDefault="00CA0144" w:rsidP="007A084B">
      <w:r w:rsidRPr="00806452">
        <w:t>Notice Identifying Other Material and/or Rights in this Publication:</w:t>
      </w:r>
    </w:p>
    <w:p w14:paraId="308D90C9" w14:textId="03EFB1B5" w:rsidR="00EB4AF8" w:rsidRPr="00806452" w:rsidRDefault="00CA0144" w:rsidP="007A084B">
      <w:r w:rsidRPr="00806452">
        <w:t xml:space="preserve">The Creative Commons licence does not apply to the WA Police Force Logo.  Permission to reuse the WA Police Force logo can be obtained from the WA Police Force Corporate Communications Branch: </w:t>
      </w:r>
      <w:hyperlink r:id="rId15" w:history="1">
        <w:r w:rsidRPr="00806452">
          <w:rPr>
            <w:rStyle w:val="Hyperlink"/>
            <w:rFonts w:eastAsiaTheme="majorEastAsia"/>
            <w:szCs w:val="24"/>
          </w:rPr>
          <w:t>Corporate.Communications.Branch@police.wa.gov.au</w:t>
        </w:r>
      </w:hyperlink>
      <w:r w:rsidRPr="00806452">
        <w:rPr>
          <w:color w:val="002060"/>
        </w:rPr>
        <w:t>.</w:t>
      </w:r>
    </w:p>
    <w:p w14:paraId="4D1A7C63" w14:textId="77777777" w:rsidR="003D6D55" w:rsidRPr="00806452" w:rsidRDefault="003D6D55" w:rsidP="007A084B"/>
    <w:p w14:paraId="0C22B091" w14:textId="170D4538" w:rsidR="009E3F75" w:rsidRDefault="009E3F75" w:rsidP="007A084B">
      <w:r>
        <w:br w:type="page"/>
      </w:r>
    </w:p>
    <w:p w14:paraId="732534A8" w14:textId="77777777" w:rsidR="003D6D55" w:rsidRPr="00194BF5" w:rsidRDefault="003D6D55" w:rsidP="007A084B"/>
    <w:p w14:paraId="29DC72E9" w14:textId="77777777" w:rsidR="003D6D55" w:rsidRPr="00246726" w:rsidRDefault="003D6D55" w:rsidP="007A084B"/>
    <w:p w14:paraId="09310C05" w14:textId="77777777" w:rsidR="003D6D55" w:rsidRPr="00806452" w:rsidRDefault="003D6D55" w:rsidP="007A084B"/>
    <w:p w14:paraId="39A6D836" w14:textId="77777777" w:rsidR="003D6D55" w:rsidRPr="00806452" w:rsidRDefault="003D6D55" w:rsidP="007A084B"/>
    <w:p w14:paraId="50C15287" w14:textId="39FB63F2" w:rsidR="003D6D55" w:rsidRPr="00806452" w:rsidRDefault="003D6D55" w:rsidP="007A084B"/>
    <w:p w14:paraId="2387E6C0" w14:textId="77777777" w:rsidR="003D6D55" w:rsidRPr="00806452" w:rsidRDefault="003D6D55" w:rsidP="007A084B"/>
    <w:p w14:paraId="2FAC2832" w14:textId="77777777" w:rsidR="003D6D55" w:rsidRPr="00806452" w:rsidRDefault="003D6D55" w:rsidP="007A084B"/>
    <w:p w14:paraId="7A8ED4D6" w14:textId="77777777" w:rsidR="003D6D55" w:rsidRPr="00806452" w:rsidRDefault="003D6D55" w:rsidP="007A084B"/>
    <w:p w14:paraId="54880B4E" w14:textId="77777777" w:rsidR="003D6D55" w:rsidRPr="00806452" w:rsidRDefault="003D6D55" w:rsidP="007A084B"/>
    <w:p w14:paraId="02268907" w14:textId="77777777" w:rsidR="003D6D55" w:rsidRPr="00806452" w:rsidRDefault="003D6D55" w:rsidP="007A084B"/>
    <w:p w14:paraId="1B639548" w14:textId="77777777" w:rsidR="003D6D55" w:rsidRPr="00806452" w:rsidRDefault="003D6D55" w:rsidP="007A084B"/>
    <w:p w14:paraId="5662A66D" w14:textId="77777777" w:rsidR="003D6D55" w:rsidRPr="00806452" w:rsidRDefault="003D6D55" w:rsidP="007A084B"/>
    <w:p w14:paraId="21978814" w14:textId="77777777" w:rsidR="003D6D55" w:rsidRPr="00806452" w:rsidRDefault="003D6D55" w:rsidP="007A084B"/>
    <w:p w14:paraId="0C9AA03B" w14:textId="77777777" w:rsidR="007A084B" w:rsidRDefault="007A084B" w:rsidP="007A084B"/>
    <w:p w14:paraId="2301B4CD" w14:textId="77777777" w:rsidR="007A084B" w:rsidRDefault="007A084B" w:rsidP="007A084B"/>
    <w:p w14:paraId="1381ED40" w14:textId="77777777" w:rsidR="007A084B" w:rsidRDefault="007A084B" w:rsidP="007A084B"/>
    <w:p w14:paraId="7A775C61" w14:textId="77777777" w:rsidR="007A084B" w:rsidRDefault="007A084B" w:rsidP="007A084B"/>
    <w:p w14:paraId="501FF4EA" w14:textId="77777777" w:rsidR="007A084B" w:rsidRDefault="007A084B" w:rsidP="007A084B"/>
    <w:p w14:paraId="4D4C30FF" w14:textId="77777777" w:rsidR="003D6D55" w:rsidRPr="00806452" w:rsidRDefault="003D6D55" w:rsidP="007A084B">
      <w:pPr>
        <w:jc w:val="center"/>
      </w:pPr>
      <w:r w:rsidRPr="00806452">
        <w:t>This page has been intentionally left blank.</w:t>
      </w:r>
    </w:p>
    <w:p w14:paraId="7F7D7FDF" w14:textId="168F2B3C" w:rsidR="00EB4AF8" w:rsidRPr="00806452" w:rsidRDefault="00EB4AF8" w:rsidP="007A084B"/>
    <w:p w14:paraId="677BC41E" w14:textId="77777777" w:rsidR="00E20804" w:rsidRPr="00806452" w:rsidRDefault="00E20804" w:rsidP="007A084B"/>
    <w:p w14:paraId="121F932F" w14:textId="77777777" w:rsidR="00E20804" w:rsidRPr="00806452" w:rsidRDefault="00E20804" w:rsidP="007A084B"/>
    <w:p w14:paraId="605E3535" w14:textId="77777777" w:rsidR="00E20804" w:rsidRPr="00806452" w:rsidRDefault="00E20804" w:rsidP="007A084B"/>
    <w:p w14:paraId="192C28DE" w14:textId="7F6C753D" w:rsidR="00E20804" w:rsidRPr="00806452" w:rsidRDefault="00E20804" w:rsidP="007A084B">
      <w:pPr>
        <w:sectPr w:rsidR="00E20804" w:rsidRPr="00806452" w:rsidSect="00831671">
          <w:headerReference w:type="even" r:id="rId16"/>
          <w:headerReference w:type="default" r:id="rId17"/>
          <w:footerReference w:type="even" r:id="rId18"/>
          <w:footerReference w:type="default" r:id="rId19"/>
          <w:headerReference w:type="first" r:id="rId20"/>
          <w:footerReference w:type="first" r:id="rId21"/>
          <w:pgSz w:w="11900" w:h="16840"/>
          <w:pgMar w:top="1440" w:right="1440" w:bottom="1440" w:left="1440" w:header="709" w:footer="709" w:gutter="0"/>
          <w:pgNumType w:start="0"/>
          <w:cols w:space="708"/>
          <w:titlePg/>
          <w:docGrid w:linePitch="360"/>
        </w:sectPr>
      </w:pPr>
    </w:p>
    <w:bookmarkStart w:id="2" w:name="_Toc9593455" w:displacedByCustomXml="next"/>
    <w:bookmarkStart w:id="3" w:name="_Toc8395542" w:displacedByCustomXml="next"/>
    <w:bookmarkStart w:id="4" w:name="_Toc8386019" w:displacedByCustomXml="next"/>
    <w:bookmarkStart w:id="5" w:name="_Toc8378841" w:displacedByCustomXml="next"/>
    <w:bookmarkStart w:id="6" w:name="_Toc7771446" w:displacedByCustomXml="next"/>
    <w:bookmarkStart w:id="7" w:name="_Toc7687489" w:displacedByCustomXml="next"/>
    <w:bookmarkStart w:id="8" w:name="_Toc7701188" w:displacedByCustomXml="next"/>
    <w:bookmarkStart w:id="9" w:name="_Toc8641740" w:displacedByCustomXml="next"/>
    <w:bookmarkStart w:id="10" w:name="_Toc9346183" w:displacedByCustomXml="next"/>
    <w:bookmarkStart w:id="11" w:name="_Toc9429181" w:displacedByCustomXml="next"/>
    <w:sdt>
      <w:sdtPr>
        <w:rPr>
          <w:rFonts w:ascii="Calibri" w:eastAsiaTheme="minorHAnsi" w:hAnsi="Calibri" w:cs="Calibri"/>
          <w:bCs w:val="0"/>
          <w:noProof/>
          <w:color w:val="auto"/>
          <w:sz w:val="22"/>
          <w:szCs w:val="22"/>
        </w:rPr>
        <w:id w:val="1357615148"/>
        <w:docPartObj>
          <w:docPartGallery w:val="Table of Contents"/>
          <w:docPartUnique/>
        </w:docPartObj>
      </w:sdtPr>
      <w:sdtEndPr>
        <w:rPr>
          <w:color w:val="000000"/>
          <w:sz w:val="24"/>
        </w:rPr>
      </w:sdtEndPr>
      <w:sdtContent>
        <w:p w14:paraId="70368803" w14:textId="77777777" w:rsidR="00CE010D" w:rsidRPr="00806452" w:rsidRDefault="00CE010D" w:rsidP="00115F3B">
          <w:pPr>
            <w:pStyle w:val="Heading1noTOC"/>
            <w:rPr>
              <w:rFonts w:ascii="Calibri" w:hAnsi="Calibri" w:cs="Calibri"/>
            </w:rPr>
          </w:pPr>
          <w:r w:rsidRPr="00806452">
            <w:rPr>
              <w:rFonts w:ascii="Calibri" w:hAnsi="Calibri" w:cs="Calibri"/>
            </w:rPr>
            <w:t>Contents</w:t>
          </w:r>
          <w:bookmarkEnd w:id="11"/>
          <w:bookmarkEnd w:id="10"/>
          <w:bookmarkEnd w:id="9"/>
          <w:bookmarkEnd w:id="8"/>
          <w:bookmarkEnd w:id="7"/>
          <w:bookmarkEnd w:id="6"/>
          <w:bookmarkEnd w:id="5"/>
          <w:bookmarkEnd w:id="4"/>
          <w:bookmarkEnd w:id="3"/>
          <w:bookmarkEnd w:id="2"/>
        </w:p>
        <w:p w14:paraId="55F7CB5D" w14:textId="6CE9BB25" w:rsidR="0068301B" w:rsidRDefault="00DB2994">
          <w:pPr>
            <w:pStyle w:val="TOC1"/>
            <w:rPr>
              <w:rFonts w:asciiTheme="minorHAnsi" w:eastAsiaTheme="minorEastAsia" w:hAnsiTheme="minorHAnsi" w:cstheme="minorBidi"/>
              <w:b w:val="0"/>
              <w:color w:val="auto"/>
              <w:sz w:val="22"/>
              <w:lang w:eastAsia="en-AU"/>
            </w:rPr>
          </w:pPr>
          <w:r w:rsidRPr="00194BF5">
            <w:fldChar w:fldCharType="begin"/>
          </w:r>
          <w:r w:rsidRPr="00806452">
            <w:instrText xml:space="preserve"> TOC \o "1-1" \h \z \u </w:instrText>
          </w:r>
          <w:r w:rsidRPr="00194BF5">
            <w:fldChar w:fldCharType="separate"/>
          </w:r>
          <w:hyperlink w:anchor="_Toc12980873" w:history="1">
            <w:r w:rsidR="0068301B" w:rsidRPr="00934520">
              <w:rPr>
                <w:rStyle w:val="Hyperlink"/>
              </w:rPr>
              <w:t>1</w:t>
            </w:r>
            <w:r w:rsidR="0068301B">
              <w:rPr>
                <w:rFonts w:asciiTheme="minorHAnsi" w:eastAsiaTheme="minorEastAsia" w:hAnsiTheme="minorHAnsi" w:cstheme="minorBidi"/>
                <w:b w:val="0"/>
                <w:color w:val="auto"/>
                <w:sz w:val="22"/>
                <w:lang w:eastAsia="en-AU"/>
              </w:rPr>
              <w:tab/>
            </w:r>
            <w:r w:rsidR="0068301B" w:rsidRPr="00934520">
              <w:rPr>
                <w:rStyle w:val="Hyperlink"/>
              </w:rPr>
              <w:t>Introduction</w:t>
            </w:r>
            <w:r w:rsidR="0068301B">
              <w:rPr>
                <w:webHidden/>
              </w:rPr>
              <w:tab/>
            </w:r>
            <w:r w:rsidR="0068301B">
              <w:rPr>
                <w:webHidden/>
              </w:rPr>
              <w:fldChar w:fldCharType="begin"/>
            </w:r>
            <w:r w:rsidR="0068301B">
              <w:rPr>
                <w:webHidden/>
              </w:rPr>
              <w:instrText xml:space="preserve"> PAGEREF _Toc12980873 \h </w:instrText>
            </w:r>
            <w:r w:rsidR="0068301B">
              <w:rPr>
                <w:webHidden/>
              </w:rPr>
            </w:r>
            <w:r w:rsidR="0068301B">
              <w:rPr>
                <w:webHidden/>
              </w:rPr>
              <w:fldChar w:fldCharType="separate"/>
            </w:r>
            <w:r w:rsidR="0068301B">
              <w:rPr>
                <w:webHidden/>
              </w:rPr>
              <w:t>5</w:t>
            </w:r>
            <w:r w:rsidR="0068301B">
              <w:rPr>
                <w:webHidden/>
              </w:rPr>
              <w:fldChar w:fldCharType="end"/>
            </w:r>
          </w:hyperlink>
        </w:p>
        <w:p w14:paraId="1E419F41" w14:textId="13405089" w:rsidR="0068301B" w:rsidRDefault="0068301B">
          <w:pPr>
            <w:pStyle w:val="TOC1"/>
            <w:rPr>
              <w:rFonts w:asciiTheme="minorHAnsi" w:eastAsiaTheme="minorEastAsia" w:hAnsiTheme="minorHAnsi" w:cstheme="minorBidi"/>
              <w:b w:val="0"/>
              <w:color w:val="auto"/>
              <w:sz w:val="22"/>
              <w:lang w:eastAsia="en-AU"/>
            </w:rPr>
          </w:pPr>
          <w:hyperlink w:anchor="_Toc12980874" w:history="1">
            <w:r w:rsidRPr="00934520">
              <w:rPr>
                <w:rStyle w:val="Hyperlink"/>
              </w:rPr>
              <w:t>2</w:t>
            </w:r>
            <w:r>
              <w:rPr>
                <w:rFonts w:asciiTheme="minorHAnsi" w:eastAsiaTheme="minorEastAsia" w:hAnsiTheme="minorHAnsi" w:cstheme="minorBidi"/>
                <w:b w:val="0"/>
                <w:color w:val="auto"/>
                <w:sz w:val="22"/>
                <w:lang w:eastAsia="en-AU"/>
              </w:rPr>
              <w:tab/>
            </w:r>
            <w:r w:rsidRPr="00934520">
              <w:rPr>
                <w:rStyle w:val="Hyperlink"/>
              </w:rPr>
              <w:t>Roles &amp; Responsibilities</w:t>
            </w:r>
            <w:r>
              <w:rPr>
                <w:webHidden/>
              </w:rPr>
              <w:tab/>
            </w:r>
            <w:r>
              <w:rPr>
                <w:webHidden/>
              </w:rPr>
              <w:fldChar w:fldCharType="begin"/>
            </w:r>
            <w:r>
              <w:rPr>
                <w:webHidden/>
              </w:rPr>
              <w:instrText xml:space="preserve"> PAGEREF _Toc12980874 \h </w:instrText>
            </w:r>
            <w:r>
              <w:rPr>
                <w:webHidden/>
              </w:rPr>
            </w:r>
            <w:r>
              <w:rPr>
                <w:webHidden/>
              </w:rPr>
              <w:fldChar w:fldCharType="separate"/>
            </w:r>
            <w:r>
              <w:rPr>
                <w:webHidden/>
              </w:rPr>
              <w:t>6</w:t>
            </w:r>
            <w:r>
              <w:rPr>
                <w:webHidden/>
              </w:rPr>
              <w:fldChar w:fldCharType="end"/>
            </w:r>
          </w:hyperlink>
        </w:p>
        <w:p w14:paraId="56874CBD" w14:textId="307FEEBC" w:rsidR="0068301B" w:rsidRDefault="0068301B">
          <w:pPr>
            <w:pStyle w:val="TOC1"/>
            <w:rPr>
              <w:rFonts w:asciiTheme="minorHAnsi" w:eastAsiaTheme="minorEastAsia" w:hAnsiTheme="minorHAnsi" w:cstheme="minorBidi"/>
              <w:b w:val="0"/>
              <w:color w:val="auto"/>
              <w:sz w:val="22"/>
              <w:lang w:eastAsia="en-AU"/>
            </w:rPr>
          </w:pPr>
          <w:hyperlink w:anchor="_Toc12980875" w:history="1">
            <w:r w:rsidRPr="00934520">
              <w:rPr>
                <w:rStyle w:val="Hyperlink"/>
              </w:rPr>
              <w:t>3</w:t>
            </w:r>
            <w:r>
              <w:rPr>
                <w:rFonts w:asciiTheme="minorHAnsi" w:eastAsiaTheme="minorEastAsia" w:hAnsiTheme="minorHAnsi" w:cstheme="minorBidi"/>
                <w:b w:val="0"/>
                <w:color w:val="auto"/>
                <w:sz w:val="22"/>
                <w:lang w:eastAsia="en-AU"/>
              </w:rPr>
              <w:tab/>
            </w:r>
            <w:r w:rsidRPr="00934520">
              <w:rPr>
                <w:rStyle w:val="Hyperlink"/>
              </w:rPr>
              <w:t>System Security Documentation</w:t>
            </w:r>
            <w:r>
              <w:rPr>
                <w:webHidden/>
              </w:rPr>
              <w:tab/>
            </w:r>
            <w:r>
              <w:rPr>
                <w:webHidden/>
              </w:rPr>
              <w:fldChar w:fldCharType="begin"/>
            </w:r>
            <w:r>
              <w:rPr>
                <w:webHidden/>
              </w:rPr>
              <w:instrText xml:space="preserve"> PAGEREF _Toc12980875 \h </w:instrText>
            </w:r>
            <w:r>
              <w:rPr>
                <w:webHidden/>
              </w:rPr>
            </w:r>
            <w:r>
              <w:rPr>
                <w:webHidden/>
              </w:rPr>
              <w:fldChar w:fldCharType="separate"/>
            </w:r>
            <w:r>
              <w:rPr>
                <w:webHidden/>
              </w:rPr>
              <w:t>7</w:t>
            </w:r>
            <w:r>
              <w:rPr>
                <w:webHidden/>
              </w:rPr>
              <w:fldChar w:fldCharType="end"/>
            </w:r>
          </w:hyperlink>
        </w:p>
        <w:p w14:paraId="1F97DD7B" w14:textId="5F1BE0AA" w:rsidR="0068301B" w:rsidRDefault="0068301B">
          <w:pPr>
            <w:pStyle w:val="TOC1"/>
            <w:rPr>
              <w:rFonts w:asciiTheme="minorHAnsi" w:eastAsiaTheme="minorEastAsia" w:hAnsiTheme="minorHAnsi" w:cstheme="minorBidi"/>
              <w:b w:val="0"/>
              <w:color w:val="auto"/>
              <w:sz w:val="22"/>
              <w:lang w:eastAsia="en-AU"/>
            </w:rPr>
          </w:pPr>
          <w:hyperlink w:anchor="_Toc12980876" w:history="1">
            <w:r w:rsidRPr="00934520">
              <w:rPr>
                <w:rStyle w:val="Hyperlink"/>
              </w:rPr>
              <w:t>4</w:t>
            </w:r>
            <w:r>
              <w:rPr>
                <w:rFonts w:asciiTheme="minorHAnsi" w:eastAsiaTheme="minorEastAsia" w:hAnsiTheme="minorHAnsi" w:cstheme="minorBidi"/>
                <w:b w:val="0"/>
                <w:color w:val="auto"/>
                <w:sz w:val="22"/>
                <w:lang w:eastAsia="en-AU"/>
              </w:rPr>
              <w:tab/>
            </w:r>
            <w:r w:rsidRPr="00934520">
              <w:rPr>
                <w:rStyle w:val="Hyperlink"/>
              </w:rPr>
              <w:t>ICT Acceptable Use</w:t>
            </w:r>
            <w:r>
              <w:rPr>
                <w:webHidden/>
              </w:rPr>
              <w:tab/>
            </w:r>
            <w:r>
              <w:rPr>
                <w:webHidden/>
              </w:rPr>
              <w:fldChar w:fldCharType="begin"/>
            </w:r>
            <w:r>
              <w:rPr>
                <w:webHidden/>
              </w:rPr>
              <w:instrText xml:space="preserve"> PAGEREF _Toc12980876 \h </w:instrText>
            </w:r>
            <w:r>
              <w:rPr>
                <w:webHidden/>
              </w:rPr>
            </w:r>
            <w:r>
              <w:rPr>
                <w:webHidden/>
              </w:rPr>
              <w:fldChar w:fldCharType="separate"/>
            </w:r>
            <w:r>
              <w:rPr>
                <w:webHidden/>
              </w:rPr>
              <w:t>10</w:t>
            </w:r>
            <w:r>
              <w:rPr>
                <w:webHidden/>
              </w:rPr>
              <w:fldChar w:fldCharType="end"/>
            </w:r>
          </w:hyperlink>
        </w:p>
        <w:p w14:paraId="201883F6" w14:textId="4B4BC85F" w:rsidR="0068301B" w:rsidRDefault="0068301B">
          <w:pPr>
            <w:pStyle w:val="TOC1"/>
            <w:rPr>
              <w:rFonts w:asciiTheme="minorHAnsi" w:eastAsiaTheme="minorEastAsia" w:hAnsiTheme="minorHAnsi" w:cstheme="minorBidi"/>
              <w:b w:val="0"/>
              <w:color w:val="auto"/>
              <w:sz w:val="22"/>
              <w:lang w:eastAsia="en-AU"/>
            </w:rPr>
          </w:pPr>
          <w:hyperlink w:anchor="_Toc12980877" w:history="1">
            <w:r w:rsidRPr="00934520">
              <w:rPr>
                <w:rStyle w:val="Hyperlink"/>
              </w:rPr>
              <w:t>5</w:t>
            </w:r>
            <w:r>
              <w:rPr>
                <w:rFonts w:asciiTheme="minorHAnsi" w:eastAsiaTheme="minorEastAsia" w:hAnsiTheme="minorHAnsi" w:cstheme="minorBidi"/>
                <w:b w:val="0"/>
                <w:color w:val="auto"/>
                <w:sz w:val="22"/>
                <w:lang w:eastAsia="en-AU"/>
              </w:rPr>
              <w:tab/>
            </w:r>
            <w:r w:rsidRPr="00934520">
              <w:rPr>
                <w:rStyle w:val="Hyperlink"/>
              </w:rPr>
              <w:t>Security Awareness</w:t>
            </w:r>
            <w:r>
              <w:rPr>
                <w:webHidden/>
              </w:rPr>
              <w:tab/>
            </w:r>
            <w:r>
              <w:rPr>
                <w:webHidden/>
              </w:rPr>
              <w:fldChar w:fldCharType="begin"/>
            </w:r>
            <w:r>
              <w:rPr>
                <w:webHidden/>
              </w:rPr>
              <w:instrText xml:space="preserve"> PAGEREF _Toc12980877 \h </w:instrText>
            </w:r>
            <w:r>
              <w:rPr>
                <w:webHidden/>
              </w:rPr>
            </w:r>
            <w:r>
              <w:rPr>
                <w:webHidden/>
              </w:rPr>
              <w:fldChar w:fldCharType="separate"/>
            </w:r>
            <w:r>
              <w:rPr>
                <w:webHidden/>
              </w:rPr>
              <w:t>15</w:t>
            </w:r>
            <w:r>
              <w:rPr>
                <w:webHidden/>
              </w:rPr>
              <w:fldChar w:fldCharType="end"/>
            </w:r>
          </w:hyperlink>
        </w:p>
        <w:p w14:paraId="678B4AC2" w14:textId="024E8B35" w:rsidR="0068301B" w:rsidRDefault="0068301B">
          <w:pPr>
            <w:pStyle w:val="TOC1"/>
            <w:rPr>
              <w:rFonts w:asciiTheme="minorHAnsi" w:eastAsiaTheme="minorEastAsia" w:hAnsiTheme="minorHAnsi" w:cstheme="minorBidi"/>
              <w:b w:val="0"/>
              <w:color w:val="auto"/>
              <w:sz w:val="22"/>
              <w:lang w:eastAsia="en-AU"/>
            </w:rPr>
          </w:pPr>
          <w:hyperlink w:anchor="_Toc12980878" w:history="1">
            <w:r w:rsidRPr="00934520">
              <w:rPr>
                <w:rStyle w:val="Hyperlink"/>
              </w:rPr>
              <w:t>6</w:t>
            </w:r>
            <w:r>
              <w:rPr>
                <w:rFonts w:asciiTheme="minorHAnsi" w:eastAsiaTheme="minorEastAsia" w:hAnsiTheme="minorHAnsi" w:cstheme="minorBidi"/>
                <w:b w:val="0"/>
                <w:color w:val="auto"/>
                <w:sz w:val="22"/>
                <w:lang w:eastAsia="en-AU"/>
              </w:rPr>
              <w:tab/>
            </w:r>
            <w:r w:rsidRPr="00934520">
              <w:rPr>
                <w:rStyle w:val="Hyperlink"/>
              </w:rPr>
              <w:t>Information System Accreditation</w:t>
            </w:r>
            <w:r>
              <w:rPr>
                <w:webHidden/>
              </w:rPr>
              <w:tab/>
            </w:r>
            <w:r>
              <w:rPr>
                <w:webHidden/>
              </w:rPr>
              <w:fldChar w:fldCharType="begin"/>
            </w:r>
            <w:r>
              <w:rPr>
                <w:webHidden/>
              </w:rPr>
              <w:instrText xml:space="preserve"> PAGEREF _Toc12980878 \h </w:instrText>
            </w:r>
            <w:r>
              <w:rPr>
                <w:webHidden/>
              </w:rPr>
            </w:r>
            <w:r>
              <w:rPr>
                <w:webHidden/>
              </w:rPr>
              <w:fldChar w:fldCharType="separate"/>
            </w:r>
            <w:r>
              <w:rPr>
                <w:webHidden/>
              </w:rPr>
              <w:t>17</w:t>
            </w:r>
            <w:r>
              <w:rPr>
                <w:webHidden/>
              </w:rPr>
              <w:fldChar w:fldCharType="end"/>
            </w:r>
          </w:hyperlink>
        </w:p>
        <w:p w14:paraId="65BFDEDF" w14:textId="52696917" w:rsidR="0068301B" w:rsidRDefault="0068301B">
          <w:pPr>
            <w:pStyle w:val="TOC1"/>
            <w:rPr>
              <w:rFonts w:asciiTheme="minorHAnsi" w:eastAsiaTheme="minorEastAsia" w:hAnsiTheme="minorHAnsi" w:cstheme="minorBidi"/>
              <w:b w:val="0"/>
              <w:color w:val="auto"/>
              <w:sz w:val="22"/>
              <w:lang w:eastAsia="en-AU"/>
            </w:rPr>
          </w:pPr>
          <w:hyperlink w:anchor="_Toc12980879" w:history="1">
            <w:r w:rsidRPr="00934520">
              <w:rPr>
                <w:rStyle w:val="Hyperlink"/>
              </w:rPr>
              <w:t>7</w:t>
            </w:r>
            <w:r>
              <w:rPr>
                <w:rFonts w:asciiTheme="minorHAnsi" w:eastAsiaTheme="minorEastAsia" w:hAnsiTheme="minorHAnsi" w:cstheme="minorBidi"/>
                <w:b w:val="0"/>
                <w:color w:val="auto"/>
                <w:sz w:val="22"/>
                <w:lang w:eastAsia="en-AU"/>
              </w:rPr>
              <w:tab/>
            </w:r>
            <w:r w:rsidRPr="00934520">
              <w:rPr>
                <w:rStyle w:val="Hyperlink"/>
              </w:rPr>
              <w:t>Security Risk Management</w:t>
            </w:r>
            <w:r>
              <w:rPr>
                <w:webHidden/>
              </w:rPr>
              <w:tab/>
            </w:r>
            <w:r>
              <w:rPr>
                <w:webHidden/>
              </w:rPr>
              <w:fldChar w:fldCharType="begin"/>
            </w:r>
            <w:r>
              <w:rPr>
                <w:webHidden/>
              </w:rPr>
              <w:instrText xml:space="preserve"> PAGEREF _Toc12980879 \h </w:instrText>
            </w:r>
            <w:r>
              <w:rPr>
                <w:webHidden/>
              </w:rPr>
            </w:r>
            <w:r>
              <w:rPr>
                <w:webHidden/>
              </w:rPr>
              <w:fldChar w:fldCharType="separate"/>
            </w:r>
            <w:r>
              <w:rPr>
                <w:webHidden/>
              </w:rPr>
              <w:t>19</w:t>
            </w:r>
            <w:r>
              <w:rPr>
                <w:webHidden/>
              </w:rPr>
              <w:fldChar w:fldCharType="end"/>
            </w:r>
          </w:hyperlink>
        </w:p>
        <w:p w14:paraId="0CD60E85" w14:textId="11AB13D7" w:rsidR="0068301B" w:rsidRDefault="0068301B">
          <w:pPr>
            <w:pStyle w:val="TOC1"/>
            <w:rPr>
              <w:rFonts w:asciiTheme="minorHAnsi" w:eastAsiaTheme="minorEastAsia" w:hAnsiTheme="minorHAnsi" w:cstheme="minorBidi"/>
              <w:b w:val="0"/>
              <w:color w:val="auto"/>
              <w:sz w:val="22"/>
              <w:lang w:eastAsia="en-AU"/>
            </w:rPr>
          </w:pPr>
          <w:hyperlink w:anchor="_Toc12980880" w:history="1">
            <w:r w:rsidRPr="00934520">
              <w:rPr>
                <w:rStyle w:val="Hyperlink"/>
              </w:rPr>
              <w:t>8</w:t>
            </w:r>
            <w:r>
              <w:rPr>
                <w:rFonts w:asciiTheme="minorHAnsi" w:eastAsiaTheme="minorEastAsia" w:hAnsiTheme="minorHAnsi" w:cstheme="minorBidi"/>
                <w:b w:val="0"/>
                <w:color w:val="auto"/>
                <w:sz w:val="22"/>
                <w:lang w:eastAsia="en-AU"/>
              </w:rPr>
              <w:tab/>
            </w:r>
            <w:r w:rsidRPr="00934520">
              <w:rPr>
                <w:rStyle w:val="Hyperlink"/>
              </w:rPr>
              <w:t>Information Classification</w:t>
            </w:r>
            <w:r>
              <w:rPr>
                <w:webHidden/>
              </w:rPr>
              <w:tab/>
            </w:r>
            <w:r>
              <w:rPr>
                <w:webHidden/>
              </w:rPr>
              <w:fldChar w:fldCharType="begin"/>
            </w:r>
            <w:r>
              <w:rPr>
                <w:webHidden/>
              </w:rPr>
              <w:instrText xml:space="preserve"> PAGEREF _Toc12980880 \h </w:instrText>
            </w:r>
            <w:r>
              <w:rPr>
                <w:webHidden/>
              </w:rPr>
            </w:r>
            <w:r>
              <w:rPr>
                <w:webHidden/>
              </w:rPr>
              <w:fldChar w:fldCharType="separate"/>
            </w:r>
            <w:r>
              <w:rPr>
                <w:webHidden/>
              </w:rPr>
              <w:t>29</w:t>
            </w:r>
            <w:r>
              <w:rPr>
                <w:webHidden/>
              </w:rPr>
              <w:fldChar w:fldCharType="end"/>
            </w:r>
          </w:hyperlink>
        </w:p>
        <w:p w14:paraId="0AF7C150" w14:textId="3BE050DD" w:rsidR="0068301B" w:rsidRDefault="0068301B">
          <w:pPr>
            <w:pStyle w:val="TOC1"/>
            <w:rPr>
              <w:rFonts w:asciiTheme="minorHAnsi" w:eastAsiaTheme="minorEastAsia" w:hAnsiTheme="minorHAnsi" w:cstheme="minorBidi"/>
              <w:b w:val="0"/>
              <w:color w:val="auto"/>
              <w:sz w:val="22"/>
              <w:lang w:eastAsia="en-AU"/>
            </w:rPr>
          </w:pPr>
          <w:hyperlink w:anchor="_Toc12980881" w:history="1">
            <w:r w:rsidRPr="00934520">
              <w:rPr>
                <w:rStyle w:val="Hyperlink"/>
              </w:rPr>
              <w:t>9</w:t>
            </w:r>
            <w:r>
              <w:rPr>
                <w:rFonts w:asciiTheme="minorHAnsi" w:eastAsiaTheme="minorEastAsia" w:hAnsiTheme="minorHAnsi" w:cstheme="minorBidi"/>
                <w:b w:val="0"/>
                <w:color w:val="auto"/>
                <w:sz w:val="22"/>
                <w:lang w:eastAsia="en-AU"/>
              </w:rPr>
              <w:tab/>
            </w:r>
            <w:r w:rsidRPr="00934520">
              <w:rPr>
                <w:rStyle w:val="Hyperlink"/>
              </w:rPr>
              <w:t>Identity and Access Management</w:t>
            </w:r>
            <w:r>
              <w:rPr>
                <w:webHidden/>
              </w:rPr>
              <w:tab/>
            </w:r>
            <w:r>
              <w:rPr>
                <w:webHidden/>
              </w:rPr>
              <w:fldChar w:fldCharType="begin"/>
            </w:r>
            <w:r>
              <w:rPr>
                <w:webHidden/>
              </w:rPr>
              <w:instrText xml:space="preserve"> PAGEREF _Toc12980881 \h </w:instrText>
            </w:r>
            <w:r>
              <w:rPr>
                <w:webHidden/>
              </w:rPr>
            </w:r>
            <w:r>
              <w:rPr>
                <w:webHidden/>
              </w:rPr>
              <w:fldChar w:fldCharType="separate"/>
            </w:r>
            <w:r>
              <w:rPr>
                <w:webHidden/>
              </w:rPr>
              <w:t>35</w:t>
            </w:r>
            <w:r>
              <w:rPr>
                <w:webHidden/>
              </w:rPr>
              <w:fldChar w:fldCharType="end"/>
            </w:r>
          </w:hyperlink>
        </w:p>
        <w:p w14:paraId="5DBFC7FE" w14:textId="3440E447" w:rsidR="0068301B" w:rsidRDefault="0068301B">
          <w:pPr>
            <w:pStyle w:val="TOC1"/>
            <w:rPr>
              <w:rFonts w:asciiTheme="minorHAnsi" w:eastAsiaTheme="minorEastAsia" w:hAnsiTheme="minorHAnsi" w:cstheme="minorBidi"/>
              <w:b w:val="0"/>
              <w:color w:val="auto"/>
              <w:sz w:val="22"/>
              <w:lang w:eastAsia="en-AU"/>
            </w:rPr>
          </w:pPr>
          <w:hyperlink w:anchor="_Toc12980882" w:history="1">
            <w:r w:rsidRPr="00934520">
              <w:rPr>
                <w:rStyle w:val="Hyperlink"/>
              </w:rPr>
              <w:t>10</w:t>
            </w:r>
            <w:r>
              <w:rPr>
                <w:rFonts w:asciiTheme="minorHAnsi" w:eastAsiaTheme="minorEastAsia" w:hAnsiTheme="minorHAnsi" w:cstheme="minorBidi"/>
                <w:b w:val="0"/>
                <w:color w:val="auto"/>
                <w:sz w:val="22"/>
                <w:lang w:eastAsia="en-AU"/>
              </w:rPr>
              <w:tab/>
            </w:r>
            <w:r w:rsidRPr="00934520">
              <w:rPr>
                <w:rStyle w:val="Hyperlink"/>
              </w:rPr>
              <w:t>Password Security</w:t>
            </w:r>
            <w:r>
              <w:rPr>
                <w:webHidden/>
              </w:rPr>
              <w:tab/>
            </w:r>
            <w:r>
              <w:rPr>
                <w:webHidden/>
              </w:rPr>
              <w:fldChar w:fldCharType="begin"/>
            </w:r>
            <w:r>
              <w:rPr>
                <w:webHidden/>
              </w:rPr>
              <w:instrText xml:space="preserve"> PAGEREF _Toc12980882 \h </w:instrText>
            </w:r>
            <w:r>
              <w:rPr>
                <w:webHidden/>
              </w:rPr>
            </w:r>
            <w:r>
              <w:rPr>
                <w:webHidden/>
              </w:rPr>
              <w:fldChar w:fldCharType="separate"/>
            </w:r>
            <w:r>
              <w:rPr>
                <w:webHidden/>
              </w:rPr>
              <w:t>40</w:t>
            </w:r>
            <w:r>
              <w:rPr>
                <w:webHidden/>
              </w:rPr>
              <w:fldChar w:fldCharType="end"/>
            </w:r>
          </w:hyperlink>
        </w:p>
        <w:p w14:paraId="21684261" w14:textId="2677A71C" w:rsidR="0068301B" w:rsidRDefault="0068301B">
          <w:pPr>
            <w:pStyle w:val="TOC1"/>
            <w:rPr>
              <w:rFonts w:asciiTheme="minorHAnsi" w:eastAsiaTheme="minorEastAsia" w:hAnsiTheme="minorHAnsi" w:cstheme="minorBidi"/>
              <w:b w:val="0"/>
              <w:color w:val="auto"/>
              <w:sz w:val="22"/>
              <w:lang w:eastAsia="en-AU"/>
            </w:rPr>
          </w:pPr>
          <w:hyperlink w:anchor="_Toc12980883" w:history="1">
            <w:r w:rsidRPr="00934520">
              <w:rPr>
                <w:rStyle w:val="Hyperlink"/>
              </w:rPr>
              <w:t>11</w:t>
            </w:r>
            <w:r>
              <w:rPr>
                <w:rFonts w:asciiTheme="minorHAnsi" w:eastAsiaTheme="minorEastAsia" w:hAnsiTheme="minorHAnsi" w:cstheme="minorBidi"/>
                <w:b w:val="0"/>
                <w:color w:val="auto"/>
                <w:sz w:val="22"/>
                <w:lang w:eastAsia="en-AU"/>
              </w:rPr>
              <w:tab/>
            </w:r>
            <w:r w:rsidRPr="00934520">
              <w:rPr>
                <w:rStyle w:val="Hyperlink"/>
              </w:rPr>
              <w:t>Cryptography and Key Management</w:t>
            </w:r>
            <w:r>
              <w:rPr>
                <w:webHidden/>
              </w:rPr>
              <w:tab/>
            </w:r>
            <w:r>
              <w:rPr>
                <w:webHidden/>
              </w:rPr>
              <w:fldChar w:fldCharType="begin"/>
            </w:r>
            <w:r>
              <w:rPr>
                <w:webHidden/>
              </w:rPr>
              <w:instrText xml:space="preserve"> PAGEREF _Toc12980883 \h </w:instrText>
            </w:r>
            <w:r>
              <w:rPr>
                <w:webHidden/>
              </w:rPr>
            </w:r>
            <w:r>
              <w:rPr>
                <w:webHidden/>
              </w:rPr>
              <w:fldChar w:fldCharType="separate"/>
            </w:r>
            <w:r>
              <w:rPr>
                <w:webHidden/>
              </w:rPr>
              <w:t>43</w:t>
            </w:r>
            <w:r>
              <w:rPr>
                <w:webHidden/>
              </w:rPr>
              <w:fldChar w:fldCharType="end"/>
            </w:r>
          </w:hyperlink>
        </w:p>
        <w:p w14:paraId="37C73451" w14:textId="168F283F" w:rsidR="0068301B" w:rsidRDefault="0068301B">
          <w:pPr>
            <w:pStyle w:val="TOC1"/>
            <w:rPr>
              <w:rFonts w:asciiTheme="minorHAnsi" w:eastAsiaTheme="minorEastAsia" w:hAnsiTheme="minorHAnsi" w:cstheme="minorBidi"/>
              <w:b w:val="0"/>
              <w:color w:val="auto"/>
              <w:sz w:val="22"/>
              <w:lang w:eastAsia="en-AU"/>
            </w:rPr>
          </w:pPr>
          <w:hyperlink w:anchor="_Toc12980884" w:history="1">
            <w:r w:rsidRPr="00934520">
              <w:rPr>
                <w:rStyle w:val="Hyperlink"/>
              </w:rPr>
              <w:t>12</w:t>
            </w:r>
            <w:r>
              <w:rPr>
                <w:rFonts w:asciiTheme="minorHAnsi" w:eastAsiaTheme="minorEastAsia" w:hAnsiTheme="minorHAnsi" w:cstheme="minorBidi"/>
                <w:b w:val="0"/>
                <w:color w:val="auto"/>
                <w:sz w:val="22"/>
                <w:lang w:eastAsia="en-AU"/>
              </w:rPr>
              <w:tab/>
            </w:r>
            <w:r w:rsidRPr="00934520">
              <w:rPr>
                <w:rStyle w:val="Hyperlink"/>
              </w:rPr>
              <w:t>Monitoring and Logging</w:t>
            </w:r>
            <w:r>
              <w:rPr>
                <w:webHidden/>
              </w:rPr>
              <w:tab/>
            </w:r>
            <w:r>
              <w:rPr>
                <w:webHidden/>
              </w:rPr>
              <w:fldChar w:fldCharType="begin"/>
            </w:r>
            <w:r>
              <w:rPr>
                <w:webHidden/>
              </w:rPr>
              <w:instrText xml:space="preserve"> PAGEREF _Toc12980884 \h </w:instrText>
            </w:r>
            <w:r>
              <w:rPr>
                <w:webHidden/>
              </w:rPr>
            </w:r>
            <w:r>
              <w:rPr>
                <w:webHidden/>
              </w:rPr>
              <w:fldChar w:fldCharType="separate"/>
            </w:r>
            <w:r>
              <w:rPr>
                <w:webHidden/>
              </w:rPr>
              <w:t>47</w:t>
            </w:r>
            <w:r>
              <w:rPr>
                <w:webHidden/>
              </w:rPr>
              <w:fldChar w:fldCharType="end"/>
            </w:r>
          </w:hyperlink>
        </w:p>
        <w:p w14:paraId="702EE04A" w14:textId="53999F89" w:rsidR="0068301B" w:rsidRDefault="0068301B">
          <w:pPr>
            <w:pStyle w:val="TOC1"/>
            <w:rPr>
              <w:rFonts w:asciiTheme="minorHAnsi" w:eastAsiaTheme="minorEastAsia" w:hAnsiTheme="minorHAnsi" w:cstheme="minorBidi"/>
              <w:b w:val="0"/>
              <w:color w:val="auto"/>
              <w:sz w:val="22"/>
              <w:lang w:eastAsia="en-AU"/>
            </w:rPr>
          </w:pPr>
          <w:hyperlink w:anchor="_Toc12980885" w:history="1">
            <w:r w:rsidRPr="00934520">
              <w:rPr>
                <w:rStyle w:val="Hyperlink"/>
              </w:rPr>
              <w:t>13</w:t>
            </w:r>
            <w:r>
              <w:rPr>
                <w:rFonts w:asciiTheme="minorHAnsi" w:eastAsiaTheme="minorEastAsia" w:hAnsiTheme="minorHAnsi" w:cstheme="minorBidi"/>
                <w:b w:val="0"/>
                <w:color w:val="auto"/>
                <w:sz w:val="22"/>
                <w:lang w:eastAsia="en-AU"/>
              </w:rPr>
              <w:tab/>
            </w:r>
            <w:r w:rsidRPr="00934520">
              <w:rPr>
                <w:rStyle w:val="Hyperlink"/>
              </w:rPr>
              <w:t>Automated Intrusion Detection and Prevention</w:t>
            </w:r>
            <w:r>
              <w:rPr>
                <w:webHidden/>
              </w:rPr>
              <w:tab/>
            </w:r>
            <w:r>
              <w:rPr>
                <w:webHidden/>
              </w:rPr>
              <w:fldChar w:fldCharType="begin"/>
            </w:r>
            <w:r>
              <w:rPr>
                <w:webHidden/>
              </w:rPr>
              <w:instrText xml:space="preserve"> PAGEREF _Toc12980885 \h </w:instrText>
            </w:r>
            <w:r>
              <w:rPr>
                <w:webHidden/>
              </w:rPr>
            </w:r>
            <w:r>
              <w:rPr>
                <w:webHidden/>
              </w:rPr>
              <w:fldChar w:fldCharType="separate"/>
            </w:r>
            <w:r>
              <w:rPr>
                <w:webHidden/>
              </w:rPr>
              <w:t>52</w:t>
            </w:r>
            <w:r>
              <w:rPr>
                <w:webHidden/>
              </w:rPr>
              <w:fldChar w:fldCharType="end"/>
            </w:r>
          </w:hyperlink>
        </w:p>
        <w:p w14:paraId="515F610E" w14:textId="5591AA04" w:rsidR="0068301B" w:rsidRDefault="0068301B">
          <w:pPr>
            <w:pStyle w:val="TOC1"/>
            <w:rPr>
              <w:rFonts w:asciiTheme="minorHAnsi" w:eastAsiaTheme="minorEastAsia" w:hAnsiTheme="minorHAnsi" w:cstheme="minorBidi"/>
              <w:b w:val="0"/>
              <w:color w:val="auto"/>
              <w:sz w:val="22"/>
              <w:lang w:eastAsia="en-AU"/>
            </w:rPr>
          </w:pPr>
          <w:hyperlink w:anchor="_Toc12980886" w:history="1">
            <w:r w:rsidRPr="00934520">
              <w:rPr>
                <w:rStyle w:val="Hyperlink"/>
              </w:rPr>
              <w:t>14</w:t>
            </w:r>
            <w:r>
              <w:rPr>
                <w:rFonts w:asciiTheme="minorHAnsi" w:eastAsiaTheme="minorEastAsia" w:hAnsiTheme="minorHAnsi" w:cstheme="minorBidi"/>
                <w:b w:val="0"/>
                <w:color w:val="auto"/>
                <w:sz w:val="22"/>
                <w:lang w:eastAsia="en-AU"/>
              </w:rPr>
              <w:tab/>
            </w:r>
            <w:r w:rsidRPr="00934520">
              <w:rPr>
                <w:rStyle w:val="Hyperlink"/>
              </w:rPr>
              <w:t>Security Incident Detection and Response</w:t>
            </w:r>
            <w:r>
              <w:rPr>
                <w:webHidden/>
              </w:rPr>
              <w:tab/>
            </w:r>
            <w:r>
              <w:rPr>
                <w:webHidden/>
              </w:rPr>
              <w:fldChar w:fldCharType="begin"/>
            </w:r>
            <w:r>
              <w:rPr>
                <w:webHidden/>
              </w:rPr>
              <w:instrText xml:space="preserve"> PAGEREF _Toc12980886 \h </w:instrText>
            </w:r>
            <w:r>
              <w:rPr>
                <w:webHidden/>
              </w:rPr>
            </w:r>
            <w:r>
              <w:rPr>
                <w:webHidden/>
              </w:rPr>
              <w:fldChar w:fldCharType="separate"/>
            </w:r>
            <w:r>
              <w:rPr>
                <w:webHidden/>
              </w:rPr>
              <w:t>54</w:t>
            </w:r>
            <w:r>
              <w:rPr>
                <w:webHidden/>
              </w:rPr>
              <w:fldChar w:fldCharType="end"/>
            </w:r>
          </w:hyperlink>
        </w:p>
        <w:p w14:paraId="531B3EC3" w14:textId="2A7FBD6E" w:rsidR="0068301B" w:rsidRDefault="0068301B">
          <w:pPr>
            <w:pStyle w:val="TOC1"/>
            <w:rPr>
              <w:rFonts w:asciiTheme="minorHAnsi" w:eastAsiaTheme="minorEastAsia" w:hAnsiTheme="minorHAnsi" w:cstheme="minorBidi"/>
              <w:b w:val="0"/>
              <w:color w:val="auto"/>
              <w:sz w:val="22"/>
              <w:lang w:eastAsia="en-AU"/>
            </w:rPr>
          </w:pPr>
          <w:hyperlink w:anchor="_Toc12980887" w:history="1">
            <w:r w:rsidRPr="00934520">
              <w:rPr>
                <w:rStyle w:val="Hyperlink"/>
              </w:rPr>
              <w:t>15</w:t>
            </w:r>
            <w:r>
              <w:rPr>
                <w:rFonts w:asciiTheme="minorHAnsi" w:eastAsiaTheme="minorEastAsia" w:hAnsiTheme="minorHAnsi" w:cstheme="minorBidi"/>
                <w:b w:val="0"/>
                <w:color w:val="auto"/>
                <w:sz w:val="22"/>
                <w:lang w:eastAsia="en-AU"/>
              </w:rPr>
              <w:tab/>
            </w:r>
            <w:r w:rsidRPr="00934520">
              <w:rPr>
                <w:rStyle w:val="Hyperlink"/>
              </w:rPr>
              <w:t>Malware Protection</w:t>
            </w:r>
            <w:r>
              <w:rPr>
                <w:webHidden/>
              </w:rPr>
              <w:tab/>
            </w:r>
            <w:r>
              <w:rPr>
                <w:webHidden/>
              </w:rPr>
              <w:fldChar w:fldCharType="begin"/>
            </w:r>
            <w:r>
              <w:rPr>
                <w:webHidden/>
              </w:rPr>
              <w:instrText xml:space="preserve"> PAGEREF _Toc12980887 \h </w:instrText>
            </w:r>
            <w:r>
              <w:rPr>
                <w:webHidden/>
              </w:rPr>
            </w:r>
            <w:r>
              <w:rPr>
                <w:webHidden/>
              </w:rPr>
              <w:fldChar w:fldCharType="separate"/>
            </w:r>
            <w:r>
              <w:rPr>
                <w:webHidden/>
              </w:rPr>
              <w:t>61</w:t>
            </w:r>
            <w:r>
              <w:rPr>
                <w:webHidden/>
              </w:rPr>
              <w:fldChar w:fldCharType="end"/>
            </w:r>
          </w:hyperlink>
        </w:p>
        <w:p w14:paraId="57438F29" w14:textId="20788AF6" w:rsidR="0068301B" w:rsidRDefault="0068301B">
          <w:pPr>
            <w:pStyle w:val="TOC1"/>
            <w:rPr>
              <w:rFonts w:asciiTheme="minorHAnsi" w:eastAsiaTheme="minorEastAsia" w:hAnsiTheme="minorHAnsi" w:cstheme="minorBidi"/>
              <w:b w:val="0"/>
              <w:color w:val="auto"/>
              <w:sz w:val="22"/>
              <w:lang w:eastAsia="en-AU"/>
            </w:rPr>
          </w:pPr>
          <w:hyperlink w:anchor="_Toc12980888" w:history="1">
            <w:r w:rsidRPr="00934520">
              <w:rPr>
                <w:rStyle w:val="Hyperlink"/>
              </w:rPr>
              <w:t>16</w:t>
            </w:r>
            <w:r>
              <w:rPr>
                <w:rFonts w:asciiTheme="minorHAnsi" w:eastAsiaTheme="minorEastAsia" w:hAnsiTheme="minorHAnsi" w:cstheme="minorBidi"/>
                <w:b w:val="0"/>
                <w:color w:val="auto"/>
                <w:sz w:val="22"/>
                <w:lang w:eastAsia="en-AU"/>
              </w:rPr>
              <w:tab/>
            </w:r>
            <w:r w:rsidRPr="00934520">
              <w:rPr>
                <w:rStyle w:val="Hyperlink"/>
              </w:rPr>
              <w:t>Patch and Vulnerability Management</w:t>
            </w:r>
            <w:r>
              <w:rPr>
                <w:webHidden/>
              </w:rPr>
              <w:tab/>
            </w:r>
            <w:r>
              <w:rPr>
                <w:webHidden/>
              </w:rPr>
              <w:fldChar w:fldCharType="begin"/>
            </w:r>
            <w:r>
              <w:rPr>
                <w:webHidden/>
              </w:rPr>
              <w:instrText xml:space="preserve"> PAGEREF _Toc12980888 \h </w:instrText>
            </w:r>
            <w:r>
              <w:rPr>
                <w:webHidden/>
              </w:rPr>
            </w:r>
            <w:r>
              <w:rPr>
                <w:webHidden/>
              </w:rPr>
              <w:fldChar w:fldCharType="separate"/>
            </w:r>
            <w:r>
              <w:rPr>
                <w:webHidden/>
              </w:rPr>
              <w:t>65</w:t>
            </w:r>
            <w:r>
              <w:rPr>
                <w:webHidden/>
              </w:rPr>
              <w:fldChar w:fldCharType="end"/>
            </w:r>
          </w:hyperlink>
        </w:p>
        <w:p w14:paraId="55D80D4E" w14:textId="49F1F53A" w:rsidR="0068301B" w:rsidRDefault="0068301B">
          <w:pPr>
            <w:pStyle w:val="TOC1"/>
            <w:rPr>
              <w:rFonts w:asciiTheme="minorHAnsi" w:eastAsiaTheme="minorEastAsia" w:hAnsiTheme="minorHAnsi" w:cstheme="minorBidi"/>
              <w:b w:val="0"/>
              <w:color w:val="auto"/>
              <w:sz w:val="22"/>
              <w:lang w:eastAsia="en-AU"/>
            </w:rPr>
          </w:pPr>
          <w:hyperlink w:anchor="_Toc12980889" w:history="1">
            <w:r w:rsidRPr="00934520">
              <w:rPr>
                <w:rStyle w:val="Hyperlink"/>
              </w:rPr>
              <w:t>17</w:t>
            </w:r>
            <w:r>
              <w:rPr>
                <w:rFonts w:asciiTheme="minorHAnsi" w:eastAsiaTheme="minorEastAsia" w:hAnsiTheme="minorHAnsi" w:cstheme="minorBidi"/>
                <w:b w:val="0"/>
                <w:color w:val="auto"/>
                <w:sz w:val="22"/>
                <w:lang w:eastAsia="en-AU"/>
              </w:rPr>
              <w:tab/>
            </w:r>
            <w:r w:rsidRPr="00934520">
              <w:rPr>
                <w:rStyle w:val="Hyperlink"/>
              </w:rPr>
              <w:t>Change Management</w:t>
            </w:r>
            <w:r>
              <w:rPr>
                <w:webHidden/>
              </w:rPr>
              <w:tab/>
            </w:r>
            <w:r>
              <w:rPr>
                <w:webHidden/>
              </w:rPr>
              <w:fldChar w:fldCharType="begin"/>
            </w:r>
            <w:r>
              <w:rPr>
                <w:webHidden/>
              </w:rPr>
              <w:instrText xml:space="preserve"> PAGEREF _Toc12980889 \h </w:instrText>
            </w:r>
            <w:r>
              <w:rPr>
                <w:webHidden/>
              </w:rPr>
            </w:r>
            <w:r>
              <w:rPr>
                <w:webHidden/>
              </w:rPr>
              <w:fldChar w:fldCharType="separate"/>
            </w:r>
            <w:r>
              <w:rPr>
                <w:webHidden/>
              </w:rPr>
              <w:t>69</w:t>
            </w:r>
            <w:r>
              <w:rPr>
                <w:webHidden/>
              </w:rPr>
              <w:fldChar w:fldCharType="end"/>
            </w:r>
          </w:hyperlink>
        </w:p>
        <w:p w14:paraId="5C835B60" w14:textId="415BE5B4" w:rsidR="0068301B" w:rsidRDefault="0068301B">
          <w:pPr>
            <w:pStyle w:val="TOC1"/>
            <w:rPr>
              <w:rFonts w:asciiTheme="minorHAnsi" w:eastAsiaTheme="minorEastAsia" w:hAnsiTheme="minorHAnsi" w:cstheme="minorBidi"/>
              <w:b w:val="0"/>
              <w:color w:val="auto"/>
              <w:sz w:val="22"/>
              <w:lang w:eastAsia="en-AU"/>
            </w:rPr>
          </w:pPr>
          <w:hyperlink w:anchor="_Toc12980890" w:history="1">
            <w:r w:rsidRPr="00934520">
              <w:rPr>
                <w:rStyle w:val="Hyperlink"/>
              </w:rPr>
              <w:t>18</w:t>
            </w:r>
            <w:r>
              <w:rPr>
                <w:rFonts w:asciiTheme="minorHAnsi" w:eastAsiaTheme="minorEastAsia" w:hAnsiTheme="minorHAnsi" w:cstheme="minorBidi"/>
                <w:b w:val="0"/>
                <w:color w:val="auto"/>
                <w:sz w:val="22"/>
                <w:lang w:eastAsia="en-AU"/>
              </w:rPr>
              <w:tab/>
            </w:r>
            <w:r w:rsidRPr="00934520">
              <w:rPr>
                <w:rStyle w:val="Hyperlink"/>
              </w:rPr>
              <w:t>Firewall Management</w:t>
            </w:r>
            <w:r>
              <w:rPr>
                <w:webHidden/>
              </w:rPr>
              <w:tab/>
            </w:r>
            <w:r>
              <w:rPr>
                <w:webHidden/>
              </w:rPr>
              <w:fldChar w:fldCharType="begin"/>
            </w:r>
            <w:r>
              <w:rPr>
                <w:webHidden/>
              </w:rPr>
              <w:instrText xml:space="preserve"> PAGEREF _Toc12980890 \h </w:instrText>
            </w:r>
            <w:r>
              <w:rPr>
                <w:webHidden/>
              </w:rPr>
            </w:r>
            <w:r>
              <w:rPr>
                <w:webHidden/>
              </w:rPr>
              <w:fldChar w:fldCharType="separate"/>
            </w:r>
            <w:r>
              <w:rPr>
                <w:webHidden/>
              </w:rPr>
              <w:t>74</w:t>
            </w:r>
            <w:r>
              <w:rPr>
                <w:webHidden/>
              </w:rPr>
              <w:fldChar w:fldCharType="end"/>
            </w:r>
          </w:hyperlink>
        </w:p>
        <w:p w14:paraId="36555D40" w14:textId="254621E6" w:rsidR="0068301B" w:rsidRDefault="0068301B">
          <w:pPr>
            <w:pStyle w:val="TOC1"/>
            <w:rPr>
              <w:rFonts w:asciiTheme="minorHAnsi" w:eastAsiaTheme="minorEastAsia" w:hAnsiTheme="minorHAnsi" w:cstheme="minorBidi"/>
              <w:b w:val="0"/>
              <w:color w:val="auto"/>
              <w:sz w:val="22"/>
              <w:lang w:eastAsia="en-AU"/>
            </w:rPr>
          </w:pPr>
          <w:hyperlink w:anchor="_Toc12980891" w:history="1">
            <w:r w:rsidRPr="00934520">
              <w:rPr>
                <w:rStyle w:val="Hyperlink"/>
              </w:rPr>
              <w:t>19</w:t>
            </w:r>
            <w:r>
              <w:rPr>
                <w:rFonts w:asciiTheme="minorHAnsi" w:eastAsiaTheme="minorEastAsia" w:hAnsiTheme="minorHAnsi" w:cstheme="minorBidi"/>
                <w:b w:val="0"/>
                <w:color w:val="auto"/>
                <w:sz w:val="22"/>
                <w:lang w:eastAsia="en-AU"/>
              </w:rPr>
              <w:tab/>
            </w:r>
            <w:r w:rsidRPr="00934520">
              <w:rPr>
                <w:rStyle w:val="Hyperlink"/>
              </w:rPr>
              <w:t>Secure Systems Administration</w:t>
            </w:r>
            <w:r>
              <w:rPr>
                <w:webHidden/>
              </w:rPr>
              <w:tab/>
            </w:r>
            <w:r>
              <w:rPr>
                <w:webHidden/>
              </w:rPr>
              <w:fldChar w:fldCharType="begin"/>
            </w:r>
            <w:r>
              <w:rPr>
                <w:webHidden/>
              </w:rPr>
              <w:instrText xml:space="preserve"> PAGEREF _Toc12980891 \h </w:instrText>
            </w:r>
            <w:r>
              <w:rPr>
                <w:webHidden/>
              </w:rPr>
            </w:r>
            <w:r>
              <w:rPr>
                <w:webHidden/>
              </w:rPr>
              <w:fldChar w:fldCharType="separate"/>
            </w:r>
            <w:r>
              <w:rPr>
                <w:webHidden/>
              </w:rPr>
              <w:t>78</w:t>
            </w:r>
            <w:r>
              <w:rPr>
                <w:webHidden/>
              </w:rPr>
              <w:fldChar w:fldCharType="end"/>
            </w:r>
          </w:hyperlink>
        </w:p>
        <w:p w14:paraId="03E71EE5" w14:textId="043697AF" w:rsidR="0068301B" w:rsidRDefault="0068301B">
          <w:pPr>
            <w:pStyle w:val="TOC1"/>
            <w:rPr>
              <w:rFonts w:asciiTheme="minorHAnsi" w:eastAsiaTheme="minorEastAsia" w:hAnsiTheme="minorHAnsi" w:cstheme="minorBidi"/>
              <w:b w:val="0"/>
              <w:color w:val="auto"/>
              <w:sz w:val="22"/>
              <w:lang w:eastAsia="en-AU"/>
            </w:rPr>
          </w:pPr>
          <w:hyperlink w:anchor="_Toc12980892" w:history="1">
            <w:r w:rsidRPr="00934520">
              <w:rPr>
                <w:rStyle w:val="Hyperlink"/>
              </w:rPr>
              <w:t>20</w:t>
            </w:r>
            <w:r>
              <w:rPr>
                <w:rFonts w:asciiTheme="minorHAnsi" w:eastAsiaTheme="minorEastAsia" w:hAnsiTheme="minorHAnsi" w:cstheme="minorBidi"/>
                <w:b w:val="0"/>
                <w:color w:val="auto"/>
                <w:sz w:val="22"/>
                <w:lang w:eastAsia="en-AU"/>
              </w:rPr>
              <w:tab/>
            </w:r>
            <w:r w:rsidRPr="00934520">
              <w:rPr>
                <w:rStyle w:val="Hyperlink"/>
              </w:rPr>
              <w:t>Supply Chain Management</w:t>
            </w:r>
            <w:r>
              <w:rPr>
                <w:webHidden/>
              </w:rPr>
              <w:tab/>
            </w:r>
            <w:r>
              <w:rPr>
                <w:webHidden/>
              </w:rPr>
              <w:fldChar w:fldCharType="begin"/>
            </w:r>
            <w:r>
              <w:rPr>
                <w:webHidden/>
              </w:rPr>
              <w:instrText xml:space="preserve"> PAGEREF _Toc12980892 \h </w:instrText>
            </w:r>
            <w:r>
              <w:rPr>
                <w:webHidden/>
              </w:rPr>
            </w:r>
            <w:r>
              <w:rPr>
                <w:webHidden/>
              </w:rPr>
              <w:fldChar w:fldCharType="separate"/>
            </w:r>
            <w:r>
              <w:rPr>
                <w:webHidden/>
              </w:rPr>
              <w:t>80</w:t>
            </w:r>
            <w:r>
              <w:rPr>
                <w:webHidden/>
              </w:rPr>
              <w:fldChar w:fldCharType="end"/>
            </w:r>
          </w:hyperlink>
        </w:p>
        <w:p w14:paraId="5498E4F9" w14:textId="029DED43" w:rsidR="0068301B" w:rsidRDefault="0068301B">
          <w:pPr>
            <w:pStyle w:val="TOC1"/>
            <w:rPr>
              <w:rFonts w:asciiTheme="minorHAnsi" w:eastAsiaTheme="minorEastAsia" w:hAnsiTheme="minorHAnsi" w:cstheme="minorBidi"/>
              <w:b w:val="0"/>
              <w:color w:val="auto"/>
              <w:sz w:val="22"/>
              <w:lang w:eastAsia="en-AU"/>
            </w:rPr>
          </w:pPr>
          <w:hyperlink w:anchor="_Toc12980893" w:history="1">
            <w:r w:rsidRPr="00934520">
              <w:rPr>
                <w:rStyle w:val="Hyperlink"/>
              </w:rPr>
              <w:t>21</w:t>
            </w:r>
            <w:r>
              <w:rPr>
                <w:rFonts w:asciiTheme="minorHAnsi" w:eastAsiaTheme="minorEastAsia" w:hAnsiTheme="minorHAnsi" w:cstheme="minorBidi"/>
                <w:b w:val="0"/>
                <w:color w:val="auto"/>
                <w:sz w:val="22"/>
                <w:lang w:eastAsia="en-AU"/>
              </w:rPr>
              <w:tab/>
            </w:r>
            <w:r w:rsidRPr="00934520">
              <w:rPr>
                <w:rStyle w:val="Hyperlink"/>
              </w:rPr>
              <w:t>Software Security Management</w:t>
            </w:r>
            <w:r>
              <w:rPr>
                <w:webHidden/>
              </w:rPr>
              <w:tab/>
            </w:r>
            <w:r>
              <w:rPr>
                <w:webHidden/>
              </w:rPr>
              <w:fldChar w:fldCharType="begin"/>
            </w:r>
            <w:r>
              <w:rPr>
                <w:webHidden/>
              </w:rPr>
              <w:instrText xml:space="preserve"> PAGEREF _Toc12980893 \h </w:instrText>
            </w:r>
            <w:r>
              <w:rPr>
                <w:webHidden/>
              </w:rPr>
            </w:r>
            <w:r>
              <w:rPr>
                <w:webHidden/>
              </w:rPr>
              <w:fldChar w:fldCharType="separate"/>
            </w:r>
            <w:r>
              <w:rPr>
                <w:webHidden/>
              </w:rPr>
              <w:t>85</w:t>
            </w:r>
            <w:r>
              <w:rPr>
                <w:webHidden/>
              </w:rPr>
              <w:fldChar w:fldCharType="end"/>
            </w:r>
          </w:hyperlink>
        </w:p>
        <w:p w14:paraId="0894FDA0" w14:textId="659DFB4D" w:rsidR="0068301B" w:rsidRDefault="0068301B">
          <w:pPr>
            <w:pStyle w:val="TOC1"/>
            <w:rPr>
              <w:rFonts w:asciiTheme="minorHAnsi" w:eastAsiaTheme="minorEastAsia" w:hAnsiTheme="minorHAnsi" w:cstheme="minorBidi"/>
              <w:b w:val="0"/>
              <w:color w:val="auto"/>
              <w:sz w:val="22"/>
              <w:lang w:eastAsia="en-AU"/>
            </w:rPr>
          </w:pPr>
          <w:hyperlink w:anchor="_Toc12980894" w:history="1">
            <w:r w:rsidRPr="00934520">
              <w:rPr>
                <w:rStyle w:val="Hyperlink"/>
              </w:rPr>
              <w:t>22</w:t>
            </w:r>
            <w:r>
              <w:rPr>
                <w:rFonts w:asciiTheme="minorHAnsi" w:eastAsiaTheme="minorEastAsia" w:hAnsiTheme="minorHAnsi" w:cstheme="minorBidi"/>
                <w:b w:val="0"/>
                <w:color w:val="auto"/>
                <w:sz w:val="22"/>
                <w:lang w:eastAsia="en-AU"/>
              </w:rPr>
              <w:tab/>
            </w:r>
            <w:r w:rsidRPr="00934520">
              <w:rPr>
                <w:rStyle w:val="Hyperlink"/>
              </w:rPr>
              <w:t>Software Development Lifecycle</w:t>
            </w:r>
            <w:r>
              <w:rPr>
                <w:webHidden/>
              </w:rPr>
              <w:tab/>
            </w:r>
            <w:r>
              <w:rPr>
                <w:webHidden/>
              </w:rPr>
              <w:fldChar w:fldCharType="begin"/>
            </w:r>
            <w:r>
              <w:rPr>
                <w:webHidden/>
              </w:rPr>
              <w:instrText xml:space="preserve"> PAGEREF _Toc12980894 \h </w:instrText>
            </w:r>
            <w:r>
              <w:rPr>
                <w:webHidden/>
              </w:rPr>
            </w:r>
            <w:r>
              <w:rPr>
                <w:webHidden/>
              </w:rPr>
              <w:fldChar w:fldCharType="separate"/>
            </w:r>
            <w:r>
              <w:rPr>
                <w:webHidden/>
              </w:rPr>
              <w:t>87</w:t>
            </w:r>
            <w:r>
              <w:rPr>
                <w:webHidden/>
              </w:rPr>
              <w:fldChar w:fldCharType="end"/>
            </w:r>
          </w:hyperlink>
        </w:p>
        <w:p w14:paraId="56D29C72" w14:textId="63BDF79F" w:rsidR="0068301B" w:rsidRDefault="0068301B">
          <w:pPr>
            <w:pStyle w:val="TOC1"/>
            <w:rPr>
              <w:rFonts w:asciiTheme="minorHAnsi" w:eastAsiaTheme="minorEastAsia" w:hAnsiTheme="minorHAnsi" w:cstheme="minorBidi"/>
              <w:b w:val="0"/>
              <w:color w:val="auto"/>
              <w:sz w:val="22"/>
              <w:lang w:eastAsia="en-AU"/>
            </w:rPr>
          </w:pPr>
          <w:hyperlink w:anchor="_Toc12980895" w:history="1">
            <w:r w:rsidRPr="00934520">
              <w:rPr>
                <w:rStyle w:val="Hyperlink"/>
              </w:rPr>
              <w:t>23</w:t>
            </w:r>
            <w:r>
              <w:rPr>
                <w:rFonts w:asciiTheme="minorHAnsi" w:eastAsiaTheme="minorEastAsia" w:hAnsiTheme="minorHAnsi" w:cstheme="minorBidi"/>
                <w:b w:val="0"/>
                <w:color w:val="auto"/>
                <w:sz w:val="22"/>
                <w:lang w:eastAsia="en-AU"/>
              </w:rPr>
              <w:tab/>
            </w:r>
            <w:r w:rsidRPr="00934520">
              <w:rPr>
                <w:rStyle w:val="Hyperlink"/>
              </w:rPr>
              <w:t>Physical Security for ICT</w:t>
            </w:r>
            <w:r>
              <w:rPr>
                <w:webHidden/>
              </w:rPr>
              <w:tab/>
            </w:r>
            <w:r>
              <w:rPr>
                <w:webHidden/>
              </w:rPr>
              <w:fldChar w:fldCharType="begin"/>
            </w:r>
            <w:r>
              <w:rPr>
                <w:webHidden/>
              </w:rPr>
              <w:instrText xml:space="preserve"> PAGEREF _Toc12980895 \h </w:instrText>
            </w:r>
            <w:r>
              <w:rPr>
                <w:webHidden/>
              </w:rPr>
            </w:r>
            <w:r>
              <w:rPr>
                <w:webHidden/>
              </w:rPr>
              <w:fldChar w:fldCharType="separate"/>
            </w:r>
            <w:r>
              <w:rPr>
                <w:webHidden/>
              </w:rPr>
              <w:t>96</w:t>
            </w:r>
            <w:r>
              <w:rPr>
                <w:webHidden/>
              </w:rPr>
              <w:fldChar w:fldCharType="end"/>
            </w:r>
          </w:hyperlink>
        </w:p>
        <w:p w14:paraId="68C89987" w14:textId="14ED40FC" w:rsidR="0068301B" w:rsidRDefault="0068301B">
          <w:pPr>
            <w:pStyle w:val="TOC1"/>
            <w:rPr>
              <w:rFonts w:asciiTheme="minorHAnsi" w:eastAsiaTheme="minorEastAsia" w:hAnsiTheme="minorHAnsi" w:cstheme="minorBidi"/>
              <w:b w:val="0"/>
              <w:color w:val="auto"/>
              <w:sz w:val="22"/>
              <w:lang w:eastAsia="en-AU"/>
            </w:rPr>
          </w:pPr>
          <w:hyperlink w:anchor="_Toc12980896" w:history="1">
            <w:r w:rsidRPr="00934520">
              <w:rPr>
                <w:rStyle w:val="Hyperlink"/>
              </w:rPr>
              <w:t>24</w:t>
            </w:r>
            <w:r>
              <w:rPr>
                <w:rFonts w:asciiTheme="minorHAnsi" w:eastAsiaTheme="minorEastAsia" w:hAnsiTheme="minorHAnsi" w:cstheme="minorBidi"/>
                <w:b w:val="0"/>
                <w:color w:val="auto"/>
                <w:sz w:val="22"/>
                <w:lang w:eastAsia="en-AU"/>
              </w:rPr>
              <w:tab/>
            </w:r>
            <w:r w:rsidRPr="00934520">
              <w:rPr>
                <w:rStyle w:val="Hyperlink"/>
              </w:rPr>
              <w:t>ICT Business Continuity</w:t>
            </w:r>
            <w:r>
              <w:rPr>
                <w:webHidden/>
              </w:rPr>
              <w:tab/>
            </w:r>
            <w:r>
              <w:rPr>
                <w:webHidden/>
              </w:rPr>
              <w:fldChar w:fldCharType="begin"/>
            </w:r>
            <w:r>
              <w:rPr>
                <w:webHidden/>
              </w:rPr>
              <w:instrText xml:space="preserve"> PAGEREF _Toc12980896 \h </w:instrText>
            </w:r>
            <w:r>
              <w:rPr>
                <w:webHidden/>
              </w:rPr>
            </w:r>
            <w:r>
              <w:rPr>
                <w:webHidden/>
              </w:rPr>
              <w:fldChar w:fldCharType="separate"/>
            </w:r>
            <w:r>
              <w:rPr>
                <w:webHidden/>
              </w:rPr>
              <w:t>101</w:t>
            </w:r>
            <w:r>
              <w:rPr>
                <w:webHidden/>
              </w:rPr>
              <w:fldChar w:fldCharType="end"/>
            </w:r>
          </w:hyperlink>
        </w:p>
        <w:p w14:paraId="72B6C142" w14:textId="54A600D9" w:rsidR="0068301B" w:rsidRDefault="0068301B">
          <w:pPr>
            <w:pStyle w:val="TOC1"/>
            <w:rPr>
              <w:rFonts w:asciiTheme="minorHAnsi" w:eastAsiaTheme="minorEastAsia" w:hAnsiTheme="minorHAnsi" w:cstheme="minorBidi"/>
              <w:b w:val="0"/>
              <w:color w:val="auto"/>
              <w:sz w:val="22"/>
              <w:lang w:eastAsia="en-AU"/>
            </w:rPr>
          </w:pPr>
          <w:hyperlink w:anchor="_Toc12980897" w:history="1">
            <w:r w:rsidRPr="00934520">
              <w:rPr>
                <w:rStyle w:val="Hyperlink"/>
              </w:rPr>
              <w:t>25</w:t>
            </w:r>
            <w:r>
              <w:rPr>
                <w:rFonts w:asciiTheme="minorHAnsi" w:eastAsiaTheme="minorEastAsia" w:hAnsiTheme="minorHAnsi" w:cstheme="minorBidi"/>
                <w:b w:val="0"/>
                <w:color w:val="auto"/>
                <w:sz w:val="22"/>
                <w:lang w:eastAsia="en-AU"/>
              </w:rPr>
              <w:tab/>
            </w:r>
            <w:r w:rsidRPr="00934520">
              <w:rPr>
                <w:rStyle w:val="Hyperlink"/>
              </w:rPr>
              <w:t>Backup and Archiving</w:t>
            </w:r>
            <w:r>
              <w:rPr>
                <w:webHidden/>
              </w:rPr>
              <w:tab/>
            </w:r>
            <w:r>
              <w:rPr>
                <w:webHidden/>
              </w:rPr>
              <w:fldChar w:fldCharType="begin"/>
            </w:r>
            <w:r>
              <w:rPr>
                <w:webHidden/>
              </w:rPr>
              <w:instrText xml:space="preserve"> PAGEREF _Toc12980897 \h </w:instrText>
            </w:r>
            <w:r>
              <w:rPr>
                <w:webHidden/>
              </w:rPr>
            </w:r>
            <w:r>
              <w:rPr>
                <w:webHidden/>
              </w:rPr>
              <w:fldChar w:fldCharType="separate"/>
            </w:r>
            <w:r>
              <w:rPr>
                <w:webHidden/>
              </w:rPr>
              <w:t>106</w:t>
            </w:r>
            <w:r>
              <w:rPr>
                <w:webHidden/>
              </w:rPr>
              <w:fldChar w:fldCharType="end"/>
            </w:r>
          </w:hyperlink>
        </w:p>
        <w:p w14:paraId="6820EC6C" w14:textId="4533502E" w:rsidR="0068301B" w:rsidRDefault="0068301B">
          <w:pPr>
            <w:pStyle w:val="TOC1"/>
            <w:rPr>
              <w:rFonts w:asciiTheme="minorHAnsi" w:eastAsiaTheme="minorEastAsia" w:hAnsiTheme="minorHAnsi" w:cstheme="minorBidi"/>
              <w:b w:val="0"/>
              <w:color w:val="auto"/>
              <w:sz w:val="22"/>
              <w:lang w:eastAsia="en-AU"/>
            </w:rPr>
          </w:pPr>
          <w:hyperlink w:anchor="_Toc12980898" w:history="1">
            <w:r w:rsidRPr="00934520">
              <w:rPr>
                <w:rStyle w:val="Hyperlink"/>
              </w:rPr>
              <w:t>26</w:t>
            </w:r>
            <w:r>
              <w:rPr>
                <w:rFonts w:asciiTheme="minorHAnsi" w:eastAsiaTheme="minorEastAsia" w:hAnsiTheme="minorHAnsi" w:cstheme="minorBidi"/>
                <w:b w:val="0"/>
                <w:color w:val="auto"/>
                <w:sz w:val="22"/>
                <w:lang w:eastAsia="en-AU"/>
              </w:rPr>
              <w:tab/>
            </w:r>
            <w:r w:rsidRPr="00934520">
              <w:rPr>
                <w:rStyle w:val="Hyperlink"/>
              </w:rPr>
              <w:t>Media Sanitisation and Disposal</w:t>
            </w:r>
            <w:r>
              <w:rPr>
                <w:webHidden/>
              </w:rPr>
              <w:tab/>
            </w:r>
            <w:r>
              <w:rPr>
                <w:webHidden/>
              </w:rPr>
              <w:fldChar w:fldCharType="begin"/>
            </w:r>
            <w:r>
              <w:rPr>
                <w:webHidden/>
              </w:rPr>
              <w:instrText xml:space="preserve"> PAGEREF _Toc12980898 \h </w:instrText>
            </w:r>
            <w:r>
              <w:rPr>
                <w:webHidden/>
              </w:rPr>
            </w:r>
            <w:r>
              <w:rPr>
                <w:webHidden/>
              </w:rPr>
              <w:fldChar w:fldCharType="separate"/>
            </w:r>
            <w:r>
              <w:rPr>
                <w:webHidden/>
              </w:rPr>
              <w:t>110</w:t>
            </w:r>
            <w:r>
              <w:rPr>
                <w:webHidden/>
              </w:rPr>
              <w:fldChar w:fldCharType="end"/>
            </w:r>
          </w:hyperlink>
        </w:p>
        <w:p w14:paraId="521AD75B" w14:textId="7E98E736" w:rsidR="0068301B" w:rsidRDefault="0068301B">
          <w:pPr>
            <w:pStyle w:val="TOC1"/>
            <w:rPr>
              <w:rFonts w:asciiTheme="minorHAnsi" w:eastAsiaTheme="minorEastAsia" w:hAnsiTheme="minorHAnsi" w:cstheme="minorBidi"/>
              <w:b w:val="0"/>
              <w:color w:val="auto"/>
              <w:sz w:val="22"/>
              <w:lang w:eastAsia="en-AU"/>
            </w:rPr>
          </w:pPr>
          <w:hyperlink w:anchor="_Toc12980899" w:history="1">
            <w:r w:rsidRPr="00934520">
              <w:rPr>
                <w:rStyle w:val="Hyperlink"/>
              </w:rPr>
              <w:t>27</w:t>
            </w:r>
            <w:r>
              <w:rPr>
                <w:rFonts w:asciiTheme="minorHAnsi" w:eastAsiaTheme="minorEastAsia" w:hAnsiTheme="minorHAnsi" w:cstheme="minorBidi"/>
                <w:b w:val="0"/>
                <w:color w:val="auto"/>
                <w:sz w:val="22"/>
                <w:lang w:eastAsia="en-AU"/>
              </w:rPr>
              <w:tab/>
            </w:r>
            <w:r w:rsidRPr="00934520">
              <w:rPr>
                <w:rStyle w:val="Hyperlink"/>
              </w:rPr>
              <w:t>Definitions</w:t>
            </w:r>
            <w:r>
              <w:rPr>
                <w:webHidden/>
              </w:rPr>
              <w:tab/>
            </w:r>
            <w:r>
              <w:rPr>
                <w:webHidden/>
              </w:rPr>
              <w:fldChar w:fldCharType="begin"/>
            </w:r>
            <w:r>
              <w:rPr>
                <w:webHidden/>
              </w:rPr>
              <w:instrText xml:space="preserve"> PAGEREF _Toc12980899 \h </w:instrText>
            </w:r>
            <w:r>
              <w:rPr>
                <w:webHidden/>
              </w:rPr>
            </w:r>
            <w:r>
              <w:rPr>
                <w:webHidden/>
              </w:rPr>
              <w:fldChar w:fldCharType="separate"/>
            </w:r>
            <w:r>
              <w:rPr>
                <w:webHidden/>
              </w:rPr>
              <w:t>115</w:t>
            </w:r>
            <w:r>
              <w:rPr>
                <w:webHidden/>
              </w:rPr>
              <w:fldChar w:fldCharType="end"/>
            </w:r>
          </w:hyperlink>
        </w:p>
        <w:p w14:paraId="6AC49C04" w14:textId="38932AD7" w:rsidR="0068301B" w:rsidRDefault="0068301B">
          <w:pPr>
            <w:pStyle w:val="TOC1"/>
            <w:rPr>
              <w:rFonts w:asciiTheme="minorHAnsi" w:eastAsiaTheme="minorEastAsia" w:hAnsiTheme="minorHAnsi" w:cstheme="minorBidi"/>
              <w:b w:val="0"/>
              <w:color w:val="auto"/>
              <w:sz w:val="22"/>
              <w:lang w:eastAsia="en-AU"/>
            </w:rPr>
          </w:pPr>
          <w:hyperlink w:anchor="_Toc12980900" w:history="1">
            <w:r w:rsidRPr="00934520">
              <w:rPr>
                <w:rStyle w:val="Hyperlink"/>
              </w:rPr>
              <w:t>28</w:t>
            </w:r>
            <w:r>
              <w:rPr>
                <w:rFonts w:asciiTheme="minorHAnsi" w:eastAsiaTheme="minorEastAsia" w:hAnsiTheme="minorHAnsi" w:cstheme="minorBidi"/>
                <w:b w:val="0"/>
                <w:color w:val="auto"/>
                <w:sz w:val="22"/>
                <w:lang w:eastAsia="en-AU"/>
              </w:rPr>
              <w:tab/>
            </w:r>
            <w:r w:rsidRPr="00934520">
              <w:rPr>
                <w:rStyle w:val="Hyperlink"/>
              </w:rPr>
              <w:t>References</w:t>
            </w:r>
            <w:r>
              <w:rPr>
                <w:webHidden/>
              </w:rPr>
              <w:tab/>
            </w:r>
            <w:r>
              <w:rPr>
                <w:webHidden/>
              </w:rPr>
              <w:fldChar w:fldCharType="begin"/>
            </w:r>
            <w:r>
              <w:rPr>
                <w:webHidden/>
              </w:rPr>
              <w:instrText xml:space="preserve"> PAGEREF _Toc12980900 \h </w:instrText>
            </w:r>
            <w:r>
              <w:rPr>
                <w:webHidden/>
              </w:rPr>
            </w:r>
            <w:r>
              <w:rPr>
                <w:webHidden/>
              </w:rPr>
              <w:fldChar w:fldCharType="separate"/>
            </w:r>
            <w:r>
              <w:rPr>
                <w:webHidden/>
              </w:rPr>
              <w:t>124</w:t>
            </w:r>
            <w:r>
              <w:rPr>
                <w:webHidden/>
              </w:rPr>
              <w:fldChar w:fldCharType="end"/>
            </w:r>
          </w:hyperlink>
        </w:p>
        <w:p w14:paraId="13A23D1E" w14:textId="20CFE316" w:rsidR="0068301B" w:rsidRDefault="0068301B">
          <w:pPr>
            <w:pStyle w:val="TOC1"/>
            <w:rPr>
              <w:rFonts w:asciiTheme="minorHAnsi" w:eastAsiaTheme="minorEastAsia" w:hAnsiTheme="minorHAnsi" w:cstheme="minorBidi"/>
              <w:b w:val="0"/>
              <w:color w:val="auto"/>
              <w:sz w:val="22"/>
              <w:lang w:eastAsia="en-AU"/>
            </w:rPr>
          </w:pPr>
          <w:hyperlink w:anchor="_Toc12980901" w:history="1">
            <w:r w:rsidRPr="00934520">
              <w:rPr>
                <w:rStyle w:val="Hyperlink"/>
              </w:rPr>
              <w:t>29</w:t>
            </w:r>
            <w:r>
              <w:rPr>
                <w:rFonts w:asciiTheme="minorHAnsi" w:eastAsiaTheme="minorEastAsia" w:hAnsiTheme="minorHAnsi" w:cstheme="minorBidi"/>
                <w:b w:val="0"/>
                <w:color w:val="auto"/>
                <w:sz w:val="22"/>
                <w:lang w:eastAsia="en-AU"/>
              </w:rPr>
              <w:tab/>
            </w:r>
            <w:r w:rsidRPr="00934520">
              <w:rPr>
                <w:rStyle w:val="Hyperlink"/>
              </w:rPr>
              <w:t>Amendment History</w:t>
            </w:r>
            <w:r>
              <w:rPr>
                <w:webHidden/>
              </w:rPr>
              <w:tab/>
            </w:r>
            <w:r>
              <w:rPr>
                <w:webHidden/>
              </w:rPr>
              <w:fldChar w:fldCharType="begin"/>
            </w:r>
            <w:r>
              <w:rPr>
                <w:webHidden/>
              </w:rPr>
              <w:instrText xml:space="preserve"> PAGEREF _Toc12980901 \h </w:instrText>
            </w:r>
            <w:r>
              <w:rPr>
                <w:webHidden/>
              </w:rPr>
            </w:r>
            <w:r>
              <w:rPr>
                <w:webHidden/>
              </w:rPr>
              <w:fldChar w:fldCharType="separate"/>
            </w:r>
            <w:r>
              <w:rPr>
                <w:webHidden/>
              </w:rPr>
              <w:t>130</w:t>
            </w:r>
            <w:r>
              <w:rPr>
                <w:webHidden/>
              </w:rPr>
              <w:fldChar w:fldCharType="end"/>
            </w:r>
          </w:hyperlink>
        </w:p>
        <w:p w14:paraId="7036880E" w14:textId="6275A2EA" w:rsidR="00CE010D" w:rsidRPr="00194BF5" w:rsidRDefault="00DB2994" w:rsidP="007A084B">
          <w:pPr>
            <w:pStyle w:val="TOC1"/>
          </w:pPr>
          <w:r w:rsidRPr="00194BF5">
            <w:fldChar w:fldCharType="end"/>
          </w:r>
        </w:p>
      </w:sdtContent>
    </w:sdt>
    <w:p w14:paraId="5341B577" w14:textId="5D8DBC62" w:rsidR="00BC0AD3" w:rsidRPr="00806452" w:rsidRDefault="00871374" w:rsidP="007A084B">
      <w:pPr>
        <w:pStyle w:val="Heading1"/>
      </w:pPr>
      <w:bookmarkStart w:id="12" w:name="_Toc529264512"/>
      <w:bookmarkEnd w:id="0"/>
      <w:r w:rsidRPr="00806452">
        <w:br w:type="page"/>
      </w:r>
      <w:bookmarkStart w:id="13" w:name="_Toc9593456"/>
      <w:bookmarkStart w:id="14" w:name="_Toc12980873"/>
      <w:r w:rsidR="00BC0AD3" w:rsidRPr="00806452">
        <w:lastRenderedPageBreak/>
        <w:t>Introduction</w:t>
      </w:r>
      <w:bookmarkEnd w:id="12"/>
      <w:bookmarkEnd w:id="13"/>
      <w:bookmarkEnd w:id="14"/>
    </w:p>
    <w:p w14:paraId="6FC2AD39" w14:textId="77777777" w:rsidR="00CA0144" w:rsidRPr="00806452" w:rsidRDefault="00CA0144" w:rsidP="007A084B">
      <w:r w:rsidRPr="00806452">
        <w:t>The Western Australian Government Digital Security Policy requires that agencies:</w:t>
      </w:r>
    </w:p>
    <w:p w14:paraId="3419B8FD" w14:textId="1CB86EC9" w:rsidR="00CA0144" w:rsidRPr="00EA1CF9" w:rsidRDefault="00CA0144" w:rsidP="00EB59D2">
      <w:pPr>
        <w:pStyle w:val="ListParagraph"/>
        <w:numPr>
          <w:ilvl w:val="0"/>
          <w:numId w:val="37"/>
        </w:numPr>
      </w:pPr>
      <w:r w:rsidRPr="00806452">
        <w:t>Implement an Information Security Management System</w:t>
      </w:r>
      <w:r w:rsidR="00EA1CF9">
        <w:t>.</w:t>
      </w:r>
    </w:p>
    <w:p w14:paraId="1385755B" w14:textId="41F8D4E7" w:rsidR="00CA0144" w:rsidRPr="00EA1CF9" w:rsidRDefault="00CA0144" w:rsidP="00EB59D2">
      <w:pPr>
        <w:pStyle w:val="ListParagraph"/>
        <w:numPr>
          <w:ilvl w:val="0"/>
          <w:numId w:val="37"/>
        </w:numPr>
      </w:pPr>
      <w:r w:rsidRPr="00806452">
        <w:t>Establish governance that details decision rights, roles, and accountability for managing digital information security risks</w:t>
      </w:r>
      <w:r w:rsidR="00EA1CF9">
        <w:t>.</w:t>
      </w:r>
    </w:p>
    <w:p w14:paraId="6F27FFD1" w14:textId="4C3AC72F" w:rsidR="00CA0144" w:rsidRPr="00EA1CF9" w:rsidRDefault="00CA0144" w:rsidP="00EB59D2">
      <w:pPr>
        <w:pStyle w:val="ListParagraph"/>
        <w:numPr>
          <w:ilvl w:val="0"/>
          <w:numId w:val="37"/>
        </w:numPr>
      </w:pPr>
      <w:r w:rsidRPr="00806452">
        <w:t>Have a process that ensures assessment and appropriate treatment of digital security risks</w:t>
      </w:r>
      <w:r w:rsidR="00EA1CF9">
        <w:t>.</w:t>
      </w:r>
    </w:p>
    <w:p w14:paraId="564620C0" w14:textId="4D4405FC" w:rsidR="00CA0144" w:rsidRPr="00806452" w:rsidRDefault="00CA0144" w:rsidP="00EB59D2">
      <w:pPr>
        <w:pStyle w:val="ListParagraph"/>
        <w:numPr>
          <w:ilvl w:val="0"/>
          <w:numId w:val="37"/>
        </w:numPr>
      </w:pPr>
      <w:r w:rsidRPr="00806452">
        <w:t>Ensure that digital security arrangements include formal mechanisms for continuous improvement.</w:t>
      </w:r>
    </w:p>
    <w:p w14:paraId="32C435EF" w14:textId="14A6B388" w:rsidR="007911CE" w:rsidRPr="00806452" w:rsidRDefault="00CA0144" w:rsidP="007A084B">
      <w:r w:rsidRPr="00806452">
        <w:t>This</w:t>
      </w:r>
      <w:r w:rsidR="007911CE" w:rsidRPr="00806452">
        <w:t xml:space="preserve"> publication</w:t>
      </w:r>
      <w:r w:rsidR="00EB4AF8" w:rsidRPr="00806452">
        <w:t xml:space="preserve"> provide</w:t>
      </w:r>
      <w:r w:rsidR="004009B8" w:rsidRPr="00806452">
        <w:t>s</w:t>
      </w:r>
      <w:r w:rsidR="00EB4AF8" w:rsidRPr="00806452">
        <w:t xml:space="preserve"> guidance on </w:t>
      </w:r>
      <w:r w:rsidR="007911CE" w:rsidRPr="00806452">
        <w:t xml:space="preserve">principles </w:t>
      </w:r>
      <w:r w:rsidR="00EB4AF8" w:rsidRPr="00806452">
        <w:t>and</w:t>
      </w:r>
      <w:r w:rsidR="00A77F6E">
        <w:t xml:space="preserve"> </w:t>
      </w:r>
      <w:r w:rsidR="00EB4AF8" w:rsidRPr="00806452">
        <w:t xml:space="preserve">requirements </w:t>
      </w:r>
      <w:r w:rsidR="004009B8" w:rsidRPr="00806452">
        <w:t>for Information S</w:t>
      </w:r>
      <w:r w:rsidR="007911CE" w:rsidRPr="00806452">
        <w:t xml:space="preserve">ecurity to enable </w:t>
      </w:r>
      <w:r w:rsidR="00EB4AF8" w:rsidRPr="00806452">
        <w:t xml:space="preserve">employees and contractors to meet their obligations </w:t>
      </w:r>
      <w:r w:rsidR="006B4072">
        <w:t>to the</w:t>
      </w:r>
      <w:r w:rsidR="00EB4AF8" w:rsidRPr="00806452">
        <w:t xml:space="preserve"> </w:t>
      </w:r>
      <w:r w:rsidR="00CE1DCF">
        <w:t>Agency</w:t>
      </w:r>
      <w:r w:rsidR="00EB4AF8" w:rsidRPr="00806452">
        <w:t xml:space="preserve"> </w:t>
      </w:r>
      <w:r w:rsidR="006B4072">
        <w:t>under the i</w:t>
      </w:r>
      <w:r w:rsidR="00EB4AF8" w:rsidRPr="00806452">
        <w:t xml:space="preserve">nformation </w:t>
      </w:r>
      <w:r w:rsidR="006B4072">
        <w:t>s</w:t>
      </w:r>
      <w:r w:rsidR="00EB4AF8" w:rsidRPr="00806452">
        <w:t>ecurity policy</w:t>
      </w:r>
      <w:r w:rsidRPr="00806452">
        <w:t xml:space="preserve"> and the whole-of-government Digital Security Policy.</w:t>
      </w:r>
    </w:p>
    <w:p w14:paraId="5B008A8A" w14:textId="0C8545C5" w:rsidR="00BC0AD3" w:rsidRPr="00806452" w:rsidRDefault="00BC0AD3" w:rsidP="007A084B">
      <w:pPr>
        <w:pStyle w:val="Heading2"/>
      </w:pPr>
      <w:bookmarkStart w:id="15" w:name="_Toc529264513"/>
      <w:r w:rsidRPr="00806452">
        <w:t>Purpose</w:t>
      </w:r>
      <w:bookmarkEnd w:id="15"/>
    </w:p>
    <w:p w14:paraId="5858BA64" w14:textId="05FE37D9" w:rsidR="00101C93" w:rsidRPr="00806452" w:rsidRDefault="00101C93" w:rsidP="007A084B">
      <w:r w:rsidRPr="00806452">
        <w:t xml:space="preserve">This publication contains the </w:t>
      </w:r>
      <w:r w:rsidR="00CA0144" w:rsidRPr="00806452">
        <w:t>minimum</w:t>
      </w:r>
      <w:r w:rsidRPr="00806452">
        <w:t xml:space="preserve"> standards and guidelines that will help employees and contractors comply with the Information Security policy and </w:t>
      </w:r>
      <w:r w:rsidR="00CA0144" w:rsidRPr="00806452">
        <w:t>whole-of-government Digital Security Policy.</w:t>
      </w:r>
      <w:r w:rsidRPr="00806452">
        <w:t xml:space="preserve">  </w:t>
      </w:r>
    </w:p>
    <w:p w14:paraId="4F4AD168" w14:textId="4323F048" w:rsidR="00BC0AD3" w:rsidRPr="00806452" w:rsidRDefault="00BC0AD3" w:rsidP="007A084B">
      <w:pPr>
        <w:pStyle w:val="Heading2"/>
      </w:pPr>
      <w:bookmarkStart w:id="16" w:name="_Toc526174196"/>
      <w:bookmarkStart w:id="17" w:name="_Toc529264514"/>
      <w:r w:rsidRPr="00806452">
        <w:t>Scope</w:t>
      </w:r>
      <w:bookmarkEnd w:id="16"/>
      <w:bookmarkEnd w:id="17"/>
    </w:p>
    <w:p w14:paraId="4BECCDD2" w14:textId="746FBAD4" w:rsidR="007911CE" w:rsidRPr="00806452" w:rsidRDefault="007911CE" w:rsidP="007A084B">
      <w:r w:rsidRPr="007A084B">
        <w:t>As</w:t>
      </w:r>
      <w:r w:rsidRPr="00806452">
        <w:t xml:space="preserve"> data becomes more accessible through mobile devices and the cloud, it is important that employees, contractors, temporary staff and third parties understand the </w:t>
      </w:r>
      <w:r w:rsidRPr="00806452">
        <w:lastRenderedPageBreak/>
        <w:t>requirements to ensure information is available, whilst being protected from compromise.</w:t>
      </w:r>
    </w:p>
    <w:p w14:paraId="1CAFF266" w14:textId="08CC56A2" w:rsidR="00BC0AD3" w:rsidRPr="00EA1CF9" w:rsidRDefault="007911CE" w:rsidP="007A084B">
      <w:pPr>
        <w:rPr>
          <w:lang w:val="en-US"/>
        </w:rPr>
      </w:pPr>
      <w:r w:rsidRPr="00EA1CF9">
        <w:rPr>
          <w:lang w:val="en-US"/>
        </w:rPr>
        <w:t>The scope of this publication</w:t>
      </w:r>
      <w:r w:rsidR="00BC0AD3" w:rsidRPr="00EA1CF9">
        <w:rPr>
          <w:lang w:val="en-US"/>
        </w:rPr>
        <w:t xml:space="preserve"> includes:</w:t>
      </w:r>
    </w:p>
    <w:p w14:paraId="6C262C83" w14:textId="2D393BAE" w:rsidR="007911CE" w:rsidRPr="00EA1CF9" w:rsidRDefault="007911CE" w:rsidP="007A084B">
      <w:pPr>
        <w:pStyle w:val="ListParagraph"/>
        <w:numPr>
          <w:ilvl w:val="0"/>
          <w:numId w:val="3"/>
        </w:numPr>
      </w:pPr>
      <w:r w:rsidRPr="00EA1CF9">
        <w:t>Information security roles and responsibilities, information security development, oversight and ongoing monitori</w:t>
      </w:r>
      <w:r w:rsidR="008E4B3E" w:rsidRPr="00EA1CF9">
        <w:t>ng activities within the Agency</w:t>
      </w:r>
      <w:r w:rsidR="00606C03">
        <w:t>.</w:t>
      </w:r>
    </w:p>
    <w:p w14:paraId="24F2EE7A" w14:textId="6B807D26" w:rsidR="00BC0AD3" w:rsidRPr="00EA1CF9" w:rsidRDefault="00BC0AD3" w:rsidP="007A084B">
      <w:pPr>
        <w:pStyle w:val="ListParagraph"/>
        <w:numPr>
          <w:ilvl w:val="0"/>
          <w:numId w:val="3"/>
        </w:numPr>
      </w:pPr>
      <w:r w:rsidRPr="00EA1CF9">
        <w:t>Awareness, education</w:t>
      </w:r>
      <w:r w:rsidR="008E4B3E" w:rsidRPr="00EA1CF9">
        <w:t xml:space="preserve"> and training across the Agency</w:t>
      </w:r>
      <w:r w:rsidR="00606C03">
        <w:t>.</w:t>
      </w:r>
    </w:p>
    <w:p w14:paraId="3B45478C" w14:textId="5C12A1F9" w:rsidR="00D00746" w:rsidRPr="00EA1CF9" w:rsidRDefault="00D00746" w:rsidP="007A084B">
      <w:pPr>
        <w:pStyle w:val="ListParagraph"/>
        <w:numPr>
          <w:ilvl w:val="0"/>
          <w:numId w:val="3"/>
        </w:numPr>
      </w:pPr>
      <w:r w:rsidRPr="00EA1CF9">
        <w:t>Mitigating the risk and reducing potential im</w:t>
      </w:r>
      <w:r w:rsidR="008E4B3E" w:rsidRPr="00EA1CF9">
        <w:t>pacts to information resources</w:t>
      </w:r>
      <w:r w:rsidR="00606C03">
        <w:t>.</w:t>
      </w:r>
    </w:p>
    <w:p w14:paraId="2C210DFA" w14:textId="7446DBAC" w:rsidR="00397F52" w:rsidRPr="00EA1CF9" w:rsidRDefault="00397F52" w:rsidP="007A084B">
      <w:pPr>
        <w:pStyle w:val="ListParagraph"/>
        <w:numPr>
          <w:ilvl w:val="0"/>
          <w:numId w:val="3"/>
        </w:numPr>
      </w:pPr>
      <w:r w:rsidRPr="00EA1CF9">
        <w:t>Establishing rules, guidelines and procedures</w:t>
      </w:r>
      <w:r w:rsidR="003A6983" w:rsidRPr="00EA1CF9">
        <w:t xml:space="preserve"> that incorporate information security best practices</w:t>
      </w:r>
      <w:r w:rsidR="00606C03">
        <w:t>.</w:t>
      </w:r>
    </w:p>
    <w:p w14:paraId="16B3735F" w14:textId="43766DF7" w:rsidR="00BC0AD3" w:rsidRPr="00EA1CF9" w:rsidRDefault="00BC0AD3" w:rsidP="007A084B">
      <w:pPr>
        <w:pStyle w:val="ListParagraph"/>
        <w:numPr>
          <w:ilvl w:val="0"/>
          <w:numId w:val="3"/>
        </w:numPr>
      </w:pPr>
      <w:r w:rsidRPr="00EA1CF9">
        <w:t>Ongoing assessment and monitoring of in</w:t>
      </w:r>
      <w:r w:rsidR="008E4B3E" w:rsidRPr="00EA1CF9">
        <w:t>formation security performance</w:t>
      </w:r>
      <w:r w:rsidR="00606C03">
        <w:t>.</w:t>
      </w:r>
    </w:p>
    <w:p w14:paraId="01CBC97C" w14:textId="0E9E3A27" w:rsidR="00600D93" w:rsidRPr="00EA1CF9" w:rsidRDefault="00BC0AD3" w:rsidP="007A084B">
      <w:pPr>
        <w:pStyle w:val="ListParagraph"/>
        <w:numPr>
          <w:ilvl w:val="0"/>
          <w:numId w:val="3"/>
        </w:numPr>
      </w:pPr>
      <w:r w:rsidRPr="00EA1CF9">
        <w:t>Communication with stakeholders across the whole of governme</w:t>
      </w:r>
      <w:r w:rsidR="00600D93" w:rsidRPr="00EA1CF9">
        <w:t>nt</w:t>
      </w:r>
      <w:r w:rsidR="008E4B3E" w:rsidRPr="00EA1CF9">
        <w:t xml:space="preserve"> and identified third parties</w:t>
      </w:r>
      <w:r w:rsidR="00606C03">
        <w:t>.</w:t>
      </w:r>
    </w:p>
    <w:p w14:paraId="1231509E" w14:textId="04B13C74" w:rsidR="00E14C87" w:rsidRPr="00806452" w:rsidRDefault="00BC0AD3" w:rsidP="007A084B">
      <w:pPr>
        <w:pStyle w:val="ListParagraph"/>
        <w:numPr>
          <w:ilvl w:val="0"/>
          <w:numId w:val="3"/>
        </w:numPr>
      </w:pPr>
      <w:r w:rsidRPr="00EA1CF9">
        <w:t>Ongoing improvement of information security practices and controls.</w:t>
      </w:r>
      <w:bookmarkStart w:id="18" w:name="_Security_Risk_and"/>
      <w:bookmarkStart w:id="19" w:name="_Ref531785635"/>
      <w:bookmarkEnd w:id="18"/>
      <w:r w:rsidR="00E14C87" w:rsidRPr="00806452">
        <w:br w:type="page"/>
      </w:r>
    </w:p>
    <w:p w14:paraId="69856945" w14:textId="6E3D8AB1" w:rsidR="002D3728" w:rsidRPr="00806452" w:rsidRDefault="0091366F" w:rsidP="007A084B">
      <w:pPr>
        <w:pStyle w:val="Heading1"/>
      </w:pPr>
      <w:bookmarkStart w:id="20" w:name="_Toc533165052"/>
      <w:bookmarkStart w:id="21" w:name="_Toc9593457"/>
      <w:bookmarkStart w:id="22" w:name="_Toc12980874"/>
      <w:bookmarkEnd w:id="20"/>
      <w:r w:rsidRPr="00806452">
        <w:lastRenderedPageBreak/>
        <w:t>Roles &amp; Responsibilities</w:t>
      </w:r>
      <w:bookmarkEnd w:id="21"/>
      <w:bookmarkEnd w:id="22"/>
    </w:p>
    <w:tbl>
      <w:tblPr>
        <w:tblStyle w:val="MediumShading1-Accent1"/>
        <w:tblW w:w="5000" w:type="pct"/>
        <w:tblLook w:val="04A0" w:firstRow="1" w:lastRow="0" w:firstColumn="1" w:lastColumn="0" w:noHBand="0" w:noVBand="1"/>
      </w:tblPr>
      <w:tblGrid>
        <w:gridCol w:w="2345"/>
        <w:gridCol w:w="6655"/>
      </w:tblGrid>
      <w:tr w:rsidR="002D3728" w:rsidRPr="00EF3498" w14:paraId="0E5AD007"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1362328F" w14:textId="187EE747" w:rsidR="002D3728" w:rsidRPr="00EF3498" w:rsidRDefault="00024E42" w:rsidP="007A084B">
            <w:pPr>
              <w:rPr>
                <w:color w:val="FFFFFF" w:themeColor="background1"/>
              </w:rPr>
            </w:pPr>
            <w:r w:rsidRPr="00EF3498">
              <w:rPr>
                <w:color w:val="FFFFFF" w:themeColor="background1"/>
              </w:rPr>
              <w:t>Role</w:t>
            </w:r>
          </w:p>
        </w:tc>
        <w:tc>
          <w:tcPr>
            <w:tcW w:w="3697" w:type="pct"/>
          </w:tcPr>
          <w:p w14:paraId="393A5850" w14:textId="46845BCD" w:rsidR="002D3728" w:rsidRPr="00EF3498" w:rsidRDefault="002D3728"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Responsibility</w:t>
            </w:r>
          </w:p>
        </w:tc>
      </w:tr>
      <w:tr w:rsidR="00F56C7D" w:rsidRPr="00E63904" w14:paraId="7AA37350" w14:textId="77777777" w:rsidTr="00F56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34D9D3" w14:textId="77777777" w:rsidR="00F56C7D" w:rsidRPr="00630A38" w:rsidRDefault="00F56C7D" w:rsidP="00436DC9">
            <w:pPr>
              <w:spacing w:line="240" w:lineRule="auto"/>
              <w:rPr>
                <w:rStyle w:val="Strong"/>
                <w:b/>
              </w:rPr>
            </w:pPr>
            <w:r w:rsidRPr="00630A38">
              <w:rPr>
                <w:rStyle w:val="Strong"/>
                <w:b/>
              </w:rPr>
              <w:t>Audit &amp; Risk Assurance Committee</w:t>
            </w:r>
          </w:p>
        </w:tc>
        <w:tc>
          <w:tcPr>
            <w:tcW w:w="3697" w:type="pct"/>
          </w:tcPr>
          <w:p w14:paraId="3E95246E" w14:textId="4D1E96B0" w:rsidR="00F56C7D" w:rsidRPr="00347762" w:rsidRDefault="00F56C7D"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The Audit &amp; Risk Assurance Committee </w:t>
            </w:r>
            <w:r w:rsidR="00CF07D5" w:rsidRPr="00246726">
              <w:t>has</w:t>
            </w:r>
            <w:r w:rsidRPr="00246726">
              <w:t xml:space="preserve"> oversight over residual risks.</w:t>
            </w:r>
          </w:p>
        </w:tc>
      </w:tr>
      <w:tr w:rsidR="00F56C7D" w:rsidRPr="00E63904" w14:paraId="58CB94C9" w14:textId="77777777" w:rsidTr="00F56C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5B6A075" w14:textId="77777777" w:rsidR="00F56C7D" w:rsidRPr="00630A38" w:rsidRDefault="00F56C7D" w:rsidP="00436DC9">
            <w:pPr>
              <w:spacing w:line="240" w:lineRule="auto"/>
              <w:rPr>
                <w:rStyle w:val="Strong"/>
                <w:b/>
              </w:rPr>
            </w:pPr>
            <w:r w:rsidRPr="00630A38">
              <w:rPr>
                <w:rStyle w:val="Strong"/>
                <w:b/>
              </w:rPr>
              <w:t>Business Units and Operational Teams</w:t>
            </w:r>
          </w:p>
        </w:tc>
        <w:tc>
          <w:tcPr>
            <w:tcW w:w="3697" w:type="pct"/>
          </w:tcPr>
          <w:p w14:paraId="3A368651" w14:textId="0F865982" w:rsidR="00F56C7D" w:rsidRPr="00347762" w:rsidRDefault="00F56C7D" w:rsidP="007A084B">
            <w:pPr>
              <w:pStyle w:val="Tablebody"/>
              <w:cnfStyle w:val="000000010000" w:firstRow="0" w:lastRow="0" w:firstColumn="0" w:lastColumn="0" w:oddVBand="0" w:evenVBand="0" w:oddHBand="0" w:evenHBand="1" w:firstRowFirstColumn="0" w:firstRowLastColumn="0" w:lastRowFirstColumn="0" w:lastRowLastColumn="0"/>
            </w:pPr>
            <w:r w:rsidRPr="00194BF5">
              <w:t>The bu</w:t>
            </w:r>
            <w:r w:rsidRPr="00246726">
              <w:t xml:space="preserve">siness units </w:t>
            </w:r>
            <w:r w:rsidR="00C6196C" w:rsidRPr="00246726">
              <w:t>and</w:t>
            </w:r>
            <w:r w:rsidRPr="00246726">
              <w:t xml:space="preserve"> operational teams are responsible for ensuring that their standard operational processes comply with this publication.</w:t>
            </w:r>
          </w:p>
        </w:tc>
      </w:tr>
      <w:tr w:rsidR="00F56C7D" w:rsidRPr="00E63904" w14:paraId="171FD7CE" w14:textId="77777777" w:rsidTr="00F56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A00BF50" w14:textId="77777777" w:rsidR="00F56C7D" w:rsidRPr="00630A38" w:rsidRDefault="00F56C7D" w:rsidP="00436DC9">
            <w:pPr>
              <w:spacing w:line="240" w:lineRule="auto"/>
              <w:rPr>
                <w:rStyle w:val="Strong"/>
                <w:b/>
              </w:rPr>
            </w:pPr>
            <w:r w:rsidRPr="00630A38">
              <w:rPr>
                <w:rStyle w:val="Strong"/>
                <w:b/>
              </w:rPr>
              <w:t>Change Advisory Board (CAB)</w:t>
            </w:r>
          </w:p>
        </w:tc>
        <w:tc>
          <w:tcPr>
            <w:tcW w:w="3697" w:type="pct"/>
          </w:tcPr>
          <w:p w14:paraId="29B81C3B" w14:textId="42F15922" w:rsidR="00F56C7D" w:rsidRPr="00806452" w:rsidRDefault="00F56C7D"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The </w:t>
            </w:r>
            <w:r w:rsidR="00E1573F" w:rsidRPr="00246726">
              <w:t>Change Advisory Board</w:t>
            </w:r>
            <w:r w:rsidRPr="00246726">
              <w:t xml:space="preserve"> is responsible for determining whether a change is to be implemented based on </w:t>
            </w:r>
            <w:r w:rsidR="006762E1" w:rsidRPr="00347762">
              <w:t xml:space="preserve">risk assessment &amp; </w:t>
            </w:r>
            <w:r w:rsidRPr="00347762">
              <w:t xml:space="preserve">stakeholder feedback.  </w:t>
            </w:r>
            <w:r w:rsidR="00E1573F" w:rsidRPr="00347762">
              <w:t>Change Advisory Board</w:t>
            </w:r>
            <w:r w:rsidR="00CF07D5" w:rsidRPr="00347762">
              <w:t xml:space="preserve"> is</w:t>
            </w:r>
            <w:r w:rsidRPr="00347762">
              <w:t xml:space="preserve"> specifically responsible for ensuring changes</w:t>
            </w:r>
            <w:r w:rsidR="006762E1" w:rsidRPr="00806452">
              <w:t xml:space="preserve"> are approved, documented and provide assurance of </w:t>
            </w:r>
            <w:r w:rsidR="00275819" w:rsidRPr="00806452">
              <w:t>the integrity and availability of</w:t>
            </w:r>
            <w:r w:rsidRPr="00806452">
              <w:t xml:space="preserve"> </w:t>
            </w:r>
            <w:r w:rsidR="006762E1" w:rsidRPr="00806452">
              <w:t>critical information systems.</w:t>
            </w:r>
          </w:p>
        </w:tc>
      </w:tr>
      <w:tr w:rsidR="002D3728" w:rsidRPr="00E63904" w14:paraId="1D757128"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CEB63A6" w14:textId="3F0725C8" w:rsidR="002D3728" w:rsidRPr="00630A38" w:rsidRDefault="00D8025A" w:rsidP="00436DC9">
            <w:pPr>
              <w:spacing w:line="240" w:lineRule="auto"/>
              <w:rPr>
                <w:rStyle w:val="Strong"/>
                <w:b/>
              </w:rPr>
            </w:pPr>
            <w:r w:rsidRPr="00630A38">
              <w:rPr>
                <w:rStyle w:val="Strong"/>
                <w:b/>
              </w:rPr>
              <w:t>Chief Information Officer</w:t>
            </w:r>
            <w:r w:rsidR="00F56C7D" w:rsidRPr="00630A38">
              <w:rPr>
                <w:rStyle w:val="Strong"/>
                <w:b/>
              </w:rPr>
              <w:t xml:space="preserve"> (CIO)</w:t>
            </w:r>
          </w:p>
        </w:tc>
        <w:tc>
          <w:tcPr>
            <w:tcW w:w="3697" w:type="pct"/>
          </w:tcPr>
          <w:p w14:paraId="7D5ABF9A" w14:textId="29FC674E" w:rsidR="002D3728" w:rsidRPr="00806452" w:rsidRDefault="00D8025A" w:rsidP="007A084B">
            <w:pPr>
              <w:pStyle w:val="Tablebody"/>
              <w:cnfStyle w:val="000000010000" w:firstRow="0" w:lastRow="0" w:firstColumn="0" w:lastColumn="0" w:oddVBand="0" w:evenVBand="0" w:oddHBand="0" w:evenHBand="1" w:firstRowFirstColumn="0" w:firstRowLastColumn="0" w:lastRowFirstColumn="0" w:lastRowLastColumn="0"/>
            </w:pPr>
            <w:r w:rsidRPr="00194BF5">
              <w:t xml:space="preserve">The </w:t>
            </w:r>
            <w:r w:rsidR="00275819" w:rsidRPr="00246726">
              <w:t>CIO</w:t>
            </w:r>
            <w:r w:rsidRPr="00246726">
              <w:t xml:space="preserve"> is accountable for ensuring that ICT systems are able to provide accurate and reliable i</w:t>
            </w:r>
            <w:r w:rsidR="00B1751B" w:rsidRPr="00347762">
              <w:t>nformation to authorised users.</w:t>
            </w:r>
          </w:p>
        </w:tc>
      </w:tr>
      <w:tr w:rsidR="00F56C7D" w:rsidRPr="00E63904" w14:paraId="44C29FB7" w14:textId="77777777" w:rsidTr="00F56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13AD058" w14:textId="77777777" w:rsidR="00F56C7D" w:rsidRPr="00630A38" w:rsidRDefault="00F56C7D" w:rsidP="00436DC9">
            <w:pPr>
              <w:spacing w:line="240" w:lineRule="auto"/>
              <w:rPr>
                <w:rStyle w:val="Strong"/>
                <w:b/>
              </w:rPr>
            </w:pPr>
            <w:r w:rsidRPr="00630A38">
              <w:rPr>
                <w:rStyle w:val="Strong"/>
                <w:b/>
              </w:rPr>
              <w:t>Chief Information Security Officer (CISO)</w:t>
            </w:r>
          </w:p>
        </w:tc>
        <w:tc>
          <w:tcPr>
            <w:tcW w:w="3697" w:type="pct"/>
          </w:tcPr>
          <w:p w14:paraId="2857A0DA" w14:textId="6D33AD13" w:rsidR="00F56C7D" w:rsidRPr="00347762" w:rsidRDefault="00275819" w:rsidP="007A084B">
            <w:pPr>
              <w:pStyle w:val="Tablebody"/>
              <w:cnfStyle w:val="000000100000" w:firstRow="0" w:lastRow="0" w:firstColumn="0" w:lastColumn="0" w:oddVBand="0" w:evenVBand="0" w:oddHBand="1" w:evenHBand="0" w:firstRowFirstColumn="0" w:firstRowLastColumn="0" w:lastRowFirstColumn="0" w:lastRowLastColumn="0"/>
            </w:pPr>
            <w:r w:rsidRPr="00194BF5">
              <w:t>The</w:t>
            </w:r>
            <w:r w:rsidR="00F56C7D" w:rsidRPr="00246726">
              <w:t xml:space="preserve"> CISO is responsible for developing and publishing information security</w:t>
            </w:r>
            <w:r w:rsidR="00BD1CAB" w:rsidRPr="00246726">
              <w:t xml:space="preserve"> strategies,</w:t>
            </w:r>
            <w:r w:rsidR="00F56C7D" w:rsidRPr="00246726">
              <w:t xml:space="preserve"> policies, standards, guidelines</w:t>
            </w:r>
            <w:r w:rsidR="0014172C" w:rsidRPr="00347762">
              <w:t>, and providing assurance and reporting to Senior Management</w:t>
            </w:r>
            <w:r w:rsidR="00F56C7D" w:rsidRPr="00347762">
              <w:t>.</w:t>
            </w:r>
          </w:p>
        </w:tc>
      </w:tr>
      <w:tr w:rsidR="00C6196C" w:rsidRPr="00E63904" w14:paraId="62C8556E" w14:textId="77777777" w:rsidTr="00EB4A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6799B72" w14:textId="77777777" w:rsidR="00C6196C" w:rsidRPr="00630A38" w:rsidRDefault="00C6196C" w:rsidP="00436DC9">
            <w:pPr>
              <w:spacing w:line="240" w:lineRule="auto"/>
              <w:rPr>
                <w:rStyle w:val="Strong"/>
                <w:b/>
              </w:rPr>
            </w:pPr>
            <w:r w:rsidRPr="00630A38">
              <w:rPr>
                <w:rStyle w:val="Strong"/>
                <w:b/>
              </w:rPr>
              <w:t>Management Audit Unit</w:t>
            </w:r>
          </w:p>
        </w:tc>
        <w:tc>
          <w:tcPr>
            <w:tcW w:w="3697" w:type="pct"/>
          </w:tcPr>
          <w:p w14:paraId="024D1918" w14:textId="175BE479" w:rsidR="00C6196C" w:rsidRPr="00246726" w:rsidRDefault="00CE1DCF" w:rsidP="007A084B">
            <w:pPr>
              <w:pStyle w:val="Tablebody"/>
              <w:cnfStyle w:val="000000010000" w:firstRow="0" w:lastRow="0" w:firstColumn="0" w:lastColumn="0" w:oddVBand="0" w:evenVBand="0" w:oddHBand="0" w:evenHBand="1" w:firstRowFirstColumn="0" w:firstRowLastColumn="0" w:lastRowFirstColumn="0" w:lastRowLastColumn="0"/>
            </w:pPr>
            <w:r>
              <w:t>Agency</w:t>
            </w:r>
            <w:r w:rsidR="00C6196C" w:rsidRPr="00194BF5">
              <w:t xml:space="preserve"> Management Audit Unit </w:t>
            </w:r>
            <w:r w:rsidR="00C76D0D">
              <w:t>should</w:t>
            </w:r>
            <w:r w:rsidR="00C6196C" w:rsidRPr="00194BF5">
              <w:t xml:space="preserve"> conduct periodic reviews of </w:t>
            </w:r>
            <w:r>
              <w:t>Agency</w:t>
            </w:r>
            <w:r w:rsidR="00C6196C" w:rsidRPr="00194BF5">
              <w:t xml:space="preserve"> systems and related documentation to asse</w:t>
            </w:r>
            <w:r w:rsidR="00C6196C" w:rsidRPr="00246726">
              <w:t>ss compliance with this publication.</w:t>
            </w:r>
          </w:p>
        </w:tc>
      </w:tr>
      <w:tr w:rsidR="002D3728" w:rsidRPr="00E63904" w14:paraId="114D9904"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D82C8E6" w14:textId="77777777" w:rsidR="002D3728" w:rsidRPr="00630A38" w:rsidRDefault="002D3728" w:rsidP="00436DC9">
            <w:pPr>
              <w:spacing w:line="240" w:lineRule="auto"/>
              <w:rPr>
                <w:rStyle w:val="Strong"/>
                <w:b/>
              </w:rPr>
            </w:pPr>
            <w:r w:rsidRPr="00630A38">
              <w:rPr>
                <w:rStyle w:val="Strong"/>
                <w:b/>
              </w:rPr>
              <w:t>Senior Management</w:t>
            </w:r>
          </w:p>
        </w:tc>
        <w:tc>
          <w:tcPr>
            <w:tcW w:w="3697" w:type="pct"/>
          </w:tcPr>
          <w:p w14:paraId="5D61F053" w14:textId="357DC52B" w:rsidR="002D3728" w:rsidRPr="00806452" w:rsidRDefault="00B752A1"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Senior Executives </w:t>
            </w:r>
            <w:r w:rsidR="002D3728" w:rsidRPr="00246726">
              <w:t xml:space="preserve">are </w:t>
            </w:r>
            <w:r w:rsidR="00CF07D5" w:rsidRPr="00246726">
              <w:t>ultimately</w:t>
            </w:r>
            <w:r w:rsidR="00F56C7D" w:rsidRPr="00246726">
              <w:t xml:space="preserve"> accountable for the information assets of the Agency, and are </w:t>
            </w:r>
            <w:r w:rsidR="002D3728" w:rsidRPr="00347762">
              <w:t xml:space="preserve">responsible for ensuring their staff adhere to </w:t>
            </w:r>
            <w:r w:rsidR="00CE1DCF">
              <w:t>Agency</w:t>
            </w:r>
            <w:r w:rsidR="002D3728" w:rsidRPr="00347762">
              <w:t xml:space="preserve"> </w:t>
            </w:r>
            <w:r w:rsidR="00D8025A" w:rsidRPr="00347762">
              <w:t>i</w:t>
            </w:r>
            <w:r w:rsidR="002D3728" w:rsidRPr="00347762">
              <w:t xml:space="preserve">nformation </w:t>
            </w:r>
            <w:r w:rsidR="00D8025A" w:rsidRPr="00806452">
              <w:t>s</w:t>
            </w:r>
            <w:r w:rsidR="002D3728" w:rsidRPr="00806452">
              <w:t xml:space="preserve">ecurity policies, standards and guidelines. </w:t>
            </w:r>
          </w:p>
        </w:tc>
      </w:tr>
      <w:tr w:rsidR="002D3728" w:rsidRPr="00E63904" w14:paraId="0096C5A7"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38663FB" w14:textId="6F541645" w:rsidR="002D3728" w:rsidRPr="00630A38" w:rsidRDefault="00D8025A" w:rsidP="00436DC9">
            <w:pPr>
              <w:spacing w:line="240" w:lineRule="auto"/>
              <w:rPr>
                <w:rStyle w:val="Strong"/>
                <w:b/>
              </w:rPr>
            </w:pPr>
            <w:r w:rsidRPr="00630A38">
              <w:rPr>
                <w:rStyle w:val="Strong"/>
                <w:b/>
              </w:rPr>
              <w:t xml:space="preserve">Senior Responsible Officers and </w:t>
            </w:r>
            <w:r w:rsidR="002D3728" w:rsidRPr="00630A38">
              <w:rPr>
                <w:rStyle w:val="Strong"/>
                <w:b/>
              </w:rPr>
              <w:t>System Owners</w:t>
            </w:r>
          </w:p>
        </w:tc>
        <w:tc>
          <w:tcPr>
            <w:tcW w:w="3697" w:type="pct"/>
          </w:tcPr>
          <w:p w14:paraId="45B6603C" w14:textId="235F4D72" w:rsidR="002D3728" w:rsidRPr="00347762" w:rsidRDefault="00D8025A" w:rsidP="007A084B">
            <w:pPr>
              <w:pStyle w:val="Tablebody"/>
              <w:cnfStyle w:val="000000010000" w:firstRow="0" w:lastRow="0" w:firstColumn="0" w:lastColumn="0" w:oddVBand="0" w:evenVBand="0" w:oddHBand="0" w:evenHBand="1" w:firstRowFirstColumn="0" w:firstRowLastColumn="0" w:lastRowFirstColumn="0" w:lastRowLastColumn="0"/>
            </w:pPr>
            <w:r w:rsidRPr="00194BF5">
              <w:t>Senior Responsible Officers and System O</w:t>
            </w:r>
            <w:r w:rsidR="002D3728" w:rsidRPr="00246726">
              <w:t>wners are responsible for en</w:t>
            </w:r>
            <w:r w:rsidRPr="00246726">
              <w:t>suring appropriate security controls are implemented in accordance with this publication. They a</w:t>
            </w:r>
            <w:r w:rsidRPr="00347762">
              <w:t xml:space="preserve">re also responsible for ensuring that residual risks above </w:t>
            </w:r>
            <w:r w:rsidR="00CE1DCF">
              <w:t>Agency</w:t>
            </w:r>
            <w:r w:rsidRPr="00347762">
              <w:t xml:space="preserve"> risk tolerance level, are reported to the Audit &amp; Risk Assurance Committee.</w:t>
            </w:r>
          </w:p>
        </w:tc>
      </w:tr>
      <w:tr w:rsidR="00C6196C" w:rsidRPr="00E63904" w14:paraId="71664F7E" w14:textId="77777777" w:rsidTr="00EB4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4E098FB" w14:textId="5EC2ADAC" w:rsidR="00C6196C" w:rsidRPr="00630A38" w:rsidRDefault="00BD1CAB" w:rsidP="00436DC9">
            <w:pPr>
              <w:spacing w:line="240" w:lineRule="auto"/>
              <w:rPr>
                <w:rStyle w:val="Strong"/>
                <w:b/>
              </w:rPr>
            </w:pPr>
            <w:r w:rsidRPr="00630A38">
              <w:rPr>
                <w:rStyle w:val="Strong"/>
                <w:b/>
              </w:rPr>
              <w:t>ICT Service Desk</w:t>
            </w:r>
          </w:p>
        </w:tc>
        <w:tc>
          <w:tcPr>
            <w:tcW w:w="3697" w:type="pct"/>
          </w:tcPr>
          <w:p w14:paraId="7E4D2A8D" w14:textId="6BCF84A5" w:rsidR="00C6196C" w:rsidRPr="00806452" w:rsidRDefault="003B41CB"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The </w:t>
            </w:r>
            <w:r w:rsidR="00BD1CAB" w:rsidRPr="00246726">
              <w:t>ICT Service Desk</w:t>
            </w:r>
            <w:r w:rsidR="00C6196C" w:rsidRPr="00246726">
              <w:t xml:space="preserve"> </w:t>
            </w:r>
            <w:r w:rsidRPr="00347762">
              <w:t xml:space="preserve">is the first point of contract for personnel to report potential security incidents.  They are responsible for the initial triage of potential security incidents, and escalation of the incident. </w:t>
            </w:r>
          </w:p>
        </w:tc>
      </w:tr>
      <w:tr w:rsidR="002D3728" w:rsidRPr="00E63904" w14:paraId="00ADCB35"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32941B4" w14:textId="132093C6" w:rsidR="002D3728" w:rsidRPr="00630A38" w:rsidRDefault="002D3728" w:rsidP="00436DC9">
            <w:pPr>
              <w:spacing w:line="240" w:lineRule="auto"/>
              <w:rPr>
                <w:rStyle w:val="Strong"/>
                <w:b/>
              </w:rPr>
            </w:pPr>
            <w:r w:rsidRPr="00630A38">
              <w:rPr>
                <w:rStyle w:val="Strong"/>
                <w:b/>
              </w:rPr>
              <w:t>Users</w:t>
            </w:r>
            <w:r w:rsidR="00BD1CAB" w:rsidRPr="00630A38">
              <w:rPr>
                <w:rStyle w:val="Strong"/>
                <w:b/>
              </w:rPr>
              <w:t>/Personnel</w:t>
            </w:r>
          </w:p>
        </w:tc>
        <w:tc>
          <w:tcPr>
            <w:tcW w:w="3697" w:type="pct"/>
          </w:tcPr>
          <w:p w14:paraId="50CA6C69" w14:textId="799E887B" w:rsidR="002D3728" w:rsidRPr="00347762" w:rsidRDefault="002D3728" w:rsidP="007A084B">
            <w:pPr>
              <w:pStyle w:val="Tablebody"/>
              <w:cnfStyle w:val="000000010000" w:firstRow="0" w:lastRow="0" w:firstColumn="0" w:lastColumn="0" w:oddVBand="0" w:evenVBand="0" w:oddHBand="0" w:evenHBand="1" w:firstRowFirstColumn="0" w:firstRowLastColumn="0" w:lastRowFirstColumn="0" w:lastRowLastColumn="0"/>
            </w:pPr>
            <w:r w:rsidRPr="00194BF5">
              <w:t xml:space="preserve">All users of </w:t>
            </w:r>
            <w:r w:rsidR="00CE1DCF">
              <w:t>Agency</w:t>
            </w:r>
            <w:r w:rsidRPr="00194BF5">
              <w:t xml:space="preserve"> information systems are responsible for adhering to the r</w:t>
            </w:r>
            <w:r w:rsidRPr="00246726">
              <w:t xml:space="preserve">equirements defined within this </w:t>
            </w:r>
            <w:r w:rsidR="00D8025A" w:rsidRPr="00347762">
              <w:t>publication.</w:t>
            </w:r>
          </w:p>
        </w:tc>
      </w:tr>
    </w:tbl>
    <w:p w14:paraId="68CA4395" w14:textId="77777777" w:rsidR="009E3F75" w:rsidRDefault="009E3F75" w:rsidP="007A084B"/>
    <w:p w14:paraId="13F2A6C9" w14:textId="1A982617" w:rsidR="00C6196C" w:rsidRDefault="00C6196C" w:rsidP="007A084B">
      <w:r w:rsidRPr="00194BF5">
        <w:br w:type="page"/>
      </w:r>
    </w:p>
    <w:p w14:paraId="2FAD2406" w14:textId="7891FF0E" w:rsidR="007911CE" w:rsidRPr="00246726" w:rsidRDefault="00E14C87" w:rsidP="007A084B">
      <w:pPr>
        <w:pStyle w:val="Heading1"/>
      </w:pPr>
      <w:bookmarkStart w:id="23" w:name="_Toc9593458"/>
      <w:bookmarkStart w:id="24" w:name="_Toc12980875"/>
      <w:r w:rsidRPr="00246726">
        <w:lastRenderedPageBreak/>
        <w:t>System Security Documentation</w:t>
      </w:r>
      <w:bookmarkEnd w:id="23"/>
      <w:bookmarkEnd w:id="24"/>
    </w:p>
    <w:p w14:paraId="27762232" w14:textId="7938116F" w:rsidR="00E14C87" w:rsidRPr="00806452" w:rsidRDefault="00E14C87" w:rsidP="007A084B">
      <w:r w:rsidRPr="00806452">
        <w:t xml:space="preserve">The Agency </w:t>
      </w:r>
      <w:r w:rsidR="00B6191C" w:rsidRPr="00806452">
        <w:t xml:space="preserve">requires information security </w:t>
      </w:r>
      <w:r w:rsidR="007911CE" w:rsidRPr="00806452">
        <w:t xml:space="preserve">documentation for critical information systems. </w:t>
      </w:r>
      <w:r w:rsidRPr="00806452">
        <w:t xml:space="preserve"> </w:t>
      </w:r>
    </w:p>
    <w:p w14:paraId="045F0471" w14:textId="77777777" w:rsidR="00E14C87" w:rsidRPr="00806452" w:rsidRDefault="00E14C87" w:rsidP="007A084B">
      <w:pPr>
        <w:pStyle w:val="Heading2"/>
      </w:pPr>
      <w:bookmarkStart w:id="25" w:name="_Toc7700771"/>
      <w:r w:rsidRPr="00806452">
        <w:t>Purpose</w:t>
      </w:r>
      <w:bookmarkEnd w:id="25"/>
    </w:p>
    <w:p w14:paraId="4C3A05BE" w14:textId="2163E1E7" w:rsidR="00E14C87" w:rsidRPr="00806452" w:rsidRDefault="00E14C87" w:rsidP="007A084B">
      <w:r w:rsidRPr="00806452">
        <w:t xml:space="preserve">This standard provides guidelines for defining and developing the security documentation suite for each system within </w:t>
      </w:r>
      <w:r w:rsidR="00CE1DCF">
        <w:t>Agency</w:t>
      </w:r>
      <w:r w:rsidRPr="00806452">
        <w:t xml:space="preserve"> Information and Communications Technology (ICT) environment.</w:t>
      </w:r>
    </w:p>
    <w:p w14:paraId="68FB27AE" w14:textId="77777777" w:rsidR="00E14C87" w:rsidRPr="00806452" w:rsidRDefault="00E14C87" w:rsidP="007A084B">
      <w:pPr>
        <w:pStyle w:val="Heading2"/>
      </w:pPr>
      <w:bookmarkStart w:id="26" w:name="_Toc7700772"/>
      <w:bookmarkStart w:id="27" w:name="_Toc7700773"/>
      <w:bookmarkStart w:id="28" w:name="_Toc7700774"/>
      <w:bookmarkEnd w:id="26"/>
      <w:bookmarkEnd w:id="27"/>
      <w:r w:rsidRPr="00806452">
        <w:t>Principles</w:t>
      </w:r>
      <w:bookmarkEnd w:id="28"/>
    </w:p>
    <w:p w14:paraId="062E405D" w14:textId="67B4ACD6" w:rsidR="00E14C87" w:rsidRPr="00347762" w:rsidRDefault="00E14C87" w:rsidP="007A084B">
      <w:r w:rsidRPr="00806452">
        <w:t xml:space="preserve">The following table outlines the principles regarding </w:t>
      </w:r>
      <w:r w:rsidR="00137F11">
        <w:t>s</w:t>
      </w:r>
      <w:r w:rsidRPr="00246726">
        <w:t xml:space="preserve">ystem </w:t>
      </w:r>
      <w:r w:rsidR="00137F11">
        <w:t>s</w:t>
      </w:r>
      <w:r w:rsidRPr="00246726">
        <w:t xml:space="preserve">ecurity </w:t>
      </w:r>
      <w:r w:rsidR="00137F11">
        <w:t>d</w:t>
      </w:r>
      <w:r w:rsidRPr="00246726">
        <w:t>ocumentation:</w:t>
      </w:r>
    </w:p>
    <w:tbl>
      <w:tblPr>
        <w:tblStyle w:val="MediumShading1-Accent1"/>
        <w:tblW w:w="9612" w:type="dxa"/>
        <w:tblLayout w:type="fixed"/>
        <w:tblLook w:val="04A0" w:firstRow="1" w:lastRow="0" w:firstColumn="1" w:lastColumn="0" w:noHBand="0" w:noVBand="1"/>
      </w:tblPr>
      <w:tblGrid>
        <w:gridCol w:w="2400"/>
        <w:gridCol w:w="7212"/>
      </w:tblGrid>
      <w:tr w:rsidR="00E14C87" w:rsidRPr="00EF3498" w14:paraId="54F568F1" w14:textId="77777777" w:rsidTr="00DB1331">
        <w:trPr>
          <w:cnfStyle w:val="100000000000" w:firstRow="1" w:lastRow="0" w:firstColumn="0" w:lastColumn="0" w:oddVBand="0" w:evenVBand="0" w:oddHBand="0"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2400" w:type="dxa"/>
          </w:tcPr>
          <w:p w14:paraId="3767F6D1" w14:textId="77777777" w:rsidR="00E14C87" w:rsidRPr="00EF3498" w:rsidRDefault="00E14C87" w:rsidP="007A084B">
            <w:pPr>
              <w:rPr>
                <w:color w:val="FFFFFF" w:themeColor="background1"/>
              </w:rPr>
            </w:pPr>
            <w:r w:rsidRPr="00EF3498">
              <w:rPr>
                <w:color w:val="FFFFFF" w:themeColor="background1"/>
              </w:rPr>
              <w:t>Principle</w:t>
            </w:r>
          </w:p>
        </w:tc>
        <w:tc>
          <w:tcPr>
            <w:tcW w:w="7212" w:type="dxa"/>
          </w:tcPr>
          <w:p w14:paraId="2A749142" w14:textId="77777777" w:rsidR="00E14C87" w:rsidRPr="00EF3498" w:rsidRDefault="00E14C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14C87" w:rsidRPr="00E63904" w14:paraId="3E3AC49D" w14:textId="77777777" w:rsidTr="00DB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5C7C8D4" w14:textId="77777777" w:rsidR="00E14C87" w:rsidRPr="00CC527B" w:rsidRDefault="00E14C87" w:rsidP="00436DC9">
            <w:pPr>
              <w:spacing w:line="240" w:lineRule="auto"/>
              <w:rPr>
                <w:rStyle w:val="Strong"/>
                <w:b/>
              </w:rPr>
            </w:pPr>
            <w:r w:rsidRPr="00CC527B">
              <w:rPr>
                <w:rStyle w:val="Strong"/>
                <w:b/>
              </w:rPr>
              <w:t>Goals and objectives</w:t>
            </w:r>
          </w:p>
        </w:tc>
        <w:tc>
          <w:tcPr>
            <w:tcW w:w="7212" w:type="dxa"/>
          </w:tcPr>
          <w:p w14:paraId="3C7060B5" w14:textId="77777777" w:rsidR="00E14C87" w:rsidRPr="00246726"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246726">
              <w:t>Clearly identify and present the security management requirements for each system within the Agency ICT environment.</w:t>
            </w:r>
          </w:p>
        </w:tc>
      </w:tr>
      <w:tr w:rsidR="00E14C87" w:rsidRPr="00E63904" w14:paraId="642282DE" w14:textId="77777777" w:rsidTr="00DB1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F959219" w14:textId="77777777" w:rsidR="00E14C87" w:rsidRPr="00CC527B" w:rsidRDefault="00E14C87" w:rsidP="00436DC9">
            <w:pPr>
              <w:spacing w:line="240" w:lineRule="auto"/>
              <w:rPr>
                <w:rStyle w:val="Strong"/>
                <w:b/>
              </w:rPr>
            </w:pPr>
            <w:r w:rsidRPr="00CC527B">
              <w:rPr>
                <w:rStyle w:val="Strong"/>
                <w:b/>
              </w:rPr>
              <w:t>Identify and manage system threats, risks and vulnerabilities</w:t>
            </w:r>
          </w:p>
        </w:tc>
        <w:tc>
          <w:tcPr>
            <w:tcW w:w="7212" w:type="dxa"/>
          </w:tcPr>
          <w:p w14:paraId="5812CBD5" w14:textId="59B1F29F" w:rsidR="00E14C87" w:rsidRPr="00806452"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246726">
              <w:t>Identify, document</w:t>
            </w:r>
            <w:r w:rsidRPr="00347762">
              <w:t xml:space="preserve"> and manage system threats, risks and vulnerabilities for each system within </w:t>
            </w:r>
            <w:r w:rsidR="00CE1DCF">
              <w:t>Agency</w:t>
            </w:r>
            <w:r w:rsidRPr="00347762">
              <w:t xml:space="preserve"> overall security and risk management program.</w:t>
            </w:r>
          </w:p>
        </w:tc>
      </w:tr>
      <w:tr w:rsidR="00E14C87" w:rsidRPr="00E63904" w14:paraId="20EFED0C" w14:textId="77777777" w:rsidTr="00DB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1B036C59" w14:textId="77777777" w:rsidR="00E14C87" w:rsidRPr="00CC527B" w:rsidRDefault="00E14C87" w:rsidP="00436DC9">
            <w:pPr>
              <w:spacing w:line="240" w:lineRule="auto"/>
              <w:rPr>
                <w:rStyle w:val="Strong"/>
                <w:b/>
              </w:rPr>
            </w:pPr>
            <w:r w:rsidRPr="00CC527B">
              <w:rPr>
                <w:rStyle w:val="Strong"/>
                <w:b/>
              </w:rPr>
              <w:t xml:space="preserve">System security controls operate effectively </w:t>
            </w:r>
          </w:p>
        </w:tc>
        <w:tc>
          <w:tcPr>
            <w:tcW w:w="7212" w:type="dxa"/>
          </w:tcPr>
          <w:p w14:paraId="6D6042CF" w14:textId="4EAB3D06" w:rsidR="00E14C87" w:rsidRPr="00347762"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246726">
              <w:t>Required system security controls are identified, implemented, monitored</w:t>
            </w:r>
            <w:r w:rsidRPr="00347762">
              <w:t xml:space="preserve"> and operationally effective.</w:t>
            </w:r>
          </w:p>
        </w:tc>
      </w:tr>
      <w:tr w:rsidR="00E14C87" w:rsidRPr="00E63904" w14:paraId="04CEC2B8" w14:textId="77777777" w:rsidTr="00DB1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F65A3ED" w14:textId="77777777" w:rsidR="00E14C87" w:rsidRPr="00CC527B" w:rsidRDefault="00E14C87" w:rsidP="00436DC9">
            <w:pPr>
              <w:spacing w:line="240" w:lineRule="auto"/>
              <w:rPr>
                <w:rStyle w:val="Strong"/>
                <w:b/>
              </w:rPr>
            </w:pPr>
            <w:r w:rsidRPr="00CC527B">
              <w:rPr>
                <w:rStyle w:val="Strong"/>
                <w:b/>
              </w:rPr>
              <w:t>Manage system security incidents</w:t>
            </w:r>
          </w:p>
        </w:tc>
        <w:tc>
          <w:tcPr>
            <w:tcW w:w="7212" w:type="dxa"/>
          </w:tcPr>
          <w:p w14:paraId="694E8846" w14:textId="77777777" w:rsidR="00E14C87" w:rsidRPr="00347762"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347762">
              <w:t>Respond to system security incidents based on operational requirements and sensitivity of information held and processed by the system.</w:t>
            </w:r>
          </w:p>
        </w:tc>
      </w:tr>
      <w:tr w:rsidR="00E14C87" w:rsidRPr="00E63904" w14:paraId="6D3A4946" w14:textId="77777777" w:rsidTr="00DB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0B10C5CB" w14:textId="77777777" w:rsidR="00E14C87" w:rsidRPr="00CC527B" w:rsidRDefault="00E14C87" w:rsidP="00436DC9">
            <w:pPr>
              <w:spacing w:line="240" w:lineRule="auto"/>
              <w:rPr>
                <w:rStyle w:val="Strong"/>
                <w:b/>
              </w:rPr>
            </w:pPr>
            <w:r w:rsidRPr="00CC527B">
              <w:rPr>
                <w:rStyle w:val="Strong"/>
                <w:b/>
              </w:rPr>
              <w:t xml:space="preserve">Continuity of security controls </w:t>
            </w:r>
          </w:p>
        </w:tc>
        <w:tc>
          <w:tcPr>
            <w:tcW w:w="7212" w:type="dxa"/>
          </w:tcPr>
          <w:p w14:paraId="1D80B206" w14:textId="77777777" w:rsidR="00E14C87" w:rsidRPr="00246726"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246726">
              <w:t>Ensure the continuity of security controls in case of system failures or disruption of operational functions.</w:t>
            </w:r>
          </w:p>
        </w:tc>
      </w:tr>
    </w:tbl>
    <w:p w14:paraId="7019EC00" w14:textId="74E376B2" w:rsidR="00E14C87" w:rsidRPr="00194BF5" w:rsidRDefault="00E14C87" w:rsidP="007A084B">
      <w:pPr>
        <w:pStyle w:val="Heading2"/>
      </w:pPr>
      <w:bookmarkStart w:id="29" w:name="_Toc7700775"/>
      <w:bookmarkStart w:id="30" w:name="_Toc7700776"/>
      <w:bookmarkEnd w:id="29"/>
      <w:r w:rsidRPr="00A41EE0">
        <w:lastRenderedPageBreak/>
        <w:t>Requirements</w:t>
      </w:r>
      <w:bookmarkEnd w:id="30"/>
    </w:p>
    <w:p w14:paraId="0B164D49" w14:textId="525424CE" w:rsidR="00B6191C" w:rsidRPr="00806452" w:rsidRDefault="00B6191C" w:rsidP="007A084B">
      <w:r w:rsidRPr="00246726">
        <w:t xml:space="preserve">System specific security documentation such as </w:t>
      </w:r>
      <w:r w:rsidR="00137F11">
        <w:t>s</w:t>
      </w:r>
      <w:r w:rsidRPr="00246726">
        <w:t xml:space="preserve">ystem </w:t>
      </w:r>
      <w:r w:rsidR="00137F11">
        <w:t>s</w:t>
      </w:r>
      <w:r w:rsidRPr="00246726">
        <w:t xml:space="preserve">ecurity </w:t>
      </w:r>
      <w:r w:rsidR="00137F11">
        <w:t>p</w:t>
      </w:r>
      <w:r w:rsidRPr="00246726">
        <w:t>lans</w:t>
      </w:r>
      <w:r w:rsidRPr="00347762">
        <w:t xml:space="preserve"> may be applied to multiple systems as appropriate. An overall summary of security documentation for a specific system may contain links to other documents.</w:t>
      </w:r>
    </w:p>
    <w:p w14:paraId="44639CE9" w14:textId="77777777" w:rsidR="007A084B" w:rsidRDefault="007A084B" w:rsidP="007A084B"/>
    <w:p w14:paraId="2D7FB9A8" w14:textId="155A09D6" w:rsidR="00E14C87" w:rsidRPr="00806452" w:rsidRDefault="00B6191C" w:rsidP="007A084B">
      <w:r w:rsidRPr="00806452">
        <w:t xml:space="preserve">The </w:t>
      </w:r>
      <w:r w:rsidR="00CF07D5" w:rsidRPr="00806452">
        <w:t>Senior Responsible Officer</w:t>
      </w:r>
      <w:r w:rsidRPr="00806452">
        <w:t xml:space="preserve"> for an information system </w:t>
      </w:r>
      <w:r w:rsidR="00C76D0D">
        <w:t>should</w:t>
      </w:r>
      <w:r w:rsidRPr="00806452">
        <w:t xml:space="preserve"> ensure that the following security documents are created, and maintained throughout the life of an information system.</w:t>
      </w:r>
    </w:p>
    <w:tbl>
      <w:tblPr>
        <w:tblStyle w:val="MediumShading1-Accent1"/>
        <w:tblW w:w="9612" w:type="dxa"/>
        <w:tblLayout w:type="fixed"/>
        <w:tblLook w:val="04A0" w:firstRow="1" w:lastRow="0" w:firstColumn="1" w:lastColumn="0" w:noHBand="0" w:noVBand="1"/>
      </w:tblPr>
      <w:tblGrid>
        <w:gridCol w:w="2542"/>
        <w:gridCol w:w="7070"/>
      </w:tblGrid>
      <w:tr w:rsidR="00EF3498" w:rsidRPr="00EF3498" w14:paraId="11B44B9E" w14:textId="77777777" w:rsidTr="00B0231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42" w:type="dxa"/>
          </w:tcPr>
          <w:p w14:paraId="18022D0A" w14:textId="77777777" w:rsidR="00E14C87" w:rsidRPr="00EF3498" w:rsidRDefault="00E14C87" w:rsidP="007A084B">
            <w:pPr>
              <w:rPr>
                <w:color w:val="FFFFFF" w:themeColor="background1"/>
              </w:rPr>
            </w:pPr>
            <w:r w:rsidRPr="00EF3498">
              <w:rPr>
                <w:color w:val="FFFFFF" w:themeColor="background1"/>
              </w:rPr>
              <w:t>System Security Document</w:t>
            </w:r>
          </w:p>
        </w:tc>
        <w:tc>
          <w:tcPr>
            <w:tcW w:w="7070" w:type="dxa"/>
          </w:tcPr>
          <w:p w14:paraId="2686854B" w14:textId="77777777" w:rsidR="00E14C87" w:rsidRPr="00EF3498" w:rsidRDefault="00E14C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14C87" w:rsidRPr="00E63904" w14:paraId="63A3D7D9" w14:textId="77777777" w:rsidTr="00B0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717E7270" w14:textId="77777777" w:rsidR="00E14C87" w:rsidRPr="00630A38" w:rsidRDefault="00E14C87" w:rsidP="00436DC9">
            <w:pPr>
              <w:spacing w:line="240" w:lineRule="auto"/>
              <w:rPr>
                <w:rStyle w:val="Strong"/>
                <w:b/>
              </w:rPr>
            </w:pPr>
            <w:r w:rsidRPr="00630A38">
              <w:rPr>
                <w:rStyle w:val="Strong"/>
                <w:b/>
              </w:rPr>
              <w:t>System Security Plan (SSP)</w:t>
            </w:r>
          </w:p>
        </w:tc>
        <w:tc>
          <w:tcPr>
            <w:tcW w:w="7070" w:type="dxa"/>
          </w:tcPr>
          <w:p w14:paraId="1AF928ED" w14:textId="477C72F7" w:rsidR="00E14C87" w:rsidRPr="00347762" w:rsidRDefault="00137F11" w:rsidP="007A084B">
            <w:pPr>
              <w:pStyle w:val="Tablebody"/>
              <w:cnfStyle w:val="000000100000" w:firstRow="0" w:lastRow="0" w:firstColumn="0" w:lastColumn="0" w:oddVBand="0" w:evenVBand="0" w:oddHBand="1" w:evenHBand="0" w:firstRowFirstColumn="0" w:firstRowLastColumn="0" w:lastRowFirstColumn="0" w:lastRowLastColumn="0"/>
            </w:pPr>
            <w:r>
              <w:t xml:space="preserve">The </w:t>
            </w:r>
            <w:r w:rsidR="00E14C87" w:rsidRPr="00194BF5">
              <w:t xml:space="preserve">System Security Plan (SSP) provides more detailed descriptions of system security controls for System Managers and technical staff.  The SSP reflects </w:t>
            </w:r>
            <w:r w:rsidR="00CE1DCF">
              <w:t>Agency</w:t>
            </w:r>
            <w:r w:rsidR="00E14C87" w:rsidRPr="00194BF5">
              <w:t xml:space="preserve"> information security r</w:t>
            </w:r>
            <w:r w:rsidR="00E14C87" w:rsidRPr="00246726">
              <w:t xml:space="preserve">equirements and mitigation strategies appropriate to the levels of threat, risks and risk tolerances. </w:t>
            </w:r>
            <w:r>
              <w:t xml:space="preserve">The </w:t>
            </w:r>
            <w:r w:rsidR="00E14C87" w:rsidRPr="00246726">
              <w:t xml:space="preserve">SSPs describes the implementation and operation of controls for a system and details the security requirements of the system that lead to the selection of controls.  These controls may be technical, procedural, policy or </w:t>
            </w:r>
            <w:r w:rsidR="00E14C87" w:rsidRPr="00347762">
              <w:t>otherwise.</w:t>
            </w:r>
          </w:p>
        </w:tc>
      </w:tr>
      <w:tr w:rsidR="00E14C87" w:rsidRPr="00E63904" w14:paraId="62D41C8C" w14:textId="77777777" w:rsidTr="00B02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1F9C922D" w14:textId="77777777" w:rsidR="00E14C87" w:rsidRPr="00630A38" w:rsidRDefault="00E14C87" w:rsidP="00436DC9">
            <w:pPr>
              <w:spacing w:line="240" w:lineRule="auto"/>
              <w:rPr>
                <w:rStyle w:val="Strong"/>
                <w:b/>
              </w:rPr>
            </w:pPr>
            <w:r w:rsidRPr="00630A38">
              <w:rPr>
                <w:rStyle w:val="Strong"/>
                <w:b/>
              </w:rPr>
              <w:t>Standard Operation Procedures (SOP)</w:t>
            </w:r>
          </w:p>
        </w:tc>
        <w:tc>
          <w:tcPr>
            <w:tcW w:w="7070" w:type="dxa"/>
          </w:tcPr>
          <w:p w14:paraId="54A082DE" w14:textId="77777777" w:rsidR="00E14C87" w:rsidRPr="00194BF5"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194BF5">
              <w:t>These are procedural security controls.  SOPs include:</w:t>
            </w:r>
          </w:p>
          <w:p w14:paraId="2CC9532B" w14:textId="1106F902" w:rsidR="00E14C87" w:rsidRPr="00246726" w:rsidRDefault="00137F11" w:rsidP="007A084B">
            <w:pPr>
              <w:pStyle w:val="TableBodyList"/>
              <w:cnfStyle w:val="000000010000" w:firstRow="0" w:lastRow="0" w:firstColumn="0" w:lastColumn="0" w:oddVBand="0" w:evenVBand="0" w:oddHBand="0" w:evenHBand="1" w:firstRowFirstColumn="0" w:firstRowLastColumn="0" w:lastRowFirstColumn="0" w:lastRowLastColumn="0"/>
            </w:pPr>
            <w:r>
              <w:t>S</w:t>
            </w:r>
            <w:r w:rsidR="00E14C87" w:rsidRPr="00246726">
              <w:t>ystem administration and maintenance activities, such as managing backups and user accounts</w:t>
            </w:r>
            <w:r>
              <w:t>.</w:t>
            </w:r>
          </w:p>
          <w:p w14:paraId="42886E44" w14:textId="015EC366" w:rsidR="00E14C87" w:rsidRPr="00246726" w:rsidRDefault="00137F11"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Software </w:t>
            </w:r>
            <w:r w:rsidR="00E14C87" w:rsidRPr="00347762">
              <w:t xml:space="preserve">and hardware configuration changes, such as </w:t>
            </w:r>
            <w:r w:rsidR="00E14C87" w:rsidRPr="00806452">
              <w:t>patches, updates and upgrades</w:t>
            </w:r>
            <w:r>
              <w:t>.</w:t>
            </w:r>
          </w:p>
          <w:p w14:paraId="06FAF1C9" w14:textId="5CF038D2" w:rsidR="00E14C87" w:rsidRPr="00347762" w:rsidRDefault="00137F11"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The </w:t>
            </w:r>
            <w:r w:rsidR="00E14C87" w:rsidRPr="00347762">
              <w:t>acquisition, support and disposal of assets</w:t>
            </w:r>
          </w:p>
          <w:p w14:paraId="641A5FA5" w14:textId="77777777" w:rsidR="00E14C87" w:rsidRPr="00806452"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347762">
              <w:t>SOPs should be referenced and linked from within a system’s SSP.</w:t>
            </w:r>
          </w:p>
        </w:tc>
      </w:tr>
      <w:tr w:rsidR="00E14C87" w:rsidRPr="00E63904" w14:paraId="1AEA0D46" w14:textId="77777777" w:rsidTr="00B0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7E581E5E" w14:textId="6933B90C" w:rsidR="00E14C87" w:rsidRPr="00630A38" w:rsidRDefault="00E14C87" w:rsidP="00436DC9">
            <w:pPr>
              <w:spacing w:line="240" w:lineRule="auto"/>
              <w:rPr>
                <w:rStyle w:val="Strong"/>
                <w:b/>
              </w:rPr>
            </w:pPr>
            <w:r w:rsidRPr="00630A38">
              <w:rPr>
                <w:rStyle w:val="Strong"/>
                <w:b/>
              </w:rPr>
              <w:t>Incident Response Plan (IRP)</w:t>
            </w:r>
          </w:p>
        </w:tc>
        <w:tc>
          <w:tcPr>
            <w:tcW w:w="7070" w:type="dxa"/>
          </w:tcPr>
          <w:p w14:paraId="1591F17D" w14:textId="77777777" w:rsidR="00E14C87" w:rsidRPr="00347762"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194BF5">
              <w:t>The Incident Response P</w:t>
            </w:r>
            <w:r w:rsidRPr="00246726">
              <w:t>lan details processes and responsibilities that may be required in the case of a cyber-security incident.  The IRP is the first point of reference for serious system breaches or failures, and details recovery processes and post incident investigation.</w:t>
            </w:r>
          </w:p>
        </w:tc>
      </w:tr>
      <w:tr w:rsidR="00E14C87" w:rsidRPr="00E63904" w14:paraId="66CA2E13" w14:textId="77777777" w:rsidTr="00B02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200BE723" w14:textId="514F5CE6" w:rsidR="00E14C87" w:rsidRPr="00630A38" w:rsidRDefault="00E14C87" w:rsidP="00436DC9">
            <w:pPr>
              <w:spacing w:line="240" w:lineRule="auto"/>
              <w:rPr>
                <w:rStyle w:val="Strong"/>
                <w:b/>
              </w:rPr>
            </w:pPr>
            <w:r w:rsidRPr="00630A38">
              <w:rPr>
                <w:rStyle w:val="Strong"/>
                <w:b/>
              </w:rPr>
              <w:t>System security controls recovery and maintenance procedures</w:t>
            </w:r>
          </w:p>
        </w:tc>
        <w:tc>
          <w:tcPr>
            <w:tcW w:w="7070" w:type="dxa"/>
          </w:tcPr>
          <w:p w14:paraId="03AEDFBE" w14:textId="77777777" w:rsidR="00E14C87" w:rsidRPr="00194BF5"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194BF5">
              <w:t>Recovery and maintenance of system security controls within incident response and system recovery plans in alignment with overall Agency priorities and operational priorities.</w:t>
            </w:r>
          </w:p>
        </w:tc>
      </w:tr>
    </w:tbl>
    <w:p w14:paraId="1E238692" w14:textId="77777777" w:rsidR="00CC527B" w:rsidRDefault="00CC527B" w:rsidP="007A084B"/>
    <w:p w14:paraId="755675A0" w14:textId="34EE773E" w:rsidR="005A14CF" w:rsidRDefault="00E14C87" w:rsidP="007A084B">
      <w:r w:rsidRPr="00194BF5">
        <w:t>As the System Securit</w:t>
      </w:r>
      <w:r w:rsidRPr="00246726">
        <w:t>y Plan (SSP), Standard Operating Procedures (SOPs) and Incident Response Plan (IRP) form a documentation suite for a system, it is essential that they are logically connected and consistent. Furthermore, it is important that security documentation for systems is logically connected to any higher level security doc</w:t>
      </w:r>
      <w:r w:rsidRPr="00806452">
        <w:t>umentation frameworks within the Agency.</w:t>
      </w:r>
    </w:p>
    <w:p w14:paraId="3B614D01" w14:textId="77777777" w:rsidR="005A14CF" w:rsidRDefault="005A14CF">
      <w:pPr>
        <w:spacing w:line="240" w:lineRule="auto"/>
      </w:pPr>
      <w:r>
        <w:br w:type="page"/>
      </w:r>
    </w:p>
    <w:p w14:paraId="180C8F9F" w14:textId="77777777" w:rsidR="00E14C87" w:rsidRPr="00806452" w:rsidRDefault="00E14C87" w:rsidP="007A084B"/>
    <w:p w14:paraId="10EB7C74" w14:textId="77777777" w:rsidR="00E14C87" w:rsidRPr="00806452" w:rsidRDefault="00E14C87" w:rsidP="007A084B">
      <w:pPr>
        <w:pStyle w:val="Heading2"/>
      </w:pPr>
      <w:bookmarkStart w:id="31" w:name="_Toc7700777"/>
      <w:r w:rsidRPr="00806452">
        <w:t>Implementing an Agency System Security Documentation Process</w:t>
      </w:r>
      <w:bookmarkEnd w:id="31"/>
    </w:p>
    <w:p w14:paraId="35123566" w14:textId="06252EAF" w:rsidR="00E14C87" w:rsidRPr="00806452" w:rsidRDefault="00B6191C" w:rsidP="007A084B">
      <w:r w:rsidRPr="00806452">
        <w:t xml:space="preserve">The </w:t>
      </w:r>
      <w:r w:rsidR="00CF07D5" w:rsidRPr="00806452">
        <w:t>Senior Responsible Officer</w:t>
      </w:r>
      <w:r w:rsidRPr="00806452">
        <w:t xml:space="preserve"> for an information system is responsible for ensuring the following activities are undertaken</w:t>
      </w:r>
      <w:r w:rsidR="00E14C87" w:rsidRPr="00806452">
        <w:t>:</w:t>
      </w:r>
    </w:p>
    <w:p w14:paraId="169759EE" w14:textId="4ECA43DE" w:rsidR="00E14C87" w:rsidRPr="00246726" w:rsidRDefault="00E14C87" w:rsidP="00EB59D2">
      <w:pPr>
        <w:pStyle w:val="ListParagraph"/>
        <w:numPr>
          <w:ilvl w:val="0"/>
          <w:numId w:val="34"/>
        </w:numPr>
      </w:pPr>
      <w:r w:rsidRPr="00806452">
        <w:t>Review existing security documentation practices and requirements against the principles and ta</w:t>
      </w:r>
      <w:r w:rsidR="008E4B3E" w:rsidRPr="00806452">
        <w:t>rget requirements set out above</w:t>
      </w:r>
      <w:r w:rsidR="00B56A7F">
        <w:t>.</w:t>
      </w:r>
    </w:p>
    <w:p w14:paraId="4761CB10" w14:textId="7252192F" w:rsidR="00E14C87" w:rsidRPr="00246726" w:rsidRDefault="00E14C87" w:rsidP="00EB59D2">
      <w:pPr>
        <w:pStyle w:val="ListParagraph"/>
        <w:numPr>
          <w:ilvl w:val="0"/>
          <w:numId w:val="34"/>
        </w:numPr>
      </w:pPr>
      <w:r w:rsidRPr="00806452">
        <w:t xml:space="preserve">Identify any shortcomings and opportunities for improvement consistent with </w:t>
      </w:r>
      <w:r w:rsidR="00CE1DCF">
        <w:t>Agency</w:t>
      </w:r>
      <w:r w:rsidR="008E4B3E" w:rsidRPr="00806452">
        <w:t xml:space="preserve"> operational priorities</w:t>
      </w:r>
      <w:r w:rsidR="00B56A7F">
        <w:t>.</w:t>
      </w:r>
    </w:p>
    <w:p w14:paraId="5D04FFEB" w14:textId="7FB04C7B" w:rsidR="005A14CF" w:rsidRDefault="00E14C87" w:rsidP="001F6E32">
      <w:pPr>
        <w:pStyle w:val="ListParagraph"/>
        <w:numPr>
          <w:ilvl w:val="0"/>
          <w:numId w:val="34"/>
        </w:numPr>
        <w:spacing w:line="240" w:lineRule="auto"/>
      </w:pPr>
      <w:r w:rsidRPr="00806452">
        <w:t>Initiate programs of work to clarify specific documentation requirements, content, templates, cross-ref</w:t>
      </w:r>
      <w:r w:rsidR="008E4B3E" w:rsidRPr="00806452">
        <w:t>erencing, and storage libraries</w:t>
      </w:r>
      <w:r w:rsidR="00B56A7F">
        <w:t>.</w:t>
      </w:r>
    </w:p>
    <w:p w14:paraId="68466C1A" w14:textId="77777777" w:rsidR="00E14C87" w:rsidRPr="00806452" w:rsidRDefault="00E14C87" w:rsidP="00EB59D2">
      <w:pPr>
        <w:pStyle w:val="ListParagraph"/>
        <w:numPr>
          <w:ilvl w:val="0"/>
          <w:numId w:val="34"/>
        </w:numPr>
      </w:pPr>
      <w:r w:rsidRPr="00806452">
        <w:t>Set priorities in preparing or improving system security documentation based on:</w:t>
      </w:r>
    </w:p>
    <w:p w14:paraId="70AE1B93" w14:textId="538B883C" w:rsidR="00E14C87" w:rsidRPr="00246726" w:rsidRDefault="00E14C87" w:rsidP="00EB59D2">
      <w:pPr>
        <w:pStyle w:val="ListParagraph"/>
        <w:numPr>
          <w:ilvl w:val="1"/>
          <w:numId w:val="34"/>
        </w:numPr>
      </w:pPr>
      <w:r w:rsidRPr="00806452">
        <w:t>Systems supporting critical agency operations</w:t>
      </w:r>
      <w:r w:rsidR="00B56A7F">
        <w:t>.</w:t>
      </w:r>
    </w:p>
    <w:p w14:paraId="6264D973" w14:textId="7BA4EE43" w:rsidR="00E14C87" w:rsidRPr="00246726" w:rsidRDefault="00E14C87" w:rsidP="00EB59D2">
      <w:pPr>
        <w:pStyle w:val="ListParagraph"/>
        <w:numPr>
          <w:ilvl w:val="1"/>
          <w:numId w:val="34"/>
        </w:numPr>
      </w:pPr>
      <w:r w:rsidRPr="00246726">
        <w:t xml:space="preserve">The sensitivity of </w:t>
      </w:r>
      <w:r w:rsidRPr="00347762">
        <w:t>information stored and processed</w:t>
      </w:r>
      <w:r w:rsidR="00B56A7F">
        <w:t>.</w:t>
      </w:r>
    </w:p>
    <w:p w14:paraId="51F70524" w14:textId="28746574" w:rsidR="00E14C87" w:rsidRPr="00806452" w:rsidRDefault="00E14C87" w:rsidP="00EB59D2">
      <w:pPr>
        <w:pStyle w:val="ListParagraph"/>
        <w:numPr>
          <w:ilvl w:val="0"/>
          <w:numId w:val="34"/>
        </w:numPr>
      </w:pPr>
      <w:r w:rsidRPr="00806452">
        <w:t xml:space="preserve">Include system security documentation practices and requirements in operational </w:t>
      </w:r>
      <w:r w:rsidR="00807351" w:rsidRPr="00806452">
        <w:t xml:space="preserve">plans, </w:t>
      </w:r>
      <w:r w:rsidRPr="00806452">
        <w:t>standards</w:t>
      </w:r>
      <w:r w:rsidR="00807351" w:rsidRPr="00806452">
        <w:t>, guidelines or procedures</w:t>
      </w:r>
      <w:r w:rsidRPr="00806452">
        <w:t>.</w:t>
      </w:r>
    </w:p>
    <w:p w14:paraId="0C8D134B" w14:textId="56B267B6" w:rsidR="00E14C87" w:rsidRPr="00806452" w:rsidRDefault="00E14C87" w:rsidP="007A084B">
      <w:r w:rsidRPr="00806452">
        <w:t>The system security documentation may be implemented in manageable stages</w:t>
      </w:r>
      <w:r w:rsidR="00807351" w:rsidRPr="00806452">
        <w:t xml:space="preserve"> and </w:t>
      </w:r>
      <w:r w:rsidR="00C76D0D">
        <w:t>should</w:t>
      </w:r>
      <w:r w:rsidRPr="00806452">
        <w:t xml:space="preserve"> be updated on an ongoing basis to reflect changes and developments.</w:t>
      </w:r>
    </w:p>
    <w:p w14:paraId="73FD4C5F" w14:textId="77777777" w:rsidR="009E3F75" w:rsidRDefault="009E3F75" w:rsidP="007A084B"/>
    <w:p w14:paraId="75611F4D" w14:textId="2A4A0061" w:rsidR="00E14C87" w:rsidRPr="00194BF5" w:rsidRDefault="00E14C87" w:rsidP="007A084B">
      <w:r w:rsidRPr="00194BF5">
        <w:br w:type="page"/>
      </w:r>
    </w:p>
    <w:p w14:paraId="48E650D8" w14:textId="61067B50" w:rsidR="00FD48DA" w:rsidRPr="00246726" w:rsidRDefault="00824622" w:rsidP="007A084B">
      <w:pPr>
        <w:pStyle w:val="Heading1"/>
      </w:pPr>
      <w:bookmarkStart w:id="32" w:name="_Toc9593459"/>
      <w:bookmarkStart w:id="33" w:name="_Toc12980876"/>
      <w:r w:rsidRPr="00194BF5">
        <w:lastRenderedPageBreak/>
        <w:t xml:space="preserve">ICT </w:t>
      </w:r>
      <w:r w:rsidR="00FD48DA" w:rsidRPr="00246726">
        <w:t>Acceptable Use</w:t>
      </w:r>
      <w:bookmarkEnd w:id="19"/>
      <w:bookmarkEnd w:id="32"/>
      <w:bookmarkEnd w:id="33"/>
    </w:p>
    <w:p w14:paraId="4C964796" w14:textId="52DCF0DF" w:rsidR="008A07F6" w:rsidRPr="00806452" w:rsidRDefault="008A07F6" w:rsidP="007A084B">
      <w:pPr>
        <w:pStyle w:val="Heading2"/>
      </w:pPr>
      <w:r w:rsidRPr="00806452">
        <w:t>Introduction</w:t>
      </w:r>
    </w:p>
    <w:p w14:paraId="4C9458F8" w14:textId="30550F69" w:rsidR="008A07F6" w:rsidRPr="00806452" w:rsidRDefault="008A07F6" w:rsidP="007A084B">
      <w:r w:rsidRPr="00806452">
        <w:t xml:space="preserve">Appropriate and acceptable behaviour supports the operational objectives of the Agency and avoids negative </w:t>
      </w:r>
      <w:r w:rsidR="00E90BF8" w:rsidRPr="00806452">
        <w:t>exposure that</w:t>
      </w:r>
      <w:r w:rsidRPr="00806452">
        <w:t xml:space="preserve"> could </w:t>
      </w:r>
      <w:r w:rsidR="00E90BF8" w:rsidRPr="00806452">
        <w:t>affect</w:t>
      </w:r>
      <w:r w:rsidRPr="00806452">
        <w:t xml:space="preserve"> the reputation and standing of the Agency.</w:t>
      </w:r>
    </w:p>
    <w:p w14:paraId="37360660" w14:textId="2BB36E32" w:rsidR="008A07F6" w:rsidRPr="00806452" w:rsidRDefault="008A07F6" w:rsidP="007A084B">
      <w:pPr>
        <w:pStyle w:val="Heading2"/>
      </w:pPr>
      <w:bookmarkStart w:id="34" w:name="_Toc529866291"/>
      <w:r w:rsidRPr="00806452">
        <w:t>Purpose</w:t>
      </w:r>
      <w:bookmarkEnd w:id="34"/>
    </w:p>
    <w:p w14:paraId="2E9F6120" w14:textId="78B3BDFE" w:rsidR="008A07F6" w:rsidRPr="00347762" w:rsidRDefault="008A07F6" w:rsidP="007A084B">
      <w:r w:rsidRPr="00806452">
        <w:t xml:space="preserve">The purpose of this </w:t>
      </w:r>
      <w:r w:rsidR="006762E1" w:rsidRPr="00806452">
        <w:t>guideline</w:t>
      </w:r>
      <w:r w:rsidRPr="00806452">
        <w:t xml:space="preserve"> is to provide a clear and concise </w:t>
      </w:r>
      <w:r w:rsidR="00824622" w:rsidRPr="00806452">
        <w:t>direction</w:t>
      </w:r>
      <w:r w:rsidRPr="00806452">
        <w:t xml:space="preserve"> to all </w:t>
      </w:r>
      <w:r w:rsidR="00824622" w:rsidRPr="00806452">
        <w:t>employees and contractors</w:t>
      </w:r>
      <w:r w:rsidRPr="00806452">
        <w:t xml:space="preserve"> on the acceptable use of ICT equipment and facilities at the Agency</w:t>
      </w:r>
      <w:r w:rsidR="00824622" w:rsidRPr="00806452">
        <w:t xml:space="preserve"> in </w:t>
      </w:r>
      <w:r w:rsidR="00824622" w:rsidRPr="0098237C">
        <w:t>adherence with the</w:t>
      </w:r>
      <w:r w:rsidR="00824622" w:rsidRPr="00246726">
        <w:t xml:space="preserve"> </w:t>
      </w:r>
      <w:r w:rsidR="00CF07D5" w:rsidRPr="00246726">
        <w:t>Code of Conduct</w:t>
      </w:r>
      <w:r w:rsidR="00824622" w:rsidRPr="00347762">
        <w:t>.</w:t>
      </w:r>
    </w:p>
    <w:p w14:paraId="2D562F39" w14:textId="1C9F8496" w:rsidR="008A07F6" w:rsidRPr="00806452" w:rsidRDefault="008A07F6" w:rsidP="007A084B">
      <w:pPr>
        <w:pStyle w:val="Heading2"/>
      </w:pPr>
      <w:bookmarkStart w:id="35" w:name="_Toc529866293"/>
      <w:r w:rsidRPr="00806452">
        <w:t>Principles</w:t>
      </w:r>
      <w:bookmarkEnd w:id="35"/>
    </w:p>
    <w:p w14:paraId="5E5E5FDE" w14:textId="6C7CA88C" w:rsidR="008A07F6" w:rsidRPr="00806452" w:rsidRDefault="008A07F6" w:rsidP="007A084B">
      <w:r w:rsidRPr="00806452">
        <w:t xml:space="preserve">The following table provides the overarching principles to be followed by all personnel with access to </w:t>
      </w:r>
      <w:r w:rsidR="00CE1DCF">
        <w:rPr>
          <w:lang w:val="en-GB"/>
        </w:rPr>
        <w:t>Agency</w:t>
      </w:r>
      <w:r w:rsidRPr="00806452">
        <w:t xml:space="preserve"> systems or data. Specific guidance and ex</w:t>
      </w:r>
      <w:r w:rsidRPr="00806452">
        <w:rPr>
          <w:lang w:val="en-GB"/>
        </w:rPr>
        <w:t>amp</w:t>
      </w:r>
      <w:r w:rsidRPr="00806452">
        <w:t>les then follow.</w:t>
      </w:r>
    </w:p>
    <w:tbl>
      <w:tblPr>
        <w:tblStyle w:val="ListTable4-Accent1"/>
        <w:tblW w:w="5000" w:type="pct"/>
        <w:tblLook w:val="04A0" w:firstRow="1" w:lastRow="0" w:firstColumn="1" w:lastColumn="0" w:noHBand="0" w:noVBand="1"/>
      </w:tblPr>
      <w:tblGrid>
        <w:gridCol w:w="2263"/>
        <w:gridCol w:w="6747"/>
      </w:tblGrid>
      <w:tr w:rsidR="008A07F6" w:rsidRPr="00EF3498" w14:paraId="019BF144" w14:textId="77777777" w:rsidTr="00630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6590B065" w14:textId="77777777" w:rsidR="008A07F6" w:rsidRPr="00EF3498" w:rsidRDefault="008A07F6" w:rsidP="007A084B">
            <w:pPr>
              <w:rPr>
                <w:color w:val="FFFFFF" w:themeColor="background1"/>
              </w:rPr>
            </w:pPr>
            <w:r w:rsidRPr="00EF3498">
              <w:rPr>
                <w:color w:val="FFFFFF" w:themeColor="background1"/>
              </w:rPr>
              <w:t>Principle</w:t>
            </w:r>
          </w:p>
        </w:tc>
        <w:tc>
          <w:tcPr>
            <w:tcW w:w="3744" w:type="pct"/>
            <w:hideMark/>
          </w:tcPr>
          <w:p w14:paraId="7ACC1058" w14:textId="77777777" w:rsidR="008A07F6" w:rsidRPr="00EF3498" w:rsidRDefault="008A07F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A07F6" w:rsidRPr="00E63904" w14:paraId="624D4F92" w14:textId="77777777" w:rsidTr="00630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56836364" w14:textId="77777777" w:rsidR="008A07F6" w:rsidRPr="00630A38" w:rsidRDefault="008A07F6" w:rsidP="00436DC9">
            <w:pPr>
              <w:spacing w:line="240" w:lineRule="auto"/>
              <w:rPr>
                <w:rStyle w:val="Strong"/>
                <w:b/>
              </w:rPr>
            </w:pPr>
            <w:r w:rsidRPr="00630A38">
              <w:rPr>
                <w:rStyle w:val="Strong"/>
                <w:b/>
              </w:rPr>
              <w:t>Business first</w:t>
            </w:r>
          </w:p>
        </w:tc>
        <w:tc>
          <w:tcPr>
            <w:tcW w:w="3744" w:type="pct"/>
            <w:hideMark/>
          </w:tcPr>
          <w:p w14:paraId="0988DB2F" w14:textId="51076367" w:rsidR="008A07F6" w:rsidRPr="00806452" w:rsidRDefault="00824622" w:rsidP="007A084B">
            <w:pPr>
              <w:pStyle w:val="Tablebody"/>
              <w:cnfStyle w:val="000000100000" w:firstRow="0" w:lastRow="0" w:firstColumn="0" w:lastColumn="0" w:oddVBand="0" w:evenVBand="0" w:oddHBand="1" w:evenHBand="0" w:firstRowFirstColumn="0" w:firstRowLastColumn="0" w:lastRowFirstColumn="0" w:lastRowLastColumn="0"/>
            </w:pPr>
            <w:r w:rsidRPr="00194BF5">
              <w:t>ICT faciliti</w:t>
            </w:r>
            <w:r w:rsidRPr="00246726">
              <w:t xml:space="preserve">es and resources </w:t>
            </w:r>
            <w:r w:rsidR="008A07F6" w:rsidRPr="00246726">
              <w:t xml:space="preserve">are available to personnel to perform their duties. </w:t>
            </w:r>
            <w:r w:rsidR="008642D1" w:rsidRPr="00347762">
              <w:t>Incidental</w:t>
            </w:r>
            <w:r w:rsidR="008A07F6" w:rsidRPr="00347762">
              <w:t xml:space="preserve"> personal use is permitted provided it does not </w:t>
            </w:r>
            <w:r w:rsidR="008642D1" w:rsidRPr="00806452">
              <w:t>affect</w:t>
            </w:r>
            <w:r w:rsidR="008A07F6" w:rsidRPr="00806452">
              <w:t xml:space="preserve"> the performance of </w:t>
            </w:r>
            <w:r w:rsidR="008642D1" w:rsidRPr="00806452">
              <w:t>official duties</w:t>
            </w:r>
            <w:r w:rsidR="008A07F6" w:rsidRPr="00806452">
              <w:t>.</w:t>
            </w:r>
          </w:p>
        </w:tc>
      </w:tr>
      <w:tr w:rsidR="008A07F6" w:rsidRPr="00E63904" w14:paraId="06895CD5" w14:textId="77777777" w:rsidTr="00630A38">
        <w:tc>
          <w:tcPr>
            <w:cnfStyle w:val="001000000000" w:firstRow="0" w:lastRow="0" w:firstColumn="1" w:lastColumn="0" w:oddVBand="0" w:evenVBand="0" w:oddHBand="0" w:evenHBand="0" w:firstRowFirstColumn="0" w:firstRowLastColumn="0" w:lastRowFirstColumn="0" w:lastRowLastColumn="0"/>
            <w:tcW w:w="1256" w:type="pct"/>
            <w:hideMark/>
          </w:tcPr>
          <w:p w14:paraId="4AF28867" w14:textId="0D9C1B21" w:rsidR="008A07F6" w:rsidRPr="00630A38" w:rsidRDefault="00824622" w:rsidP="00436DC9">
            <w:pPr>
              <w:spacing w:line="240" w:lineRule="auto"/>
              <w:rPr>
                <w:rStyle w:val="Strong"/>
                <w:b/>
              </w:rPr>
            </w:pPr>
            <w:r w:rsidRPr="00630A38">
              <w:rPr>
                <w:rStyle w:val="Strong"/>
                <w:b/>
              </w:rPr>
              <w:t>Code of conduct</w:t>
            </w:r>
          </w:p>
        </w:tc>
        <w:tc>
          <w:tcPr>
            <w:tcW w:w="3744" w:type="pct"/>
            <w:hideMark/>
          </w:tcPr>
          <w:p w14:paraId="5567B4A1" w14:textId="5C72F954" w:rsidR="008A07F6" w:rsidRPr="00347762" w:rsidRDefault="00824622" w:rsidP="007A084B">
            <w:pPr>
              <w:pStyle w:val="Tablebody"/>
              <w:cnfStyle w:val="000000000000" w:firstRow="0" w:lastRow="0" w:firstColumn="0" w:lastColumn="0" w:oddVBand="0" w:evenVBand="0" w:oddHBand="0" w:evenHBand="0" w:firstRowFirstColumn="0" w:firstRowLastColumn="0" w:lastRowFirstColumn="0" w:lastRowLastColumn="0"/>
              <w:rPr>
                <w:color w:val="1F497D"/>
              </w:rPr>
            </w:pPr>
            <w:r w:rsidRPr="00194BF5">
              <w:t xml:space="preserve">Use of ICT facilities and resources </w:t>
            </w:r>
            <w:r w:rsidR="00C76D0D">
              <w:t>must</w:t>
            </w:r>
            <w:r w:rsidRPr="00194BF5">
              <w:t xml:space="preserve"> adhere to the </w:t>
            </w:r>
            <w:r w:rsidR="00CF07D5" w:rsidRPr="00246726">
              <w:t>Code of Conduct</w:t>
            </w:r>
            <w:r w:rsidRPr="00347762">
              <w:t>.</w:t>
            </w:r>
          </w:p>
        </w:tc>
      </w:tr>
      <w:tr w:rsidR="008A07F6" w:rsidRPr="00E63904" w14:paraId="35D36F30" w14:textId="77777777" w:rsidTr="00630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5EBB10C6" w14:textId="77777777" w:rsidR="008A07F6" w:rsidRPr="00630A38" w:rsidRDefault="008A07F6" w:rsidP="00436DC9">
            <w:pPr>
              <w:spacing w:line="240" w:lineRule="auto"/>
              <w:rPr>
                <w:rStyle w:val="Strong"/>
                <w:b/>
              </w:rPr>
            </w:pPr>
            <w:r w:rsidRPr="00630A38">
              <w:rPr>
                <w:rStyle w:val="Strong"/>
                <w:b/>
              </w:rPr>
              <w:t xml:space="preserve">Approved components </w:t>
            </w:r>
          </w:p>
        </w:tc>
        <w:tc>
          <w:tcPr>
            <w:tcW w:w="3744" w:type="pct"/>
            <w:hideMark/>
          </w:tcPr>
          <w:p w14:paraId="497F5B03" w14:textId="0C3B950C" w:rsidR="008A07F6" w:rsidRPr="00347762" w:rsidRDefault="008A07F6"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Only authorised </w:t>
            </w:r>
            <w:r w:rsidR="00B56A7F">
              <w:t xml:space="preserve">components, </w:t>
            </w:r>
            <w:r w:rsidRPr="00194BF5">
              <w:t>equipment</w:t>
            </w:r>
            <w:r w:rsidR="00824622" w:rsidRPr="00246726">
              <w:t>, software, and services can be</w:t>
            </w:r>
            <w:r w:rsidRPr="00347762">
              <w:t xml:space="preserve"> used in </w:t>
            </w:r>
            <w:r w:rsidR="00CE1DCF">
              <w:t>Agency</w:t>
            </w:r>
            <w:r w:rsidRPr="00347762">
              <w:t xml:space="preserve"> environment.</w:t>
            </w:r>
          </w:p>
        </w:tc>
      </w:tr>
      <w:tr w:rsidR="008A07F6" w:rsidRPr="00E63904" w14:paraId="3FE67B5C" w14:textId="77777777" w:rsidTr="00630A38">
        <w:tc>
          <w:tcPr>
            <w:cnfStyle w:val="001000000000" w:firstRow="0" w:lastRow="0" w:firstColumn="1" w:lastColumn="0" w:oddVBand="0" w:evenVBand="0" w:oddHBand="0" w:evenHBand="0" w:firstRowFirstColumn="0" w:firstRowLastColumn="0" w:lastRowFirstColumn="0" w:lastRowLastColumn="0"/>
            <w:tcW w:w="1256" w:type="pct"/>
            <w:hideMark/>
          </w:tcPr>
          <w:p w14:paraId="0B5D49E6" w14:textId="77777777" w:rsidR="008A07F6" w:rsidRPr="00630A38" w:rsidRDefault="008A07F6" w:rsidP="00436DC9">
            <w:pPr>
              <w:spacing w:line="240" w:lineRule="auto"/>
              <w:rPr>
                <w:rStyle w:val="Strong"/>
                <w:b/>
              </w:rPr>
            </w:pPr>
            <w:r w:rsidRPr="00630A38">
              <w:rPr>
                <w:rStyle w:val="Strong"/>
                <w:b/>
              </w:rPr>
              <w:t>Lawful use</w:t>
            </w:r>
          </w:p>
        </w:tc>
        <w:tc>
          <w:tcPr>
            <w:tcW w:w="3744" w:type="pct"/>
            <w:hideMark/>
          </w:tcPr>
          <w:p w14:paraId="14E8BEA5" w14:textId="3B0AB91E" w:rsidR="008A07F6" w:rsidRPr="00806452" w:rsidRDefault="005A7E9C" w:rsidP="007A084B">
            <w:pPr>
              <w:pStyle w:val="Tablebody"/>
              <w:cnfStyle w:val="000000000000" w:firstRow="0" w:lastRow="0" w:firstColumn="0" w:lastColumn="0" w:oddVBand="0" w:evenVBand="0" w:oddHBand="0" w:evenHBand="0" w:firstRowFirstColumn="0" w:firstRowLastColumn="0" w:lastRowFirstColumn="0" w:lastRowLastColumn="0"/>
            </w:pPr>
            <w:r w:rsidRPr="00194BF5">
              <w:t>Agency</w:t>
            </w:r>
            <w:r w:rsidR="008A07F6" w:rsidRPr="00246726">
              <w:t xml:space="preserve"> </w:t>
            </w:r>
            <w:r w:rsidR="00824622" w:rsidRPr="00246726">
              <w:t xml:space="preserve">ICT facilities and resources </w:t>
            </w:r>
            <w:r w:rsidR="008A07F6" w:rsidRPr="00347762">
              <w:t xml:space="preserve">can only be used for lawful activities, and cannot be used for any activities which would </w:t>
            </w:r>
            <w:r w:rsidR="008A07F6" w:rsidRPr="00806452">
              <w:t>contravene any laws or regulations.</w:t>
            </w:r>
          </w:p>
        </w:tc>
      </w:tr>
      <w:tr w:rsidR="008A07F6" w:rsidRPr="00E63904" w14:paraId="22A34A2F" w14:textId="77777777" w:rsidTr="00630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081753D7" w14:textId="77777777" w:rsidR="008A07F6" w:rsidRPr="00630A38" w:rsidRDefault="008A07F6" w:rsidP="00436DC9">
            <w:pPr>
              <w:spacing w:line="240" w:lineRule="auto"/>
              <w:rPr>
                <w:rStyle w:val="Strong"/>
                <w:b/>
              </w:rPr>
            </w:pPr>
            <w:r w:rsidRPr="00630A38">
              <w:rPr>
                <w:rStyle w:val="Strong"/>
                <w:b/>
              </w:rPr>
              <w:t xml:space="preserve">Report issues </w:t>
            </w:r>
          </w:p>
        </w:tc>
        <w:tc>
          <w:tcPr>
            <w:tcW w:w="3744" w:type="pct"/>
            <w:hideMark/>
          </w:tcPr>
          <w:p w14:paraId="01F8034D" w14:textId="1646618F" w:rsidR="008A07F6" w:rsidRPr="00806452" w:rsidRDefault="008A07F6"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If you </w:t>
            </w:r>
            <w:r w:rsidR="00B56A7F">
              <w:t>notice anything</w:t>
            </w:r>
            <w:r w:rsidRPr="00194BF5">
              <w:t xml:space="preserve"> that </w:t>
            </w:r>
            <w:r w:rsidR="00B56A7F">
              <w:t>looks suspicious</w:t>
            </w:r>
            <w:r w:rsidRPr="00194BF5">
              <w:t xml:space="preserve">, </w:t>
            </w:r>
            <w:r w:rsidR="00782416" w:rsidRPr="00246726">
              <w:t xml:space="preserve">notify your line manager or </w:t>
            </w:r>
            <w:r w:rsidR="00BD1CAB" w:rsidRPr="00347762">
              <w:t>ICT Service Desk</w:t>
            </w:r>
            <w:r w:rsidRPr="00806452">
              <w:t>.</w:t>
            </w:r>
            <w:r w:rsidR="005A7E9C" w:rsidRPr="00806452">
              <w:t xml:space="preserve"> </w:t>
            </w:r>
            <w:r w:rsidRPr="00806452">
              <w:t xml:space="preserve">Security is everyone’s responsibility. </w:t>
            </w:r>
          </w:p>
        </w:tc>
      </w:tr>
      <w:tr w:rsidR="008A07F6" w:rsidRPr="00E63904" w14:paraId="5BBC4670" w14:textId="77777777" w:rsidTr="00630A38">
        <w:tc>
          <w:tcPr>
            <w:cnfStyle w:val="001000000000" w:firstRow="0" w:lastRow="0" w:firstColumn="1" w:lastColumn="0" w:oddVBand="0" w:evenVBand="0" w:oddHBand="0" w:evenHBand="0" w:firstRowFirstColumn="0" w:firstRowLastColumn="0" w:lastRowFirstColumn="0" w:lastRowLastColumn="0"/>
            <w:tcW w:w="1256" w:type="pct"/>
            <w:hideMark/>
          </w:tcPr>
          <w:p w14:paraId="6D61C32B" w14:textId="77777777" w:rsidR="008A07F6" w:rsidRPr="00630A38" w:rsidRDefault="008A07F6" w:rsidP="00436DC9">
            <w:pPr>
              <w:spacing w:line="240" w:lineRule="auto"/>
              <w:rPr>
                <w:rStyle w:val="Strong"/>
                <w:b/>
              </w:rPr>
            </w:pPr>
            <w:r w:rsidRPr="00630A38">
              <w:rPr>
                <w:rStyle w:val="Strong"/>
                <w:b/>
              </w:rPr>
              <w:t>If in doubt, ask</w:t>
            </w:r>
          </w:p>
        </w:tc>
        <w:tc>
          <w:tcPr>
            <w:tcW w:w="3744" w:type="pct"/>
            <w:hideMark/>
          </w:tcPr>
          <w:p w14:paraId="5A892E26" w14:textId="5AE35AC6" w:rsidR="008A07F6" w:rsidRPr="00347762" w:rsidRDefault="008A07F6" w:rsidP="007A084B">
            <w:pPr>
              <w:pStyle w:val="Tablebody"/>
              <w:cnfStyle w:val="000000000000" w:firstRow="0" w:lastRow="0" w:firstColumn="0" w:lastColumn="0" w:oddVBand="0" w:evenVBand="0" w:oddHBand="0" w:evenHBand="0" w:firstRowFirstColumn="0" w:firstRowLastColumn="0" w:lastRowFirstColumn="0" w:lastRowLastColumn="0"/>
            </w:pPr>
            <w:r w:rsidRPr="00194BF5">
              <w:t>If you are not sure about specific access or use of ICT assets, services and information, or whether you</w:t>
            </w:r>
            <w:r w:rsidR="00B56A7F">
              <w:t xml:space="preserve"> a</w:t>
            </w:r>
            <w:r w:rsidRPr="00194BF5">
              <w:t xml:space="preserve">re doing the right thing, </w:t>
            </w:r>
            <w:r w:rsidR="00B56A7F">
              <w:t>discuss</w:t>
            </w:r>
            <w:r w:rsidRPr="00194BF5">
              <w:t xml:space="preserve"> with </w:t>
            </w:r>
            <w:r w:rsidR="00263F76" w:rsidRPr="00246726">
              <w:t>your line manager</w:t>
            </w:r>
            <w:r w:rsidRPr="00246726">
              <w:t xml:space="preserve">. </w:t>
            </w:r>
          </w:p>
        </w:tc>
      </w:tr>
    </w:tbl>
    <w:p w14:paraId="60E72056" w14:textId="257071C7" w:rsidR="008A07F6" w:rsidRPr="00806452" w:rsidRDefault="008A07F6" w:rsidP="007A084B">
      <w:pPr>
        <w:pStyle w:val="Heading2"/>
      </w:pPr>
      <w:bookmarkStart w:id="36" w:name="_Toc529866294"/>
      <w:r w:rsidRPr="00806452">
        <w:lastRenderedPageBreak/>
        <w:t>Requirements</w:t>
      </w:r>
      <w:bookmarkEnd w:id="36"/>
    </w:p>
    <w:p w14:paraId="1DD0616E" w14:textId="153F55D7" w:rsidR="008A07F6" w:rsidRPr="00B0231A" w:rsidRDefault="000B45E4" w:rsidP="00C76D0D">
      <w:pPr>
        <w:pStyle w:val="Heading3"/>
      </w:pPr>
      <w:bookmarkStart w:id="37" w:name="_Toc425932290"/>
      <w:bookmarkStart w:id="38" w:name="_Toc529866295"/>
      <w:bookmarkStart w:id="39" w:name="_Toc326914034"/>
      <w:bookmarkEnd w:id="37"/>
      <w:r w:rsidRPr="00B0231A">
        <w:t>4.4.1</w:t>
      </w:r>
      <w:r w:rsidRPr="00B0231A">
        <w:tab/>
      </w:r>
      <w:r w:rsidR="008A07F6" w:rsidRPr="00B0231A">
        <w:t>General Responsibilities and Applicability</w:t>
      </w:r>
      <w:bookmarkEnd w:id="38"/>
    </w:p>
    <w:p w14:paraId="6AC52105" w14:textId="77490F27" w:rsidR="008A07F6" w:rsidRPr="00806452" w:rsidRDefault="008A07F6" w:rsidP="007A084B">
      <w:bookmarkStart w:id="40" w:name="_Toc340492295"/>
      <w:bookmarkStart w:id="41" w:name="_Toc213659511"/>
      <w:bookmarkStart w:id="42" w:name="_Toc213659712"/>
      <w:bookmarkStart w:id="43" w:name="_Toc312312718"/>
      <w:bookmarkEnd w:id="39"/>
      <w:r w:rsidRPr="00806452">
        <w:t xml:space="preserve">The Agency embraces and relies on the use of technology, the </w:t>
      </w:r>
      <w:r w:rsidR="00B50822">
        <w:t>internet</w:t>
      </w:r>
      <w:r w:rsidRPr="00806452">
        <w:t xml:space="preserve"> and digital media </w:t>
      </w:r>
      <w:r w:rsidR="00824622" w:rsidRPr="00806452">
        <w:t>in the conduct of its business.</w:t>
      </w:r>
    </w:p>
    <w:p w14:paraId="72748B64" w14:textId="4D6A66BB" w:rsidR="008A07F6" w:rsidRPr="00806452" w:rsidRDefault="008A07F6" w:rsidP="007A084B">
      <w:bookmarkStart w:id="44" w:name="_Toc339551783"/>
      <w:bookmarkStart w:id="45" w:name="_Toc339614952"/>
      <w:bookmarkEnd w:id="44"/>
      <w:bookmarkEnd w:id="45"/>
      <w:r w:rsidRPr="00806452">
        <w:t xml:space="preserve">The Agency </w:t>
      </w:r>
      <w:r w:rsidR="00824622" w:rsidRPr="00806452">
        <w:t>requires employees and</w:t>
      </w:r>
      <w:r w:rsidRPr="00806452">
        <w:t xml:space="preserve"> contractors </w:t>
      </w:r>
      <w:r w:rsidR="00824622" w:rsidRPr="00806452">
        <w:t>to use its</w:t>
      </w:r>
      <w:r w:rsidRPr="00806452">
        <w:t xml:space="preserve"> ICT facilities and services </w:t>
      </w:r>
      <w:r w:rsidR="00824622" w:rsidRPr="00806452">
        <w:t xml:space="preserve">in accordance with </w:t>
      </w:r>
      <w:r w:rsidR="00CE1DCF">
        <w:t>Agency</w:t>
      </w:r>
      <w:r w:rsidR="00824622" w:rsidRPr="00806452">
        <w:t xml:space="preserve"> </w:t>
      </w:r>
      <w:r w:rsidR="00CF07D5" w:rsidRPr="00806452">
        <w:t>Code of Conduct</w:t>
      </w:r>
      <w:r w:rsidR="00824622" w:rsidRPr="00806452">
        <w:t xml:space="preserve">.  </w:t>
      </w:r>
      <w:r w:rsidRPr="00806452">
        <w:t xml:space="preserve">All individuals requiring access to ICT services provided by the Agency </w:t>
      </w:r>
      <w:r w:rsidR="00C76D0D">
        <w:t>must</w:t>
      </w:r>
      <w:r w:rsidRPr="00806452">
        <w:t xml:space="preserve"> confirm their acceptance of this </w:t>
      </w:r>
      <w:r w:rsidR="005A7E9C" w:rsidRPr="00806452">
        <w:t>guideline</w:t>
      </w:r>
      <w:r w:rsidRPr="00806452">
        <w:t xml:space="preserve"> bef</w:t>
      </w:r>
      <w:r w:rsidR="00824622" w:rsidRPr="00806452">
        <w:t>ore using these services.</w:t>
      </w:r>
    </w:p>
    <w:p w14:paraId="7C1475C2" w14:textId="28E908BA" w:rsidR="008A07F6" w:rsidRPr="00806452" w:rsidRDefault="00CF07D5" w:rsidP="007A084B">
      <w:r w:rsidRPr="00806452">
        <w:t>These</w:t>
      </w:r>
      <w:r w:rsidR="00807351" w:rsidRPr="00806452">
        <w:t xml:space="preserve"> guideline</w:t>
      </w:r>
      <w:r w:rsidR="00665C72" w:rsidRPr="00806452">
        <w:t>s</w:t>
      </w:r>
      <w:r w:rsidR="00807351" w:rsidRPr="00806452">
        <w:t xml:space="preserve"> assist employees and contractors adhere to the Agency policies and Code of Conduct.  Contravention of these</w:t>
      </w:r>
      <w:r w:rsidR="008A07F6" w:rsidRPr="00806452">
        <w:t xml:space="preserve"> </w:t>
      </w:r>
      <w:r w:rsidR="005A7E9C" w:rsidRPr="00806452">
        <w:t>guideline</w:t>
      </w:r>
      <w:r w:rsidR="00807351" w:rsidRPr="00806452">
        <w:t xml:space="preserve">s may result in breaches of Agency policies and </w:t>
      </w:r>
      <w:r w:rsidR="00097D5F">
        <w:t xml:space="preserve">the </w:t>
      </w:r>
      <w:r w:rsidR="00807351" w:rsidRPr="00246726">
        <w:t>Code of Conduct</w:t>
      </w:r>
      <w:r w:rsidR="00807351" w:rsidRPr="00347762">
        <w:t xml:space="preserve"> resulting in </w:t>
      </w:r>
      <w:r w:rsidR="008A07F6" w:rsidRPr="00347762">
        <w:t xml:space="preserve">disciplinary </w:t>
      </w:r>
      <w:r w:rsidR="00807351" w:rsidRPr="00347762">
        <w:t>action, which</w:t>
      </w:r>
      <w:r w:rsidR="008A07F6" w:rsidRPr="00347762">
        <w:t xml:space="preserve"> may include termination of employment, termination of contract and /</w:t>
      </w:r>
      <w:r w:rsidR="00824622" w:rsidRPr="00806452">
        <w:t xml:space="preserve"> or legal action.</w:t>
      </w:r>
    </w:p>
    <w:p w14:paraId="0F46110F" w14:textId="139FF89C" w:rsidR="008A07F6" w:rsidRPr="00B0231A" w:rsidRDefault="000B45E4" w:rsidP="00C76D0D">
      <w:pPr>
        <w:pStyle w:val="Heading3"/>
      </w:pPr>
      <w:bookmarkStart w:id="46" w:name="_Toc529866297"/>
      <w:r w:rsidRPr="00B0231A">
        <w:t>4.4.2</w:t>
      </w:r>
      <w:r w:rsidRPr="00B0231A">
        <w:tab/>
      </w:r>
      <w:r w:rsidR="008A07F6" w:rsidRPr="00B0231A">
        <w:t>Social Media</w:t>
      </w:r>
      <w:bookmarkEnd w:id="46"/>
      <w:r w:rsidR="008A07F6" w:rsidRPr="00B0231A">
        <w:t xml:space="preserve"> </w:t>
      </w:r>
    </w:p>
    <w:p w14:paraId="0E0929D2" w14:textId="77777777" w:rsidR="008A07F6" w:rsidRPr="00246726" w:rsidRDefault="008A07F6" w:rsidP="007A084B">
      <w:r w:rsidRPr="00246726">
        <w:t>The following outlines the acceptable use around social media in the Agency:</w:t>
      </w:r>
    </w:p>
    <w:p w14:paraId="109607B4" w14:textId="0F008E75" w:rsidR="008A07F6" w:rsidRPr="00347762" w:rsidRDefault="008A07F6" w:rsidP="007A084B">
      <w:pPr>
        <w:pStyle w:val="ListParagraph"/>
      </w:pPr>
      <w:r w:rsidRPr="00806452">
        <w:t xml:space="preserve">Social media including Facebook, Twitter, wikis, blogs, YouTube and LinkedIn can be useful workplace resources. All personnel are trusted to act responsibly when using these sites and comply with </w:t>
      </w:r>
      <w:r w:rsidR="00CF07D5" w:rsidRPr="00806452">
        <w:t>these</w:t>
      </w:r>
      <w:r w:rsidRPr="00806452">
        <w:t xml:space="preserve"> </w:t>
      </w:r>
      <w:r w:rsidRPr="00806452">
        <w:rPr>
          <w:i/>
        </w:rPr>
        <w:t xml:space="preserve">Acceptable Use </w:t>
      </w:r>
      <w:r w:rsidR="005A7E9C" w:rsidRPr="00806452">
        <w:rPr>
          <w:i/>
        </w:rPr>
        <w:t>Guideline</w:t>
      </w:r>
      <w:r w:rsidR="00AA3CF8" w:rsidRPr="00806452">
        <w:t xml:space="preserve"> </w:t>
      </w:r>
      <w:r w:rsidR="00CF07D5" w:rsidRPr="00806452">
        <w:t>described below</w:t>
      </w:r>
      <w:r w:rsidR="00097D5F">
        <w:t>;</w:t>
      </w:r>
      <w:r w:rsidR="00CF07D5" w:rsidRPr="00246726">
        <w:t xml:space="preserve"> and</w:t>
      </w:r>
    </w:p>
    <w:p w14:paraId="66B23085" w14:textId="2365CB8A" w:rsidR="008A07F6" w:rsidRDefault="008A07F6" w:rsidP="007A084B">
      <w:pPr>
        <w:pStyle w:val="ListParagraph"/>
      </w:pPr>
      <w:r w:rsidRPr="00806452">
        <w:t xml:space="preserve">When </w:t>
      </w:r>
      <w:r w:rsidR="00097D5F">
        <w:t>using</w:t>
      </w:r>
      <w:r w:rsidRPr="00246726">
        <w:t xml:space="preserve"> social media, the following requirements apply:</w:t>
      </w:r>
    </w:p>
    <w:tbl>
      <w:tblPr>
        <w:tblStyle w:val="GridTable4-Accent1"/>
        <w:tblW w:w="5000" w:type="pct"/>
        <w:tblLook w:val="04A0" w:firstRow="1" w:lastRow="0" w:firstColumn="1" w:lastColumn="0" w:noHBand="0" w:noVBand="1"/>
      </w:tblPr>
      <w:tblGrid>
        <w:gridCol w:w="9010"/>
      </w:tblGrid>
      <w:tr w:rsidR="008A07F6" w:rsidRPr="00CC527B" w14:paraId="58AEC6E4"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5CFC5DFE" w14:textId="77777777" w:rsidR="008A07F6" w:rsidRPr="00CC527B" w:rsidRDefault="008A07F6" w:rsidP="007A084B">
            <w:pPr>
              <w:rPr>
                <w:color w:val="FFFFFF" w:themeColor="background1"/>
              </w:rPr>
            </w:pPr>
            <w:r w:rsidRPr="00CC527B">
              <w:rPr>
                <w:color w:val="FFFFFF" w:themeColor="background1"/>
              </w:rPr>
              <w:t>Acceptable Use</w:t>
            </w:r>
          </w:p>
        </w:tc>
      </w:tr>
      <w:tr w:rsidR="008A07F6" w:rsidRPr="00B81D7A" w14:paraId="5D7BCAC7"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44110F11" w14:textId="77777777" w:rsidR="008A07F6" w:rsidRPr="00806452" w:rsidRDefault="008A07F6" w:rsidP="007A084B">
            <w:pPr>
              <w:pStyle w:val="Tablebody"/>
              <w:rPr>
                <w:b w:val="0"/>
              </w:rPr>
            </w:pPr>
            <w:r w:rsidRPr="00246726">
              <w:t xml:space="preserve">Be cautious of the integrity and accuracy of information accessed via social media – confirm authenticity before relying on it. </w:t>
            </w:r>
          </w:p>
        </w:tc>
      </w:tr>
      <w:tr w:rsidR="004A7ACE" w:rsidRPr="00B81D7A" w14:paraId="21C284B0"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4E33514B" w14:textId="5C5B9A57" w:rsidR="004A7ACE" w:rsidRPr="00806452" w:rsidRDefault="004A7ACE" w:rsidP="007A084B">
            <w:pPr>
              <w:pStyle w:val="Tablebody"/>
              <w:rPr>
                <w:b w:val="0"/>
              </w:rPr>
            </w:pPr>
            <w:r w:rsidRPr="00246726">
              <w:lastRenderedPageBreak/>
              <w:t xml:space="preserve">Protect </w:t>
            </w:r>
            <w:r w:rsidR="00CE1DCF">
              <w:t>Agency</w:t>
            </w:r>
            <w:r w:rsidRPr="00246726">
              <w:t xml:space="preserve"> </w:t>
            </w:r>
            <w:r w:rsidR="00806452">
              <w:t>information</w:t>
            </w:r>
            <w:r w:rsidRPr="00246726">
              <w:t xml:space="preserve">, in </w:t>
            </w:r>
            <w:r w:rsidR="00806452">
              <w:t xml:space="preserve">a manner consummate with its value or sensitivity. </w:t>
            </w:r>
            <w:r w:rsidRPr="00347762">
              <w:t>Do not post any Agency information on social media</w:t>
            </w:r>
            <w:r w:rsidR="00806452">
              <w:t xml:space="preserve"> with authorisation</w:t>
            </w:r>
            <w:r w:rsidRPr="00347762">
              <w:t>.</w:t>
            </w:r>
          </w:p>
        </w:tc>
      </w:tr>
    </w:tbl>
    <w:p w14:paraId="3F280689" w14:textId="622C1D7F" w:rsidR="00097D5F" w:rsidRDefault="00097D5F" w:rsidP="007A084B"/>
    <w:tbl>
      <w:tblPr>
        <w:tblStyle w:val="GridTable4-Accent1"/>
        <w:tblW w:w="5000" w:type="pct"/>
        <w:tblLook w:val="04A0" w:firstRow="1" w:lastRow="0" w:firstColumn="1" w:lastColumn="0" w:noHBand="0" w:noVBand="1"/>
      </w:tblPr>
      <w:tblGrid>
        <w:gridCol w:w="9010"/>
      </w:tblGrid>
      <w:tr w:rsidR="008A07F6" w:rsidRPr="00CC527B" w14:paraId="137B8F61"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5DE41EB9" w14:textId="010E3624" w:rsidR="008A07F6" w:rsidRPr="00CC527B" w:rsidRDefault="008A07F6" w:rsidP="007A084B">
            <w:pPr>
              <w:rPr>
                <w:color w:val="FFFFFF" w:themeColor="background1"/>
              </w:rPr>
            </w:pPr>
            <w:r w:rsidRPr="00CC527B">
              <w:rPr>
                <w:color w:val="FFFFFF" w:themeColor="background1"/>
              </w:rPr>
              <w:t>Unacceptable Use: DO NOT</w:t>
            </w:r>
          </w:p>
        </w:tc>
      </w:tr>
      <w:tr w:rsidR="008A07F6" w:rsidRPr="00B81D7A" w14:paraId="340FB6B7"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06382C7F" w14:textId="3BED3805" w:rsidR="008A07F6" w:rsidRPr="00C02335" w:rsidRDefault="008A07F6" w:rsidP="007A084B">
            <w:pPr>
              <w:pStyle w:val="Tablebody"/>
              <w:rPr>
                <w:b w:val="0"/>
              </w:rPr>
            </w:pPr>
            <w:r w:rsidRPr="00246726">
              <w:t xml:space="preserve">Identify yourself as a member of the Agency or, represent or give the impression of representing </w:t>
            </w:r>
            <w:r w:rsidRPr="00246726">
              <w:rPr>
                <w:lang w:val="en-GB"/>
              </w:rPr>
              <w:t>the Agency</w:t>
            </w:r>
            <w:r w:rsidRPr="00347762">
              <w:t xml:space="preserve"> when you</w:t>
            </w:r>
            <w:r w:rsidR="00097D5F">
              <w:t xml:space="preserve"> a</w:t>
            </w:r>
            <w:r w:rsidRPr="00246726">
              <w:t>re not authorised to do so.</w:t>
            </w:r>
            <w:r w:rsidR="00097D5F">
              <w:t xml:space="preserve">  This applies in personal networks.</w:t>
            </w:r>
          </w:p>
        </w:tc>
      </w:tr>
      <w:tr w:rsidR="008A07F6" w:rsidRPr="00B81D7A" w14:paraId="3490A975"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59E15542" w14:textId="7C712D65" w:rsidR="008A07F6" w:rsidRPr="00C02335" w:rsidRDefault="008A07F6" w:rsidP="007A084B">
            <w:pPr>
              <w:pStyle w:val="Tablebody"/>
              <w:rPr>
                <w:b w:val="0"/>
              </w:rPr>
            </w:pPr>
            <w:r w:rsidRPr="00246726">
              <w:t>Access or distribute content that isn’t fit for a working environment – such as pornography, gambling, discriminatory</w:t>
            </w:r>
            <w:r w:rsidR="00097D5F">
              <w:t>, chain letters</w:t>
            </w:r>
            <w:r w:rsidRPr="00246726">
              <w:t xml:space="preserve"> or other content which may be considered offensive</w:t>
            </w:r>
            <w:r w:rsidR="00097D5F">
              <w:t xml:space="preserve"> or illegal</w:t>
            </w:r>
            <w:r w:rsidRPr="00246726">
              <w:t>.</w:t>
            </w:r>
          </w:p>
        </w:tc>
      </w:tr>
    </w:tbl>
    <w:p w14:paraId="2CC1B73C" w14:textId="7C536D22" w:rsidR="008A07F6" w:rsidRPr="00B0231A" w:rsidRDefault="000B45E4" w:rsidP="00C76D0D">
      <w:pPr>
        <w:pStyle w:val="Heading3"/>
      </w:pPr>
      <w:bookmarkStart w:id="47" w:name="_Toc529866298"/>
      <w:r w:rsidRPr="00B0231A">
        <w:t>4.4.3</w:t>
      </w:r>
      <w:r w:rsidRPr="00B0231A">
        <w:tab/>
      </w:r>
      <w:r w:rsidR="008A07F6" w:rsidRPr="00B0231A">
        <w:t>Email &amp; Internet Security</w:t>
      </w:r>
      <w:bookmarkEnd w:id="47"/>
      <w:r w:rsidR="008A07F6" w:rsidRPr="00B0231A">
        <w:t xml:space="preserve"> </w:t>
      </w:r>
    </w:p>
    <w:p w14:paraId="1E9F4873" w14:textId="617CE198" w:rsidR="008A07F6" w:rsidRPr="00347762" w:rsidRDefault="008A07F6" w:rsidP="007A084B">
      <w:pPr>
        <w:rPr>
          <w:lang w:val="en-GB"/>
        </w:rPr>
      </w:pPr>
      <w:r w:rsidRPr="00246726">
        <w:rPr>
          <w:lang w:val="en-GB"/>
        </w:rPr>
        <w:t xml:space="preserve">The following outlines the acceptable use around </w:t>
      </w:r>
      <w:r w:rsidR="00B50822">
        <w:rPr>
          <w:lang w:val="en-GB"/>
        </w:rPr>
        <w:t>e</w:t>
      </w:r>
      <w:r w:rsidRPr="00246726">
        <w:rPr>
          <w:lang w:val="en-GB"/>
        </w:rPr>
        <w:t xml:space="preserve">mail and </w:t>
      </w:r>
      <w:r w:rsidR="00B50822">
        <w:rPr>
          <w:lang w:val="en-GB"/>
        </w:rPr>
        <w:t>i</w:t>
      </w:r>
      <w:r w:rsidRPr="00246726">
        <w:rPr>
          <w:lang w:val="en-GB"/>
        </w:rPr>
        <w:t xml:space="preserve">nternet </w:t>
      </w:r>
      <w:r w:rsidR="00B50822">
        <w:rPr>
          <w:lang w:val="en-GB"/>
        </w:rPr>
        <w:t>s</w:t>
      </w:r>
      <w:r w:rsidRPr="00246726">
        <w:rPr>
          <w:lang w:val="en-GB"/>
        </w:rPr>
        <w:t>ecurity in</w:t>
      </w:r>
      <w:r w:rsidRPr="00246726">
        <w:rPr>
          <w:lang w:val="en-US"/>
        </w:rPr>
        <w:t xml:space="preserve"> the Agency:</w:t>
      </w:r>
    </w:p>
    <w:p w14:paraId="5FAB1A79" w14:textId="16BD4139" w:rsidR="008A07F6" w:rsidRPr="00246726" w:rsidRDefault="008A07F6" w:rsidP="007A084B">
      <w:pPr>
        <w:pStyle w:val="ListParagraph"/>
      </w:pPr>
      <w:r w:rsidRPr="00806452">
        <w:t xml:space="preserve">Email and </w:t>
      </w:r>
      <w:r w:rsidR="00B50822">
        <w:t>internet</w:t>
      </w:r>
      <w:r w:rsidRPr="00806452">
        <w:t xml:space="preserve"> facilities provided by the Agency are intended for official use as required by the recipient’s job </w:t>
      </w:r>
      <w:r w:rsidR="00824622" w:rsidRPr="00806452">
        <w:t>function</w:t>
      </w:r>
      <w:r w:rsidRPr="00806452">
        <w:t xml:space="preserve"> and responsibilities. </w:t>
      </w:r>
      <w:r w:rsidRPr="00806452">
        <w:rPr>
          <w:b/>
        </w:rPr>
        <w:t xml:space="preserve">Users are not permitted to use </w:t>
      </w:r>
      <w:r w:rsidR="00B50822">
        <w:rPr>
          <w:b/>
        </w:rPr>
        <w:t>internet</w:t>
      </w:r>
      <w:r w:rsidRPr="00806452">
        <w:rPr>
          <w:b/>
        </w:rPr>
        <w:t xml:space="preserve"> and email to conduct</w:t>
      </w:r>
      <w:r w:rsidR="00BA101D" w:rsidRPr="00806452">
        <w:rPr>
          <w:b/>
        </w:rPr>
        <w:t xml:space="preserve"> a</w:t>
      </w:r>
      <w:r w:rsidRPr="00806452">
        <w:rPr>
          <w:b/>
        </w:rPr>
        <w:t xml:space="preserve"> </w:t>
      </w:r>
      <w:r w:rsidR="004E19DC" w:rsidRPr="00806452">
        <w:rPr>
          <w:b/>
        </w:rPr>
        <w:t xml:space="preserve">private </w:t>
      </w:r>
      <w:r w:rsidR="006B620B" w:rsidRPr="00806452">
        <w:rPr>
          <w:b/>
        </w:rPr>
        <w:t xml:space="preserve">business </w:t>
      </w:r>
      <w:r w:rsidRPr="00806452">
        <w:rPr>
          <w:b/>
        </w:rPr>
        <w:t xml:space="preserve">or </w:t>
      </w:r>
      <w:r w:rsidR="005C0A58">
        <w:rPr>
          <w:b/>
        </w:rPr>
        <w:t xml:space="preserve">engage in </w:t>
      </w:r>
      <w:r w:rsidRPr="00246726">
        <w:rPr>
          <w:b/>
        </w:rPr>
        <w:t>political activities</w:t>
      </w:r>
      <w:r w:rsidR="005C0A58">
        <w:rPr>
          <w:b/>
        </w:rPr>
        <w:t>.</w:t>
      </w:r>
    </w:p>
    <w:p w14:paraId="422384B9" w14:textId="696E8255" w:rsidR="008A07F6" w:rsidRPr="00246726" w:rsidRDefault="008A07F6" w:rsidP="007A084B">
      <w:pPr>
        <w:pStyle w:val="ListParagraph"/>
      </w:pPr>
      <w:r w:rsidRPr="00246726">
        <w:t xml:space="preserve">Each person is responsible for any digital content that they store </w:t>
      </w:r>
      <w:r w:rsidR="005C0A58">
        <w:t xml:space="preserve">or transmit </w:t>
      </w:r>
      <w:r w:rsidRPr="00246726">
        <w:t>on their Agency devices</w:t>
      </w:r>
      <w:r w:rsidR="005C0A58">
        <w:t>,</w:t>
      </w:r>
      <w:r w:rsidRPr="00246726">
        <w:t xml:space="preserve"> </w:t>
      </w:r>
      <w:r w:rsidRPr="00347762">
        <w:t>email system or network</w:t>
      </w:r>
      <w:r w:rsidR="005C0A58">
        <w:t>.</w:t>
      </w:r>
      <w:r w:rsidRPr="00246726">
        <w:t xml:space="preserve"> </w:t>
      </w:r>
    </w:p>
    <w:p w14:paraId="67A79535" w14:textId="59533FDD" w:rsidR="00650998" w:rsidRDefault="008A07F6" w:rsidP="007A084B">
      <w:pPr>
        <w:pStyle w:val="ListParagraph"/>
      </w:pPr>
      <w:r w:rsidRPr="00806452">
        <w:t xml:space="preserve">When using </w:t>
      </w:r>
      <w:r w:rsidR="00CE1DCF">
        <w:t>Agency</w:t>
      </w:r>
      <w:r w:rsidRPr="00806452">
        <w:t xml:space="preserve"> email and </w:t>
      </w:r>
      <w:r w:rsidR="00B50822">
        <w:t>internet</w:t>
      </w:r>
      <w:r w:rsidRPr="00806452">
        <w:t xml:space="preserve"> access, the following requirements apply:</w:t>
      </w:r>
    </w:p>
    <w:tbl>
      <w:tblPr>
        <w:tblStyle w:val="GridTable4-Accent1"/>
        <w:tblW w:w="5000" w:type="pct"/>
        <w:tblLook w:val="04A0" w:firstRow="1" w:lastRow="0" w:firstColumn="1" w:lastColumn="0" w:noHBand="0" w:noVBand="1"/>
      </w:tblPr>
      <w:tblGrid>
        <w:gridCol w:w="9010"/>
      </w:tblGrid>
      <w:tr w:rsidR="008A07F6" w:rsidRPr="00CC527B" w14:paraId="4F019EA1"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2313F097" w14:textId="77777777" w:rsidR="008A07F6" w:rsidRPr="00CC527B" w:rsidRDefault="008A07F6" w:rsidP="007A084B">
            <w:pPr>
              <w:rPr>
                <w:color w:val="FFFFFF" w:themeColor="background1"/>
              </w:rPr>
            </w:pPr>
            <w:r w:rsidRPr="00CC527B">
              <w:rPr>
                <w:color w:val="FFFFFF" w:themeColor="background1"/>
              </w:rPr>
              <w:t>Acceptable Use</w:t>
            </w:r>
          </w:p>
        </w:tc>
      </w:tr>
      <w:tr w:rsidR="008A07F6" w:rsidRPr="00B81D7A" w14:paraId="2448306F"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13AE643D" w14:textId="7AF4DA3F" w:rsidR="008A07F6" w:rsidRPr="00C02335" w:rsidRDefault="008A07F6" w:rsidP="007A084B">
            <w:pPr>
              <w:pStyle w:val="Tablebody"/>
              <w:rPr>
                <w:b w:val="0"/>
              </w:rPr>
            </w:pPr>
            <w:r w:rsidRPr="00246726">
              <w:t xml:space="preserve">Be cautious of email asking you to open files, click links, or otherwise release information. </w:t>
            </w:r>
          </w:p>
        </w:tc>
      </w:tr>
      <w:tr w:rsidR="008A07F6" w:rsidRPr="00B81D7A" w14:paraId="69ED9FDB"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0076D59D" w14:textId="4F8AEEEA" w:rsidR="008A07F6" w:rsidRPr="00C02335" w:rsidRDefault="008A07F6" w:rsidP="007A084B">
            <w:pPr>
              <w:pStyle w:val="Tablebody"/>
              <w:rPr>
                <w:b w:val="0"/>
              </w:rPr>
            </w:pPr>
            <w:r w:rsidRPr="00246726">
              <w:t xml:space="preserve">Immediately report to the </w:t>
            </w:r>
            <w:r w:rsidR="00BD1CAB" w:rsidRPr="00347762">
              <w:t>ICT Service Desk</w:t>
            </w:r>
            <w:r w:rsidRPr="00347762">
              <w:t xml:space="preserve"> if you receive digital information you are not authorised to receive or the information appears illegal or otherwise inappropriate. </w:t>
            </w:r>
          </w:p>
        </w:tc>
      </w:tr>
      <w:tr w:rsidR="008A07F6" w:rsidRPr="00B81D7A" w14:paraId="7EE466D9"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5C1A7AC3" w14:textId="54823327" w:rsidR="008A07F6" w:rsidRPr="00C02335" w:rsidRDefault="008A07F6" w:rsidP="007A084B">
            <w:pPr>
              <w:pStyle w:val="Tablebody"/>
              <w:rPr>
                <w:b w:val="0"/>
              </w:rPr>
            </w:pPr>
            <w:r w:rsidRPr="00246726">
              <w:t xml:space="preserve">Always access Agency sites requiring authentication (i.e. </w:t>
            </w:r>
            <w:r w:rsidR="00493F8D" w:rsidRPr="00246726">
              <w:t>User ID</w:t>
            </w:r>
            <w:r w:rsidRPr="00347762">
              <w:t xml:space="preserve"> &amp; password) by entering the URL into the browser bar or using your browser’s bookmarks.</w:t>
            </w:r>
          </w:p>
        </w:tc>
      </w:tr>
      <w:tr w:rsidR="008A07F6" w:rsidRPr="00B81D7A" w14:paraId="17480E66"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1B4A9523" w14:textId="36AAA697" w:rsidR="008A07F6" w:rsidRPr="00C02335" w:rsidRDefault="008A07F6" w:rsidP="007A084B">
            <w:pPr>
              <w:pStyle w:val="Tablebody"/>
              <w:rPr>
                <w:b w:val="0"/>
              </w:rPr>
            </w:pPr>
            <w:r w:rsidRPr="00246726">
              <w:t xml:space="preserve">Get authorisation prior </w:t>
            </w:r>
            <w:r w:rsidR="005F2DD6" w:rsidRPr="00246726">
              <w:t xml:space="preserve">to installing any software on Agency </w:t>
            </w:r>
            <w:r w:rsidR="001162B4" w:rsidRPr="00347762">
              <w:t xml:space="preserve">SOE </w:t>
            </w:r>
            <w:r w:rsidR="005F2DD6" w:rsidRPr="00347762">
              <w:t xml:space="preserve">desktop, laptop, </w:t>
            </w:r>
            <w:r w:rsidR="00B61C4E" w:rsidRPr="00347762">
              <w:t xml:space="preserve">or </w:t>
            </w:r>
            <w:r w:rsidR="005F2DD6" w:rsidRPr="00347762">
              <w:t>server computer</w:t>
            </w:r>
            <w:r w:rsidR="00B61C4E" w:rsidRPr="00347762">
              <w:t>s</w:t>
            </w:r>
            <w:r w:rsidRPr="00347762">
              <w:t>.</w:t>
            </w:r>
          </w:p>
        </w:tc>
      </w:tr>
      <w:tr w:rsidR="008A07F6" w:rsidRPr="00B81D7A" w14:paraId="088B5259"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25D18C0" w14:textId="2FBD50E9" w:rsidR="008A07F6" w:rsidRPr="00C02335" w:rsidRDefault="006762E1" w:rsidP="007A084B">
            <w:pPr>
              <w:pStyle w:val="Tablebody"/>
              <w:rPr>
                <w:b w:val="0"/>
              </w:rPr>
            </w:pPr>
            <w:r w:rsidRPr="00246726">
              <w:lastRenderedPageBreak/>
              <w:t xml:space="preserve">If in doubt about the integrity of a message attempt to contact the sender by phone or get </w:t>
            </w:r>
            <w:r w:rsidR="00DD0E05">
              <w:t>advice from</w:t>
            </w:r>
            <w:r w:rsidRPr="00246726">
              <w:t xml:space="preserve"> the </w:t>
            </w:r>
            <w:r w:rsidR="00BD1CAB" w:rsidRPr="00347762">
              <w:t>ICT Service Desk</w:t>
            </w:r>
            <w:r w:rsidRPr="00347762">
              <w:t xml:space="preserve">. </w:t>
            </w:r>
          </w:p>
        </w:tc>
      </w:tr>
    </w:tbl>
    <w:p w14:paraId="0BF6C94A" w14:textId="76241389" w:rsidR="00B74579" w:rsidRDefault="00B74579" w:rsidP="007A084B"/>
    <w:tbl>
      <w:tblPr>
        <w:tblStyle w:val="GridTable4-Accent1"/>
        <w:tblW w:w="5000" w:type="pct"/>
        <w:tblLook w:val="04A0" w:firstRow="1" w:lastRow="0" w:firstColumn="1" w:lastColumn="0" w:noHBand="0" w:noVBand="1"/>
      </w:tblPr>
      <w:tblGrid>
        <w:gridCol w:w="9010"/>
      </w:tblGrid>
      <w:tr w:rsidR="008A07F6" w:rsidRPr="00CC527B" w14:paraId="3BEAFB5B"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104ED917" w14:textId="2263FAFD" w:rsidR="008A07F6" w:rsidRPr="00CC527B" w:rsidRDefault="008A07F6" w:rsidP="007A084B">
            <w:pPr>
              <w:rPr>
                <w:color w:val="FFFFFF" w:themeColor="background1"/>
              </w:rPr>
            </w:pPr>
            <w:r w:rsidRPr="00CC527B">
              <w:rPr>
                <w:color w:val="FFFFFF" w:themeColor="background1"/>
              </w:rPr>
              <w:t>Unacceptable Use: DO NOT</w:t>
            </w:r>
          </w:p>
        </w:tc>
      </w:tr>
      <w:tr w:rsidR="008A07F6" w:rsidRPr="00B81D7A" w14:paraId="2E5AA459"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40B9AE25" w14:textId="3030D173" w:rsidR="008A07F6" w:rsidRPr="00C02335" w:rsidRDefault="008A07F6" w:rsidP="007A084B">
            <w:pPr>
              <w:pStyle w:val="Tablebody"/>
              <w:rPr>
                <w:b w:val="0"/>
              </w:rPr>
            </w:pPr>
            <w:r w:rsidRPr="00246726">
              <w:t xml:space="preserve">Use your </w:t>
            </w:r>
            <w:r w:rsidRPr="00246726">
              <w:rPr>
                <w:lang w:val="en-GB"/>
              </w:rPr>
              <w:t xml:space="preserve">Agency </w:t>
            </w:r>
            <w:r w:rsidRPr="00347762">
              <w:t xml:space="preserve">email for any business activities not associated with the Agency, or for </w:t>
            </w:r>
            <w:r w:rsidR="00BA101D" w:rsidRPr="00347762">
              <w:t xml:space="preserve">a </w:t>
            </w:r>
            <w:r w:rsidR="004E19DC" w:rsidRPr="00347762">
              <w:t xml:space="preserve">private </w:t>
            </w:r>
            <w:r w:rsidR="005F2DD6" w:rsidRPr="00347762">
              <w:t xml:space="preserve">business </w:t>
            </w:r>
            <w:r w:rsidRPr="00347762">
              <w:t>or political activities.</w:t>
            </w:r>
          </w:p>
        </w:tc>
      </w:tr>
      <w:tr w:rsidR="008A07F6" w:rsidRPr="00B81D7A" w14:paraId="019CAD2E"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665FBB2D" w14:textId="11CEB67D" w:rsidR="008A07F6" w:rsidRPr="00C02335" w:rsidRDefault="008A07F6" w:rsidP="007A084B">
            <w:pPr>
              <w:pStyle w:val="Tablebody"/>
              <w:rPr>
                <w:b w:val="0"/>
              </w:rPr>
            </w:pPr>
            <w:r w:rsidRPr="00246726">
              <w:t xml:space="preserve">Attempt to change or circumvent any security controls on a system without authorisation from </w:t>
            </w:r>
            <w:r w:rsidR="00C02335">
              <w:t>the CISO or their delegate</w:t>
            </w:r>
            <w:r w:rsidRPr="00246726">
              <w:t>.</w:t>
            </w:r>
          </w:p>
        </w:tc>
      </w:tr>
      <w:tr w:rsidR="008A07F6" w:rsidRPr="00B81D7A" w14:paraId="5BCCD821"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72AC6C8A" w14:textId="77777777" w:rsidR="008A07F6" w:rsidRPr="00C02335" w:rsidRDefault="008A07F6" w:rsidP="007A084B">
            <w:pPr>
              <w:pStyle w:val="Tablebody"/>
              <w:rPr>
                <w:b w:val="0"/>
              </w:rPr>
            </w:pPr>
            <w:r w:rsidRPr="00246726">
              <w:t>Hide your identity, or claim to be someone else, or claim to represent someone else, unless explicitly authorised to do so.</w:t>
            </w:r>
          </w:p>
        </w:tc>
      </w:tr>
      <w:tr w:rsidR="008A07F6" w:rsidRPr="00B81D7A" w14:paraId="0BC8310E"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5C8C41E1" w14:textId="77777777" w:rsidR="008A07F6" w:rsidRPr="00C02335" w:rsidRDefault="008A07F6" w:rsidP="007A084B">
            <w:pPr>
              <w:pStyle w:val="Tablebody"/>
              <w:rPr>
                <w:b w:val="0"/>
              </w:rPr>
            </w:pPr>
            <w:r w:rsidRPr="00246726">
              <w:t>Send messages that are hateful, harassing, or threatening or that support illegal or unethical activities.</w:t>
            </w:r>
          </w:p>
        </w:tc>
      </w:tr>
      <w:tr w:rsidR="008A07F6" w:rsidRPr="00B81D7A" w14:paraId="3BE4097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1A0E912C" w14:textId="77777777" w:rsidR="008A07F6" w:rsidRPr="00C02335" w:rsidRDefault="008A07F6" w:rsidP="007A084B">
            <w:pPr>
              <w:pStyle w:val="Tablebody"/>
              <w:rPr>
                <w:b w:val="0"/>
              </w:rPr>
            </w:pPr>
            <w:r w:rsidRPr="00246726">
              <w:t>Download any digital material that may be interpreted as obscene or offensive.</w:t>
            </w:r>
          </w:p>
        </w:tc>
      </w:tr>
      <w:tr w:rsidR="008A07F6" w:rsidRPr="00B81D7A" w14:paraId="20BBA4B4"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364C1B2F" w14:textId="0D92141E" w:rsidR="008A07F6" w:rsidRPr="00E748D4" w:rsidRDefault="008A07F6" w:rsidP="007A084B">
            <w:pPr>
              <w:pStyle w:val="Tablebody"/>
              <w:rPr>
                <w:b w:val="0"/>
              </w:rPr>
            </w:pPr>
            <w:r w:rsidRPr="00246726">
              <w:t xml:space="preserve">Put any password at risk by </w:t>
            </w:r>
            <w:r w:rsidR="00E748D4">
              <w:t xml:space="preserve">writing it down, </w:t>
            </w:r>
            <w:r w:rsidRPr="00246726">
              <w:t xml:space="preserve">sending </w:t>
            </w:r>
            <w:r w:rsidR="00E748D4">
              <w:t>it</w:t>
            </w:r>
            <w:r w:rsidRPr="00246726">
              <w:t xml:space="preserve"> by email, or by re-using it for any system outside of</w:t>
            </w:r>
            <w:r w:rsidRPr="00246726">
              <w:rPr>
                <w:lang w:val="en-GB"/>
              </w:rPr>
              <w:t xml:space="preserve"> the Agency.</w:t>
            </w:r>
          </w:p>
        </w:tc>
      </w:tr>
      <w:tr w:rsidR="008A07F6" w:rsidRPr="00B81D7A" w14:paraId="78C899CB"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59AA63EE" w14:textId="04A5F043" w:rsidR="008A07F6" w:rsidRPr="00C02335" w:rsidRDefault="008642D1" w:rsidP="007A084B">
            <w:pPr>
              <w:pStyle w:val="Tablebody"/>
              <w:rPr>
                <w:b w:val="0"/>
              </w:rPr>
            </w:pPr>
            <w:r w:rsidRPr="00246726">
              <w:t>Send</w:t>
            </w:r>
            <w:r w:rsidR="008A07F6" w:rsidRPr="00246726">
              <w:t xml:space="preserve"> unsolicited mass email (spam).</w:t>
            </w:r>
          </w:p>
        </w:tc>
      </w:tr>
      <w:tr w:rsidR="008A07F6" w:rsidRPr="00B81D7A" w14:paraId="7FAA8EE7"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42C0F602" w14:textId="77777777" w:rsidR="008A07F6" w:rsidRPr="00E748D4" w:rsidRDefault="008A07F6" w:rsidP="007A084B">
            <w:pPr>
              <w:pStyle w:val="Tablebody"/>
              <w:rPr>
                <w:b w:val="0"/>
              </w:rPr>
            </w:pPr>
            <w:r w:rsidRPr="00246726">
              <w:t>Use a non-</w:t>
            </w:r>
            <w:r w:rsidRPr="00246726">
              <w:rPr>
                <w:lang w:val="en-GB"/>
              </w:rPr>
              <w:t>Agency</w:t>
            </w:r>
            <w:r w:rsidRPr="00347762">
              <w:t xml:space="preserve"> email account for official </w:t>
            </w:r>
            <w:r w:rsidRPr="00347762">
              <w:rPr>
                <w:lang w:val="en-GB"/>
              </w:rPr>
              <w:t>Agency</w:t>
            </w:r>
            <w:r w:rsidRPr="00347762">
              <w:t xml:space="preserve"> business.</w:t>
            </w:r>
          </w:p>
        </w:tc>
      </w:tr>
    </w:tbl>
    <w:p w14:paraId="4D392E80" w14:textId="06C5FDE6" w:rsidR="008A07F6" w:rsidRPr="00B0231A" w:rsidRDefault="000B45E4" w:rsidP="00C76D0D">
      <w:pPr>
        <w:pStyle w:val="Heading3"/>
      </w:pPr>
      <w:bookmarkStart w:id="48" w:name="_Toc529866299"/>
      <w:r w:rsidRPr="00B0231A">
        <w:t>4.4.4</w:t>
      </w:r>
      <w:r w:rsidRPr="00B0231A">
        <w:tab/>
      </w:r>
      <w:r w:rsidR="008A07F6" w:rsidRPr="00B0231A">
        <w:t>Data Protection</w:t>
      </w:r>
      <w:bookmarkEnd w:id="48"/>
    </w:p>
    <w:p w14:paraId="25B9C4A3" w14:textId="67316D10" w:rsidR="008A07F6" w:rsidRPr="00806452" w:rsidRDefault="008A07F6" w:rsidP="007A084B">
      <w:r w:rsidRPr="00246726">
        <w:t>Information is the lifeblood of our business, and ensuring that it is securely stored and managed is critical to our ongoing success.</w:t>
      </w:r>
      <w:r w:rsidR="005A7E9C" w:rsidRPr="00246726">
        <w:t xml:space="preserve"> </w:t>
      </w:r>
      <w:r w:rsidRPr="00347762">
        <w:t xml:space="preserve">At the same time, we need to ensure we protect and respect other people’s data and intellectual </w:t>
      </w:r>
      <w:r w:rsidR="00B6191C" w:rsidRPr="00806452">
        <w:t>property,</w:t>
      </w:r>
      <w:r w:rsidRPr="00806452">
        <w:t xml:space="preserve"> as we require them to protect and respect ours.</w:t>
      </w:r>
    </w:p>
    <w:p w14:paraId="62B9566A" w14:textId="09FA1954" w:rsidR="008A07F6" w:rsidRPr="00806452" w:rsidRDefault="008A07F6" w:rsidP="007A084B">
      <w:r w:rsidRPr="00806452">
        <w:t xml:space="preserve">All </w:t>
      </w:r>
      <w:r w:rsidR="00807351" w:rsidRPr="00806452">
        <w:t>employees and contractors</w:t>
      </w:r>
      <w:r w:rsidRPr="00806452">
        <w:t xml:space="preserve"> obtaining access to material from other agencies or individuals </w:t>
      </w:r>
      <w:r w:rsidR="00C76D0D">
        <w:t>must</w:t>
      </w:r>
      <w:r w:rsidRPr="00806452">
        <w:t xml:space="preserve"> respect all copyrights and may not copy, retrieve, modify or forward copyrighted materials, except with permission of the copyright owner, or as may be permitted under the appropriate law.</w:t>
      </w:r>
    </w:p>
    <w:p w14:paraId="7B34F8FF" w14:textId="77777777" w:rsidR="008A07F6" w:rsidRPr="00806452" w:rsidRDefault="008A07F6" w:rsidP="007A084B">
      <w:r w:rsidRPr="00806452">
        <w:t>When storing or transferring data, the following requirements apply:</w:t>
      </w:r>
    </w:p>
    <w:tbl>
      <w:tblPr>
        <w:tblStyle w:val="GridTable4-Accent1"/>
        <w:tblW w:w="5000" w:type="pct"/>
        <w:tblLook w:val="04A0" w:firstRow="1" w:lastRow="0" w:firstColumn="1" w:lastColumn="0" w:noHBand="0" w:noVBand="1"/>
      </w:tblPr>
      <w:tblGrid>
        <w:gridCol w:w="9010"/>
      </w:tblGrid>
      <w:tr w:rsidR="008A07F6" w:rsidRPr="00CC527B" w14:paraId="73B45FB8"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3A413C55" w14:textId="77777777" w:rsidR="008A07F6" w:rsidRPr="00CC527B" w:rsidRDefault="008A07F6" w:rsidP="007A084B">
            <w:pPr>
              <w:rPr>
                <w:color w:val="FFFFFF" w:themeColor="background1"/>
              </w:rPr>
            </w:pPr>
            <w:r w:rsidRPr="00CC527B">
              <w:rPr>
                <w:color w:val="FFFFFF" w:themeColor="background1"/>
              </w:rPr>
              <w:lastRenderedPageBreak/>
              <w:t>Acceptable Use</w:t>
            </w:r>
          </w:p>
        </w:tc>
      </w:tr>
      <w:tr w:rsidR="007201B7" w:rsidRPr="00B81D7A" w14:paraId="3DCD7074"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609135E5" w14:textId="54728E75" w:rsidR="007201B7" w:rsidRPr="00C02335" w:rsidRDefault="007201B7" w:rsidP="007A084B">
            <w:pPr>
              <w:pStyle w:val="Tablebody"/>
              <w:rPr>
                <w:b w:val="0"/>
              </w:rPr>
            </w:pPr>
            <w:r w:rsidRPr="00246726">
              <w:t xml:space="preserve">Use and share information to assist you in the performance of your duties, and in accordance with the </w:t>
            </w:r>
            <w:r w:rsidR="003F357C" w:rsidRPr="00347762">
              <w:t>authorisation</w:t>
            </w:r>
            <w:r w:rsidRPr="00347762">
              <w:t xml:space="preserve"> that you have been granted.</w:t>
            </w:r>
          </w:p>
        </w:tc>
      </w:tr>
      <w:tr w:rsidR="008A07F6" w:rsidRPr="00B81D7A" w14:paraId="5F9F5BDD"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69C903B0" w14:textId="35E4081E" w:rsidR="008A07F6" w:rsidRPr="00C02335" w:rsidRDefault="007201B7" w:rsidP="007A084B">
            <w:pPr>
              <w:pStyle w:val="Tablebody"/>
              <w:rPr>
                <w:b w:val="0"/>
              </w:rPr>
            </w:pPr>
            <w:r w:rsidRPr="00246726">
              <w:t>Protect sensitive information in accordance with the standards and guidelines in this publication.</w:t>
            </w:r>
          </w:p>
        </w:tc>
      </w:tr>
      <w:tr w:rsidR="007201B7" w:rsidRPr="00B81D7A" w14:paraId="0511653F"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32F3502" w14:textId="733B95A5" w:rsidR="007201B7" w:rsidRPr="00C02335" w:rsidRDefault="007201B7" w:rsidP="007A084B">
            <w:pPr>
              <w:pStyle w:val="Tablebody"/>
              <w:rPr>
                <w:b w:val="0"/>
              </w:rPr>
            </w:pPr>
            <w:r w:rsidRPr="00246726">
              <w:t>Protect Commonwealth national security information in accordance with the Commonwealth Information Security Manual.</w:t>
            </w:r>
          </w:p>
        </w:tc>
      </w:tr>
      <w:tr w:rsidR="008A07F6" w:rsidRPr="00B81D7A" w14:paraId="70BC1BEF"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7F9420D2" w14:textId="5368535F" w:rsidR="008A07F6" w:rsidRPr="00C02335" w:rsidRDefault="008A07F6" w:rsidP="007A084B">
            <w:pPr>
              <w:pStyle w:val="Tablebody"/>
              <w:rPr>
                <w:b w:val="0"/>
              </w:rPr>
            </w:pPr>
            <w:r w:rsidRPr="00246726">
              <w:t>Ensure any</w:t>
            </w:r>
            <w:r w:rsidR="00C02335">
              <w:t xml:space="preserve"> sensitive or high value information is encrypted when being sent by email, transferred across the </w:t>
            </w:r>
            <w:r w:rsidR="00B50822">
              <w:t>internet</w:t>
            </w:r>
            <w:r w:rsidR="00C02335">
              <w:t>, transported on</w:t>
            </w:r>
            <w:r w:rsidRPr="00246726">
              <w:t xml:space="preserve"> USB drives or other external storage media</w:t>
            </w:r>
            <w:r w:rsidR="00C02335">
              <w:t>.</w:t>
            </w:r>
          </w:p>
        </w:tc>
      </w:tr>
      <w:tr w:rsidR="008A07F6" w:rsidRPr="00B81D7A" w14:paraId="4444B4B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7B88A591" w14:textId="657D281A" w:rsidR="008A07F6" w:rsidRPr="00C02335" w:rsidRDefault="008A07F6" w:rsidP="007A084B">
            <w:pPr>
              <w:pStyle w:val="Tablebody"/>
              <w:rPr>
                <w:b w:val="0"/>
              </w:rPr>
            </w:pPr>
            <w:r w:rsidRPr="00246726">
              <w:t>Only use the applications</w:t>
            </w:r>
            <w:r w:rsidR="00C02335">
              <w:t xml:space="preserve"> and access information</w:t>
            </w:r>
            <w:r w:rsidRPr="00246726">
              <w:t xml:space="preserve"> which you </w:t>
            </w:r>
            <w:r w:rsidR="00C02335">
              <w:t>have a legitimate need</w:t>
            </w:r>
            <w:r w:rsidRPr="00246726">
              <w:t xml:space="preserve"> </w:t>
            </w:r>
            <w:r w:rsidR="00C02335">
              <w:t xml:space="preserve">to </w:t>
            </w:r>
            <w:r w:rsidRPr="00246726">
              <w:t>access.</w:t>
            </w:r>
          </w:p>
        </w:tc>
      </w:tr>
      <w:tr w:rsidR="008A07F6" w:rsidRPr="00B81D7A" w14:paraId="18FB4C81"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1AD5D93A" w14:textId="72959209" w:rsidR="008A07F6" w:rsidRPr="00C02335" w:rsidRDefault="008A07F6" w:rsidP="007A084B">
            <w:pPr>
              <w:pStyle w:val="Tablebody"/>
              <w:rPr>
                <w:b w:val="0"/>
              </w:rPr>
            </w:pPr>
            <w:r w:rsidRPr="00246726">
              <w:t xml:space="preserve">Manage your personal information security ‘hygiene’ </w:t>
            </w:r>
            <w:r w:rsidRPr="00347762">
              <w:t>e.g. lock your screen</w:t>
            </w:r>
            <w:r w:rsidRPr="00347762">
              <w:rPr>
                <w:rStyle w:val="FootnoteReference"/>
              </w:rPr>
              <w:footnoteReference w:id="2"/>
            </w:r>
            <w:r w:rsidRPr="00347762">
              <w:t xml:space="preserve"> when away from your PC and choose </w:t>
            </w:r>
            <w:r w:rsidR="00C02335">
              <w:t>a password that consists of at least three RANDOM words that others would never guess.</w:t>
            </w:r>
          </w:p>
        </w:tc>
      </w:tr>
    </w:tbl>
    <w:p w14:paraId="39C4B912" w14:textId="45EAC832" w:rsidR="00725583" w:rsidRDefault="00725583" w:rsidP="007A084B"/>
    <w:tbl>
      <w:tblPr>
        <w:tblStyle w:val="GridTable4-Accent1"/>
        <w:tblW w:w="5000" w:type="pct"/>
        <w:tblLook w:val="04A0" w:firstRow="1" w:lastRow="0" w:firstColumn="1" w:lastColumn="0" w:noHBand="0" w:noVBand="1"/>
      </w:tblPr>
      <w:tblGrid>
        <w:gridCol w:w="9010"/>
      </w:tblGrid>
      <w:tr w:rsidR="00CC527B" w:rsidRPr="00CC527B" w14:paraId="58D9FEC8"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139BBE23" w14:textId="3064DB6C" w:rsidR="008A07F6" w:rsidRPr="00CC527B" w:rsidRDefault="008A07F6" w:rsidP="00CC527B">
            <w:pPr>
              <w:pStyle w:val="Tablebody"/>
              <w:rPr>
                <w:color w:val="FFFFFF" w:themeColor="background1"/>
              </w:rPr>
            </w:pPr>
            <w:r w:rsidRPr="00CC527B">
              <w:rPr>
                <w:color w:val="FFFFFF" w:themeColor="background1"/>
              </w:rPr>
              <w:t>Unacceptable Use: DO NOT</w:t>
            </w:r>
          </w:p>
        </w:tc>
      </w:tr>
      <w:tr w:rsidR="003F357C" w:rsidRPr="00B81D7A" w14:paraId="2456550D"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DCBF3D7" w14:textId="127C7939" w:rsidR="003F357C" w:rsidRPr="00C02335" w:rsidRDefault="003F357C" w:rsidP="007A084B">
            <w:pPr>
              <w:pStyle w:val="Tablebody"/>
              <w:rPr>
                <w:b w:val="0"/>
              </w:rPr>
            </w:pPr>
            <w:r w:rsidRPr="00246726">
              <w:t>Access or share official information that you are not authorised to access or share.</w:t>
            </w:r>
          </w:p>
        </w:tc>
      </w:tr>
      <w:tr w:rsidR="008A07F6" w:rsidRPr="00B81D7A" w14:paraId="0EF7FEBA"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3E103618" w14:textId="77777777" w:rsidR="008A07F6" w:rsidRPr="00C02335" w:rsidRDefault="008A07F6" w:rsidP="007A084B">
            <w:pPr>
              <w:pStyle w:val="Tablebody"/>
              <w:rPr>
                <w:b w:val="0"/>
              </w:rPr>
            </w:pPr>
            <w:r w:rsidRPr="00246726">
              <w:t>Store prohibited or inappropriate material, or so much personal material as to interfere with business use.</w:t>
            </w:r>
          </w:p>
        </w:tc>
      </w:tr>
      <w:tr w:rsidR="008A07F6" w:rsidRPr="00B81D7A" w14:paraId="5B0DAE2C"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5AF3EE66" w14:textId="6A057500" w:rsidR="008A07F6" w:rsidRPr="00E748D4" w:rsidRDefault="00E748D4" w:rsidP="007A084B">
            <w:pPr>
              <w:pStyle w:val="Tablebody"/>
              <w:rPr>
                <w:b w:val="0"/>
              </w:rPr>
            </w:pPr>
            <w:r>
              <w:t>Use</w:t>
            </w:r>
            <w:r w:rsidRPr="00246726">
              <w:t xml:space="preserve"> </w:t>
            </w:r>
            <w:r w:rsidR="008A07F6" w:rsidRPr="00246726">
              <w:t xml:space="preserve">Agency information </w:t>
            </w:r>
            <w:r>
              <w:t xml:space="preserve">or information systems </w:t>
            </w:r>
            <w:r w:rsidR="008A07F6" w:rsidRPr="00246726">
              <w:t>in an unlawful, illegal or malicious manner</w:t>
            </w:r>
            <w:r w:rsidR="008A07F6" w:rsidRPr="00347762">
              <w:t>.</w:t>
            </w:r>
          </w:p>
        </w:tc>
      </w:tr>
      <w:tr w:rsidR="008A07F6" w:rsidRPr="00B81D7A" w14:paraId="3F5B22A0"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36DFB623" w14:textId="5B077A29" w:rsidR="008A07F6" w:rsidRPr="00E748D4" w:rsidRDefault="008A07F6" w:rsidP="007A084B">
            <w:pPr>
              <w:pStyle w:val="Tablebody"/>
              <w:rPr>
                <w:b w:val="0"/>
              </w:rPr>
            </w:pPr>
            <w:r w:rsidRPr="00246726">
              <w:t xml:space="preserve">Supply any </w:t>
            </w:r>
            <w:r w:rsidR="00806FA4" w:rsidRPr="00246726">
              <w:t>official</w:t>
            </w:r>
            <w:r w:rsidRPr="00347762">
              <w:t xml:space="preserve"> </w:t>
            </w:r>
            <w:r w:rsidR="00C2059C" w:rsidRPr="00347762">
              <w:t>information</w:t>
            </w:r>
            <w:r w:rsidRPr="00347762">
              <w:t xml:space="preserve"> to third parties without </w:t>
            </w:r>
            <w:r w:rsidR="00C2059C" w:rsidRPr="00347762">
              <w:t xml:space="preserve">authorisation. </w:t>
            </w:r>
          </w:p>
        </w:tc>
      </w:tr>
      <w:tr w:rsidR="008A07F6" w:rsidRPr="00B81D7A" w14:paraId="50813173"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264C19A9" w14:textId="77777777" w:rsidR="008A07F6" w:rsidRPr="00E748D4" w:rsidRDefault="008A07F6" w:rsidP="007A084B">
            <w:pPr>
              <w:pStyle w:val="Tablebody"/>
              <w:rPr>
                <w:b w:val="0"/>
              </w:rPr>
            </w:pPr>
            <w:r w:rsidRPr="00246726">
              <w:t>Store large personal files such as graphics, music or video files on any network drive.</w:t>
            </w:r>
          </w:p>
        </w:tc>
      </w:tr>
      <w:tr w:rsidR="008A07F6" w:rsidRPr="00B81D7A" w14:paraId="125F327A"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0752E671" w14:textId="77777777" w:rsidR="008A07F6" w:rsidRPr="00E748D4" w:rsidRDefault="008A07F6" w:rsidP="007A084B">
            <w:pPr>
              <w:pStyle w:val="Tablebody"/>
              <w:rPr>
                <w:b w:val="0"/>
              </w:rPr>
            </w:pPr>
            <w:r w:rsidRPr="00246726">
              <w:t>Install or use any unauthorised software or software that you suspect to be unlicensed.</w:t>
            </w:r>
          </w:p>
        </w:tc>
      </w:tr>
      <w:tr w:rsidR="008A07F6" w:rsidRPr="00B81D7A" w14:paraId="1445130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6920395A" w14:textId="126DD362" w:rsidR="008A07F6" w:rsidRPr="00E748D4" w:rsidRDefault="008A07F6" w:rsidP="007A084B">
            <w:pPr>
              <w:pStyle w:val="Tablebody"/>
              <w:rPr>
                <w:b w:val="0"/>
              </w:rPr>
            </w:pPr>
            <w:r w:rsidRPr="00246726">
              <w:t>Connect personal IT device</w:t>
            </w:r>
            <w:r w:rsidR="00806FA4" w:rsidRPr="00246726">
              <w:t>s</w:t>
            </w:r>
            <w:r w:rsidRPr="00347762">
              <w:t xml:space="preserve"> to the Agency network environment without authorisation.</w:t>
            </w:r>
          </w:p>
        </w:tc>
      </w:tr>
      <w:tr w:rsidR="008A07F6" w:rsidRPr="00B81D7A" w14:paraId="15471D82"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38F7CB82" w14:textId="69C9E5E3" w:rsidR="008A07F6" w:rsidRPr="00E748D4" w:rsidRDefault="008A07F6" w:rsidP="007A084B">
            <w:pPr>
              <w:pStyle w:val="Tablebody"/>
              <w:rPr>
                <w:b w:val="0"/>
              </w:rPr>
            </w:pPr>
            <w:r w:rsidRPr="00246726">
              <w:t>Attach or insert any unidentified</w:t>
            </w:r>
            <w:r w:rsidR="00C2059C" w:rsidRPr="00246726">
              <w:t>/untrusted</w:t>
            </w:r>
            <w:r w:rsidRPr="00347762">
              <w:t xml:space="preserve"> USB or external storage media devices into </w:t>
            </w:r>
            <w:r w:rsidR="00CE1DCF">
              <w:t>Agency</w:t>
            </w:r>
            <w:r w:rsidRPr="00347762">
              <w:t xml:space="preserve"> </w:t>
            </w:r>
            <w:r w:rsidR="00806FA4" w:rsidRPr="00347762">
              <w:t>corporate ICT network.  Users should be mindful that hackers/</w:t>
            </w:r>
            <w:r w:rsidR="006D0441">
              <w:rPr>
                <w:bCs/>
              </w:rPr>
              <w:t xml:space="preserve"> </w:t>
            </w:r>
            <w:r w:rsidR="00806FA4" w:rsidRPr="00246726">
              <w:t xml:space="preserve">criminals may leave or infect USB storage devices with malicious code, and leave them for users to find and connect the corporate ICT network.  If unsure of the authenticity of the device, contact the </w:t>
            </w:r>
            <w:r w:rsidR="00BD1CAB" w:rsidRPr="00347762">
              <w:t>ICT Service Desk</w:t>
            </w:r>
            <w:r w:rsidR="007201B7" w:rsidRPr="00347762">
              <w:t>.</w:t>
            </w:r>
            <w:r w:rsidR="00806FA4" w:rsidRPr="00347762">
              <w:t xml:space="preserve"> </w:t>
            </w:r>
          </w:p>
        </w:tc>
      </w:tr>
      <w:tr w:rsidR="007201B7" w:rsidRPr="00B81D7A" w14:paraId="3542B8C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1ABF3AE2" w14:textId="4AE6D1A8" w:rsidR="007201B7" w:rsidRPr="00E748D4" w:rsidRDefault="007201B7" w:rsidP="007A084B">
            <w:pPr>
              <w:pStyle w:val="Tablebody"/>
              <w:rPr>
                <w:b w:val="0"/>
              </w:rPr>
            </w:pPr>
            <w:r w:rsidRPr="00246726">
              <w:t xml:space="preserve">Install or run any penetration or vulnerability scanning, or hacking tools on Agency ICT without authorisation from the CISO.  </w:t>
            </w:r>
          </w:p>
        </w:tc>
      </w:tr>
    </w:tbl>
    <w:p w14:paraId="3DD0617B" w14:textId="5D8DBAC0" w:rsidR="008A07F6" w:rsidRPr="00B0231A" w:rsidRDefault="000B45E4" w:rsidP="00C76D0D">
      <w:pPr>
        <w:pStyle w:val="Heading3"/>
      </w:pPr>
      <w:bookmarkStart w:id="49" w:name="_Toc425931085"/>
      <w:bookmarkStart w:id="50" w:name="_Toc425932298"/>
      <w:bookmarkStart w:id="51" w:name="_Toc425931087"/>
      <w:bookmarkStart w:id="52" w:name="_Toc425932300"/>
      <w:bookmarkStart w:id="53" w:name="_Toc425931088"/>
      <w:bookmarkStart w:id="54" w:name="_Toc425932301"/>
      <w:bookmarkStart w:id="55" w:name="_Toc425931090"/>
      <w:bookmarkStart w:id="56" w:name="_Toc425932303"/>
      <w:bookmarkStart w:id="57" w:name="_Toc425931091"/>
      <w:bookmarkStart w:id="58" w:name="_Toc425932304"/>
      <w:bookmarkStart w:id="59" w:name="_Toc425931092"/>
      <w:bookmarkStart w:id="60" w:name="_Toc425932305"/>
      <w:bookmarkStart w:id="61" w:name="_Toc425931093"/>
      <w:bookmarkStart w:id="62" w:name="_Toc425932306"/>
      <w:bookmarkStart w:id="63" w:name="_Toc425931094"/>
      <w:bookmarkStart w:id="64" w:name="_Toc425932307"/>
      <w:bookmarkStart w:id="65" w:name="_Toc425931096"/>
      <w:bookmarkStart w:id="66" w:name="_Toc425932309"/>
      <w:bookmarkStart w:id="67" w:name="_Toc425931098"/>
      <w:bookmarkStart w:id="68" w:name="_Toc425932311"/>
      <w:bookmarkStart w:id="69" w:name="_Toc425931099"/>
      <w:bookmarkStart w:id="70" w:name="_Toc425932312"/>
      <w:bookmarkStart w:id="71" w:name="_Toc425931101"/>
      <w:bookmarkStart w:id="72" w:name="_Toc425932314"/>
      <w:bookmarkStart w:id="73" w:name="_Toc425931103"/>
      <w:bookmarkStart w:id="74" w:name="_Toc425932316"/>
      <w:bookmarkStart w:id="75" w:name="_Toc425931105"/>
      <w:bookmarkStart w:id="76" w:name="_Toc425932318"/>
      <w:bookmarkStart w:id="77" w:name="_Toc425931106"/>
      <w:bookmarkStart w:id="78" w:name="_Toc425932319"/>
      <w:bookmarkStart w:id="79" w:name="_Toc425931107"/>
      <w:bookmarkStart w:id="80" w:name="_Toc425932320"/>
      <w:bookmarkStart w:id="81" w:name="_Toc425931108"/>
      <w:bookmarkStart w:id="82" w:name="_Toc425932321"/>
      <w:bookmarkStart w:id="83" w:name="_Toc425931109"/>
      <w:bookmarkStart w:id="84" w:name="_Toc425932322"/>
      <w:bookmarkStart w:id="85" w:name="_Toc425931111"/>
      <w:bookmarkStart w:id="86" w:name="_Toc425932324"/>
      <w:bookmarkStart w:id="87" w:name="_Toc425931112"/>
      <w:bookmarkStart w:id="88" w:name="_Toc425932325"/>
      <w:bookmarkStart w:id="89" w:name="_Toc425931117"/>
      <w:bookmarkStart w:id="90" w:name="_Toc425932330"/>
      <w:bookmarkStart w:id="91" w:name="_Toc425931118"/>
      <w:bookmarkStart w:id="92" w:name="_Toc425932331"/>
      <w:bookmarkStart w:id="93" w:name="_Toc425931119"/>
      <w:bookmarkStart w:id="94" w:name="_Toc425932332"/>
      <w:bookmarkStart w:id="95" w:name="_Toc425931120"/>
      <w:bookmarkStart w:id="96" w:name="_Toc425932333"/>
      <w:bookmarkStart w:id="97" w:name="_Toc529866300"/>
      <w:bookmarkStart w:id="98" w:name="_Toc425932335"/>
      <w:bookmarkEnd w:id="40"/>
      <w:bookmarkEnd w:id="41"/>
      <w:bookmarkEnd w:id="42"/>
      <w:bookmarkEnd w:id="4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B0231A">
        <w:t>4.4.5</w:t>
      </w:r>
      <w:r w:rsidRPr="00B0231A">
        <w:tab/>
      </w:r>
      <w:r w:rsidR="008A07F6" w:rsidRPr="00B0231A">
        <w:t>Copyrighted Material</w:t>
      </w:r>
      <w:bookmarkEnd w:id="97"/>
    </w:p>
    <w:p w14:paraId="7E388811" w14:textId="30A2E0FB" w:rsidR="00650998" w:rsidRDefault="008A07F6" w:rsidP="007A084B">
      <w:pPr>
        <w:rPr>
          <w:lang w:val="en-GB"/>
        </w:rPr>
      </w:pPr>
      <w:r w:rsidRPr="00246726">
        <w:rPr>
          <w:lang w:val="en-GB"/>
        </w:rPr>
        <w:t xml:space="preserve">The Agency respects the intellectual property rights of entities that are involved in the creation and dissemination of original </w:t>
      </w:r>
      <w:r w:rsidR="00C2059C" w:rsidRPr="00246726">
        <w:rPr>
          <w:lang w:val="en-GB"/>
        </w:rPr>
        <w:t>material that</w:t>
      </w:r>
      <w:r w:rsidRPr="00347762">
        <w:rPr>
          <w:lang w:val="en-GB"/>
        </w:rPr>
        <w:t xml:space="preserve"> includes, but not limited to music, </w:t>
      </w:r>
      <w:r w:rsidRPr="00347762">
        <w:rPr>
          <w:lang w:val="en-GB"/>
        </w:rPr>
        <w:lastRenderedPageBreak/>
        <w:t>film and software. As a matter of moral integrity and adherence to legal obli</w:t>
      </w:r>
      <w:r w:rsidRPr="00806452">
        <w:rPr>
          <w:lang w:val="en-GB"/>
        </w:rPr>
        <w:t xml:space="preserve">gation to the </w:t>
      </w:r>
      <w:r w:rsidRPr="00806452">
        <w:rPr>
          <w:i/>
          <w:lang w:val="en-GB"/>
        </w:rPr>
        <w:t>Copyright Act 1968</w:t>
      </w:r>
      <w:r w:rsidRPr="00806452">
        <w:rPr>
          <w:lang w:val="en-GB"/>
        </w:rPr>
        <w:t xml:space="preserve">, when using copyright-protected material the following requirements apply: </w:t>
      </w:r>
    </w:p>
    <w:tbl>
      <w:tblPr>
        <w:tblStyle w:val="GridTable4-Accent1"/>
        <w:tblW w:w="5000" w:type="pct"/>
        <w:tblLook w:val="04A0" w:firstRow="1" w:lastRow="0" w:firstColumn="1" w:lastColumn="0" w:noHBand="0" w:noVBand="1"/>
      </w:tblPr>
      <w:tblGrid>
        <w:gridCol w:w="9010"/>
      </w:tblGrid>
      <w:tr w:rsidR="008A07F6" w:rsidRPr="00CC527B" w14:paraId="0D1D615F"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59C8F2F4" w14:textId="77777777" w:rsidR="008A07F6" w:rsidRPr="00CC527B" w:rsidRDefault="008A07F6" w:rsidP="00CC527B">
            <w:pPr>
              <w:pStyle w:val="Tablebody"/>
              <w:rPr>
                <w:color w:val="FFFFFF" w:themeColor="background1"/>
              </w:rPr>
            </w:pPr>
            <w:r w:rsidRPr="00CC527B">
              <w:rPr>
                <w:color w:val="FFFFFF" w:themeColor="background1"/>
              </w:rPr>
              <w:t>Acceptable Use</w:t>
            </w:r>
          </w:p>
        </w:tc>
      </w:tr>
      <w:tr w:rsidR="008A07F6" w:rsidRPr="00790A7C" w14:paraId="4F4ED5A4"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3B2D2E1D" w14:textId="77777777" w:rsidR="008A07F6" w:rsidRPr="00E748D4" w:rsidRDefault="008A07F6" w:rsidP="007A084B">
            <w:pPr>
              <w:pStyle w:val="Tablebody"/>
              <w:rPr>
                <w:b w:val="0"/>
              </w:rPr>
            </w:pPr>
            <w:r w:rsidRPr="00246726">
              <w:t xml:space="preserve">Ensure that you have a legitimate license for any software or digital content subject to copyright stored on Agency devices. </w:t>
            </w:r>
          </w:p>
        </w:tc>
      </w:tr>
    </w:tbl>
    <w:p w14:paraId="30F459D6" w14:textId="4B26395E" w:rsidR="00725583" w:rsidRDefault="00725583" w:rsidP="007A084B"/>
    <w:tbl>
      <w:tblPr>
        <w:tblStyle w:val="GridTable4-Accent1"/>
        <w:tblW w:w="5000" w:type="pct"/>
        <w:tblLook w:val="04A0" w:firstRow="1" w:lastRow="0" w:firstColumn="1" w:lastColumn="0" w:noHBand="0" w:noVBand="1"/>
      </w:tblPr>
      <w:tblGrid>
        <w:gridCol w:w="9010"/>
      </w:tblGrid>
      <w:tr w:rsidR="008A07F6" w:rsidRPr="00CC527B" w14:paraId="56DC72C8"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6B347795" w14:textId="775E28C1" w:rsidR="008A07F6" w:rsidRPr="00CC527B" w:rsidRDefault="008A07F6" w:rsidP="00CC527B">
            <w:pPr>
              <w:pStyle w:val="Tablebody"/>
              <w:rPr>
                <w:color w:val="FFFFFF" w:themeColor="background1"/>
              </w:rPr>
            </w:pPr>
            <w:r w:rsidRPr="00CC527B">
              <w:rPr>
                <w:color w:val="FFFFFF" w:themeColor="background1"/>
              </w:rPr>
              <w:t>Unacceptable Use: DO NOT</w:t>
            </w:r>
          </w:p>
        </w:tc>
      </w:tr>
      <w:tr w:rsidR="008A07F6" w:rsidRPr="00790A7C" w14:paraId="5977FF02"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622C52F9" w14:textId="77777777" w:rsidR="008A07F6" w:rsidRPr="00E748D4" w:rsidRDefault="008A07F6" w:rsidP="007A084B">
            <w:pPr>
              <w:pStyle w:val="Tablebody"/>
              <w:rPr>
                <w:b w:val="0"/>
              </w:rPr>
            </w:pPr>
            <w:r w:rsidRPr="00246726">
              <w:t xml:space="preserve">Store, transmit or make available unauthorised copies of copyrighted material using any </w:t>
            </w:r>
            <w:r w:rsidRPr="00347762">
              <w:rPr>
                <w:lang w:val="en-GB"/>
              </w:rPr>
              <w:t>Agency</w:t>
            </w:r>
            <w:r w:rsidRPr="00347762">
              <w:t xml:space="preserve"> computers, networks or storage media.</w:t>
            </w:r>
          </w:p>
        </w:tc>
      </w:tr>
      <w:tr w:rsidR="008A07F6" w:rsidRPr="00790A7C" w14:paraId="7E689EE8"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6B7EE6C9" w14:textId="307DB8A7" w:rsidR="008A07F6" w:rsidRPr="00E748D4" w:rsidRDefault="008A07F6" w:rsidP="007A084B">
            <w:pPr>
              <w:pStyle w:val="Tablebody"/>
              <w:rPr>
                <w:b w:val="0"/>
              </w:rPr>
            </w:pPr>
            <w:r w:rsidRPr="00246726">
              <w:t xml:space="preserve">Generate illegal copies of copyright material, specifically including, but not limited to </w:t>
            </w:r>
            <w:r w:rsidRPr="00347762">
              <w:t>software programs, music files or video files.</w:t>
            </w:r>
          </w:p>
        </w:tc>
      </w:tr>
    </w:tbl>
    <w:p w14:paraId="6BAE2AE0" w14:textId="77777777" w:rsidR="0098237C" w:rsidRPr="00246726" w:rsidRDefault="0098237C" w:rsidP="007A084B">
      <w:bookmarkStart w:id="99" w:name="_Toc529866302"/>
      <w:bookmarkEnd w:id="98"/>
    </w:p>
    <w:p w14:paraId="6D29BE8C" w14:textId="4D241A8A" w:rsidR="005F2DD6" w:rsidRPr="00B0231A" w:rsidRDefault="000B45E4" w:rsidP="00C76D0D">
      <w:pPr>
        <w:pStyle w:val="Heading3"/>
      </w:pPr>
      <w:r w:rsidRPr="00B0231A">
        <w:t>4.4.6</w:t>
      </w:r>
      <w:r w:rsidRPr="00B0231A">
        <w:tab/>
      </w:r>
      <w:r w:rsidR="005F2DD6" w:rsidRPr="00B0231A">
        <w:t>Agency Portable Electronic Devices</w:t>
      </w:r>
    </w:p>
    <w:p w14:paraId="757FF153" w14:textId="3065DE4D" w:rsidR="005F2DD6" w:rsidRDefault="005F2DD6" w:rsidP="007A084B">
      <w:pPr>
        <w:rPr>
          <w:lang w:val="en-GB"/>
        </w:rPr>
      </w:pPr>
      <w:r w:rsidRPr="00246726">
        <w:rPr>
          <w:lang w:val="en-GB"/>
        </w:rPr>
        <w:t xml:space="preserve">Employees and contractors </w:t>
      </w:r>
      <w:r w:rsidR="00F5332B" w:rsidRPr="00347762">
        <w:rPr>
          <w:lang w:val="en-GB"/>
        </w:rPr>
        <w:t xml:space="preserve">may be trusted with Agency portable electronic devices such as smart phones and tablets.  </w:t>
      </w:r>
    </w:p>
    <w:tbl>
      <w:tblPr>
        <w:tblStyle w:val="GridTable4-Accent1"/>
        <w:tblW w:w="5000" w:type="pct"/>
        <w:tblLook w:val="04A0" w:firstRow="1" w:lastRow="0" w:firstColumn="1" w:lastColumn="0" w:noHBand="0" w:noVBand="1"/>
      </w:tblPr>
      <w:tblGrid>
        <w:gridCol w:w="9010"/>
      </w:tblGrid>
      <w:tr w:rsidR="005F2DD6" w:rsidRPr="00CC527B" w14:paraId="3D4E3558" w14:textId="77777777" w:rsidTr="00F5332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4859EFB8" w14:textId="77777777" w:rsidR="005F2DD6" w:rsidRPr="00CC527B" w:rsidRDefault="005F2DD6" w:rsidP="00CC527B">
            <w:pPr>
              <w:pStyle w:val="Tablebody"/>
              <w:rPr>
                <w:color w:val="FFFFFF" w:themeColor="background1"/>
              </w:rPr>
            </w:pPr>
            <w:r w:rsidRPr="00CC527B">
              <w:rPr>
                <w:color w:val="FFFFFF" w:themeColor="background1"/>
              </w:rPr>
              <w:t>Acceptable Use</w:t>
            </w:r>
          </w:p>
        </w:tc>
      </w:tr>
      <w:tr w:rsidR="005F2DD6" w:rsidRPr="00790A7C" w14:paraId="39E4AB5E"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7C614017" w14:textId="3275F49B" w:rsidR="005F2DD6" w:rsidRPr="00E748D4" w:rsidRDefault="00F5332B" w:rsidP="007A084B">
            <w:pPr>
              <w:pStyle w:val="Tablebody"/>
              <w:rPr>
                <w:b w:val="0"/>
              </w:rPr>
            </w:pPr>
            <w:r w:rsidRPr="00246726">
              <w:t xml:space="preserve">Use the device for official Agency </w:t>
            </w:r>
            <w:r w:rsidRPr="00347762">
              <w:t>business.</w:t>
            </w:r>
          </w:p>
        </w:tc>
      </w:tr>
      <w:tr w:rsidR="00F5332B" w:rsidRPr="00790A7C" w14:paraId="4EB994D5" w14:textId="77777777" w:rsidTr="00F5332B">
        <w:trPr>
          <w:cantSplit/>
        </w:trPr>
        <w:tc>
          <w:tcPr>
            <w:cnfStyle w:val="001000000000" w:firstRow="0" w:lastRow="0" w:firstColumn="1" w:lastColumn="0" w:oddVBand="0" w:evenVBand="0" w:oddHBand="0" w:evenHBand="0" w:firstRowFirstColumn="0" w:firstRowLastColumn="0" w:lastRowFirstColumn="0" w:lastRowLastColumn="0"/>
            <w:tcW w:w="5000" w:type="pct"/>
          </w:tcPr>
          <w:p w14:paraId="7E77A31D" w14:textId="7BF8678B" w:rsidR="00F5332B" w:rsidRPr="00E748D4" w:rsidRDefault="00F5332B" w:rsidP="007A084B">
            <w:pPr>
              <w:pStyle w:val="Tablebody"/>
              <w:rPr>
                <w:b w:val="0"/>
              </w:rPr>
            </w:pPr>
            <w:r w:rsidRPr="00246726">
              <w:t>Incidental personnel use of the device during working hours.  Incidental use means</w:t>
            </w:r>
            <w:r w:rsidR="00E4755E" w:rsidRPr="00347762">
              <w:t>,</w:t>
            </w:r>
            <w:r w:rsidRPr="00347762">
              <w:t xml:space="preserve"> use that does not interfere with the performance of your duties.</w:t>
            </w:r>
          </w:p>
        </w:tc>
      </w:tr>
      <w:tr w:rsidR="00F5332B" w:rsidRPr="00790A7C" w14:paraId="07022870"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0DA0517" w14:textId="44074713" w:rsidR="00F5332B" w:rsidRPr="00E748D4" w:rsidRDefault="00E4755E" w:rsidP="007A084B">
            <w:pPr>
              <w:pStyle w:val="Tablebody"/>
              <w:rPr>
                <w:b w:val="0"/>
              </w:rPr>
            </w:pPr>
            <w:r w:rsidRPr="00246726">
              <w:t>Persona</w:t>
            </w:r>
            <w:r w:rsidR="00F5332B" w:rsidRPr="00347762">
              <w:t>l use of the device outside of working hours</w:t>
            </w:r>
            <w:r w:rsidRPr="00347762">
              <w:t>,</w:t>
            </w:r>
            <w:r w:rsidR="00F5332B" w:rsidRPr="00347762">
              <w:t xml:space="preserve"> as long as such use is reasonable and lawful.</w:t>
            </w:r>
          </w:p>
        </w:tc>
      </w:tr>
      <w:tr w:rsidR="00F5332B" w:rsidRPr="00790A7C" w14:paraId="6B75041C" w14:textId="77777777" w:rsidTr="00F5332B">
        <w:trPr>
          <w:cantSplit/>
        </w:trPr>
        <w:tc>
          <w:tcPr>
            <w:cnfStyle w:val="001000000000" w:firstRow="0" w:lastRow="0" w:firstColumn="1" w:lastColumn="0" w:oddVBand="0" w:evenVBand="0" w:oddHBand="0" w:evenHBand="0" w:firstRowFirstColumn="0" w:firstRowLastColumn="0" w:lastRowFirstColumn="0" w:lastRowLastColumn="0"/>
            <w:tcW w:w="5000" w:type="pct"/>
          </w:tcPr>
          <w:p w14:paraId="6E0C5DBD" w14:textId="56D396BB" w:rsidR="00F5332B" w:rsidRPr="00E748D4" w:rsidRDefault="00F5332B" w:rsidP="007A084B">
            <w:pPr>
              <w:pStyle w:val="Tablebody"/>
              <w:rPr>
                <w:b w:val="0"/>
              </w:rPr>
            </w:pPr>
            <w:r w:rsidRPr="00246726">
              <w:t>Install Agency approved applications for business use.</w:t>
            </w:r>
          </w:p>
        </w:tc>
      </w:tr>
      <w:tr w:rsidR="00F5332B" w:rsidRPr="00790A7C" w14:paraId="4EDC204D"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10635C64" w14:textId="24E92E86" w:rsidR="00F5332B" w:rsidRPr="00E748D4" w:rsidRDefault="00F5332B" w:rsidP="007A084B">
            <w:pPr>
              <w:pStyle w:val="Tablebody"/>
              <w:rPr>
                <w:b w:val="0"/>
              </w:rPr>
            </w:pPr>
            <w:r w:rsidRPr="00246726">
              <w:t>Install applications from the device’s official application store for personal use.</w:t>
            </w:r>
          </w:p>
        </w:tc>
      </w:tr>
    </w:tbl>
    <w:p w14:paraId="0CD77BAC" w14:textId="28350766" w:rsidR="005B185B" w:rsidRDefault="005B185B" w:rsidP="007A084B"/>
    <w:tbl>
      <w:tblPr>
        <w:tblStyle w:val="GridTable4-Accent1"/>
        <w:tblW w:w="5000" w:type="pct"/>
        <w:tblLook w:val="04A0" w:firstRow="1" w:lastRow="0" w:firstColumn="1" w:lastColumn="0" w:noHBand="0" w:noVBand="1"/>
      </w:tblPr>
      <w:tblGrid>
        <w:gridCol w:w="9010"/>
      </w:tblGrid>
      <w:tr w:rsidR="006762E1" w:rsidRPr="00CC527B" w14:paraId="34A9C6D2" w14:textId="77777777" w:rsidTr="00F5332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4B847C85" w14:textId="66DB4294" w:rsidR="005F2DD6" w:rsidRPr="00CC527B" w:rsidRDefault="005F2DD6" w:rsidP="00CC527B">
            <w:pPr>
              <w:pStyle w:val="Tablebody"/>
              <w:rPr>
                <w:color w:val="FFFFFF" w:themeColor="background1"/>
              </w:rPr>
            </w:pPr>
            <w:r w:rsidRPr="00CC527B">
              <w:rPr>
                <w:color w:val="FFFFFF" w:themeColor="background1"/>
              </w:rPr>
              <w:t>Unacceptable Use: DO NOT</w:t>
            </w:r>
          </w:p>
        </w:tc>
      </w:tr>
      <w:tr w:rsidR="005F2DD6" w:rsidRPr="00790A7C" w14:paraId="3083BB9F"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7D25DC5C" w14:textId="25B75174" w:rsidR="005F2DD6" w:rsidRPr="00E748D4" w:rsidRDefault="00E4755E" w:rsidP="007A084B">
            <w:pPr>
              <w:pStyle w:val="Tablebody"/>
              <w:rPr>
                <w:b w:val="0"/>
              </w:rPr>
            </w:pPr>
            <w:r w:rsidRPr="00246726">
              <w:t xml:space="preserve">Use or allow others to use the device for an unlawful purpose, or in such a way that it is likely to bring the reputation of the Agency into disrepute. </w:t>
            </w:r>
          </w:p>
        </w:tc>
      </w:tr>
    </w:tbl>
    <w:p w14:paraId="47E2A3FE" w14:textId="77777777" w:rsidR="0098237C" w:rsidRPr="00246726" w:rsidRDefault="0098237C" w:rsidP="007A084B"/>
    <w:p w14:paraId="1D9219AF" w14:textId="0FE5411D" w:rsidR="008A07F6" w:rsidRPr="00347762" w:rsidRDefault="005F2DD6" w:rsidP="007A084B">
      <w:pPr>
        <w:pStyle w:val="Heading2"/>
      </w:pPr>
      <w:r w:rsidRPr="00194BF5">
        <w:lastRenderedPageBreak/>
        <w:t xml:space="preserve">Reporting </w:t>
      </w:r>
      <w:r w:rsidR="008A07F6" w:rsidRPr="00246726">
        <w:t>Security Incidents</w:t>
      </w:r>
      <w:bookmarkEnd w:id="99"/>
      <w:r w:rsidR="008A07F6" w:rsidRPr="00246726">
        <w:t xml:space="preserve"> </w:t>
      </w:r>
    </w:p>
    <w:p w14:paraId="08F01217" w14:textId="69248F72" w:rsidR="008A07F6" w:rsidRPr="00806452" w:rsidRDefault="008A07F6" w:rsidP="007A084B">
      <w:r w:rsidRPr="00806452">
        <w:t xml:space="preserve">Security Incidents are adverse events that pose a threat to </w:t>
      </w:r>
      <w:r w:rsidR="00CE1DCF">
        <w:t>Agency</w:t>
      </w:r>
      <w:r w:rsidRPr="00806452">
        <w:t xml:space="preserve"> information systems and services. Such incidents can originate from intentional or unintentional actions (human errors). </w:t>
      </w:r>
    </w:p>
    <w:p w14:paraId="077DC064" w14:textId="77777777" w:rsidR="008A07F6" w:rsidRPr="00806452" w:rsidRDefault="008A07F6" w:rsidP="007A084B">
      <w:r w:rsidRPr="00806452">
        <w:t>Users are required to adhere to the following requirements:</w:t>
      </w:r>
    </w:p>
    <w:tbl>
      <w:tblPr>
        <w:tblStyle w:val="GridTable4-Accent1"/>
        <w:tblW w:w="5000" w:type="pct"/>
        <w:tblLook w:val="04A0" w:firstRow="1" w:lastRow="0" w:firstColumn="1" w:lastColumn="0" w:noHBand="0" w:noVBand="1"/>
      </w:tblPr>
      <w:tblGrid>
        <w:gridCol w:w="9010"/>
      </w:tblGrid>
      <w:tr w:rsidR="008A07F6" w:rsidRPr="00CC527B" w14:paraId="06A7BAEB" w14:textId="77777777" w:rsidTr="00556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7E4A623D" w14:textId="77777777" w:rsidR="008A07F6" w:rsidRPr="00CC527B" w:rsidRDefault="008A07F6" w:rsidP="00CC527B">
            <w:pPr>
              <w:pStyle w:val="Tablebody"/>
              <w:rPr>
                <w:color w:val="FFFFFF" w:themeColor="background1"/>
              </w:rPr>
            </w:pPr>
            <w:r w:rsidRPr="00CC527B">
              <w:rPr>
                <w:color w:val="FFFFFF" w:themeColor="background1"/>
              </w:rPr>
              <w:t>Acceptable Use</w:t>
            </w:r>
          </w:p>
        </w:tc>
      </w:tr>
      <w:tr w:rsidR="008A07F6" w:rsidRPr="00790A7C" w14:paraId="6ED285CA" w14:textId="77777777" w:rsidTr="00556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6BBA8D7B" w14:textId="72359E72" w:rsidR="008A07F6" w:rsidRPr="00E748D4" w:rsidRDefault="008A07F6" w:rsidP="007A084B">
            <w:pPr>
              <w:pStyle w:val="Tablebody"/>
              <w:rPr>
                <w:b w:val="0"/>
              </w:rPr>
            </w:pPr>
            <w:r w:rsidRPr="00246726">
              <w:t>Report a suspected security incident</w:t>
            </w:r>
            <w:r w:rsidR="00E4755E" w:rsidRPr="00347762">
              <w:t xml:space="preserve"> (</w:t>
            </w:r>
            <w:r w:rsidR="007F2358" w:rsidRPr="00347762">
              <w:t>e.g.</w:t>
            </w:r>
            <w:r w:rsidR="00E4755E" w:rsidRPr="00347762">
              <w:t xml:space="preserve"> loss of portable electronic device)</w:t>
            </w:r>
            <w:r w:rsidRPr="00347762">
              <w:t xml:space="preserve"> immediately to the </w:t>
            </w:r>
            <w:r w:rsidR="00BD1CAB" w:rsidRPr="00347762">
              <w:t>ICT Service Desk</w:t>
            </w:r>
            <w:r w:rsidRPr="00347762">
              <w:t>.</w:t>
            </w:r>
          </w:p>
        </w:tc>
      </w:tr>
    </w:tbl>
    <w:p w14:paraId="0B620F00" w14:textId="77777777" w:rsidR="000B45E4" w:rsidRDefault="000B45E4" w:rsidP="007A084B"/>
    <w:tbl>
      <w:tblPr>
        <w:tblStyle w:val="GridTable4-Accent1"/>
        <w:tblW w:w="5000" w:type="pct"/>
        <w:tblLook w:val="04A0" w:firstRow="1" w:lastRow="0" w:firstColumn="1" w:lastColumn="0" w:noHBand="0" w:noVBand="1"/>
      </w:tblPr>
      <w:tblGrid>
        <w:gridCol w:w="9010"/>
      </w:tblGrid>
      <w:tr w:rsidR="008A07F6" w:rsidRPr="00CC527B" w14:paraId="3E817BEE" w14:textId="77777777" w:rsidTr="00556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38235505" w14:textId="77777777" w:rsidR="008A07F6" w:rsidRPr="00CC527B" w:rsidRDefault="008A07F6" w:rsidP="00CC527B">
            <w:pPr>
              <w:pStyle w:val="Tablebody"/>
              <w:rPr>
                <w:color w:val="FFFFFF" w:themeColor="background1"/>
              </w:rPr>
            </w:pPr>
            <w:r w:rsidRPr="00CC527B">
              <w:rPr>
                <w:color w:val="FFFFFF" w:themeColor="background1"/>
              </w:rPr>
              <w:t>Unacceptable Use: DO NOT</w:t>
            </w:r>
          </w:p>
        </w:tc>
      </w:tr>
      <w:tr w:rsidR="008A07F6" w:rsidRPr="00790A7C" w14:paraId="1F10EAEC" w14:textId="77777777" w:rsidTr="00556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087C2E82" w14:textId="7F52FD80" w:rsidR="008A07F6" w:rsidRPr="003047EE" w:rsidRDefault="008A07F6" w:rsidP="007A084B">
            <w:pPr>
              <w:pStyle w:val="Tablebody"/>
              <w:rPr>
                <w:b w:val="0"/>
              </w:rPr>
            </w:pPr>
            <w:r w:rsidRPr="00246726">
              <w:t xml:space="preserve">Perform any action (e.g. delete system files) to eradicate or contain a suspected security incident unless explicitly instructed by </w:t>
            </w:r>
            <w:r w:rsidR="003047EE">
              <w:t>the I</w:t>
            </w:r>
            <w:r w:rsidR="00270053">
              <w:t>C</w:t>
            </w:r>
            <w:r w:rsidR="003047EE">
              <w:t>T security incident response team</w:t>
            </w:r>
            <w:r w:rsidRPr="00246726">
              <w:t>.</w:t>
            </w:r>
          </w:p>
        </w:tc>
      </w:tr>
      <w:tr w:rsidR="008A07F6" w:rsidRPr="00790A7C" w14:paraId="1A115721" w14:textId="77777777" w:rsidTr="0055674B">
        <w:tc>
          <w:tcPr>
            <w:cnfStyle w:val="001000000000" w:firstRow="0" w:lastRow="0" w:firstColumn="1" w:lastColumn="0" w:oddVBand="0" w:evenVBand="0" w:oddHBand="0" w:evenHBand="0" w:firstRowFirstColumn="0" w:firstRowLastColumn="0" w:lastRowFirstColumn="0" w:lastRowLastColumn="0"/>
            <w:tcW w:w="5000" w:type="pct"/>
            <w:hideMark/>
          </w:tcPr>
          <w:p w14:paraId="67113454" w14:textId="77777777" w:rsidR="008A07F6" w:rsidRPr="003047EE" w:rsidRDefault="008A07F6" w:rsidP="007A084B">
            <w:pPr>
              <w:pStyle w:val="Tablebody"/>
              <w:rPr>
                <w:b w:val="0"/>
              </w:rPr>
            </w:pPr>
            <w:r w:rsidRPr="00246726">
              <w:t>Disclose information relevant to security incidents to unauthorised entities.</w:t>
            </w:r>
          </w:p>
        </w:tc>
      </w:tr>
    </w:tbl>
    <w:p w14:paraId="4CCA87A7" w14:textId="0F5EB90B" w:rsidR="005B185B" w:rsidRDefault="005B185B" w:rsidP="002219DA">
      <w:bookmarkStart w:id="100" w:name="_Security_Risk_and_1"/>
      <w:bookmarkStart w:id="101" w:name="_Ref529520789"/>
      <w:bookmarkEnd w:id="100"/>
    </w:p>
    <w:p w14:paraId="6B4EA818" w14:textId="26D9CBBA" w:rsidR="003047EE" w:rsidRPr="003047EE" w:rsidRDefault="003047EE" w:rsidP="007A084B">
      <w:r>
        <w:t xml:space="preserve">Accessing restricted access information systems without authorisation is a criminal offence in Western Australia. </w:t>
      </w:r>
      <w:r w:rsidRPr="00C76D0D">
        <w:rPr>
          <w:b/>
        </w:rPr>
        <w:t>Agencies should report confirmed cyber security breaches to the WA Police Force via the Australian Cybercrime Online Reporting Network (ACORN)</w:t>
      </w:r>
      <w:r w:rsidRPr="00246726">
        <w:t xml:space="preserve"> </w:t>
      </w:r>
      <w:hyperlink r:id="rId22" w:history="1">
        <w:r w:rsidRPr="00806452">
          <w:rPr>
            <w:rStyle w:val="Hyperlink"/>
          </w:rPr>
          <w:t>https://report.acorn.gov.au/</w:t>
        </w:r>
      </w:hyperlink>
    </w:p>
    <w:p w14:paraId="3FED8AE0" w14:textId="77777777" w:rsidR="005B185B" w:rsidRDefault="005B185B" w:rsidP="007A084B">
      <w:pPr>
        <w:rPr>
          <w:rFonts w:eastAsiaTheme="majorEastAsia"/>
          <w:color w:val="002060"/>
          <w:sz w:val="32"/>
          <w:szCs w:val="32"/>
        </w:rPr>
      </w:pPr>
      <w:r>
        <w:br w:type="page"/>
      </w:r>
    </w:p>
    <w:p w14:paraId="4C0A5DD5" w14:textId="67496618" w:rsidR="00B9130A" w:rsidRPr="00347762" w:rsidRDefault="00B9130A" w:rsidP="007A084B">
      <w:pPr>
        <w:pStyle w:val="Heading1"/>
      </w:pPr>
      <w:bookmarkStart w:id="102" w:name="_Toc12021446"/>
      <w:bookmarkStart w:id="103" w:name="_Ref530476154"/>
      <w:bookmarkStart w:id="104" w:name="_Ref530476268"/>
      <w:bookmarkStart w:id="105" w:name="_Toc9593460"/>
      <w:bookmarkStart w:id="106" w:name="_Toc12980877"/>
      <w:bookmarkEnd w:id="102"/>
      <w:r w:rsidRPr="00347762">
        <w:lastRenderedPageBreak/>
        <w:t>Security Awareness</w:t>
      </w:r>
      <w:bookmarkEnd w:id="103"/>
      <w:bookmarkEnd w:id="104"/>
      <w:bookmarkEnd w:id="105"/>
      <w:bookmarkEnd w:id="106"/>
    </w:p>
    <w:p w14:paraId="44BEA479" w14:textId="77777777" w:rsidR="00B9130A" w:rsidRPr="00806452" w:rsidRDefault="00B9130A" w:rsidP="007A084B">
      <w:pPr>
        <w:pStyle w:val="Heading2"/>
      </w:pPr>
      <w:r w:rsidRPr="00806452">
        <w:t>Context</w:t>
      </w:r>
    </w:p>
    <w:p w14:paraId="7A317FA3" w14:textId="24D6FC4F" w:rsidR="00B9130A" w:rsidRPr="00347762" w:rsidRDefault="00B9130A" w:rsidP="007A084B">
      <w:r w:rsidRPr="00806452">
        <w:t xml:space="preserve">The most significant risks to </w:t>
      </w:r>
      <w:r w:rsidR="00CE1DCF">
        <w:t>Agency</w:t>
      </w:r>
      <w:r w:rsidRPr="00806452">
        <w:t xml:space="preserve"> information security result from inappropriate behaviours or errors by employees and other personnel that can lead to security incidents</w:t>
      </w:r>
      <w:r w:rsidR="00907EB0">
        <w:t>.  For example</w:t>
      </w:r>
      <w:r w:rsidRPr="00246726">
        <w:t>:</w:t>
      </w:r>
    </w:p>
    <w:p w14:paraId="57FA918A" w14:textId="341F0714" w:rsidR="00B9130A" w:rsidRPr="00246726" w:rsidRDefault="00B9130A" w:rsidP="00EB59D2">
      <w:pPr>
        <w:pStyle w:val="ListParagraph"/>
        <w:numPr>
          <w:ilvl w:val="0"/>
          <w:numId w:val="28"/>
        </w:numPr>
      </w:pPr>
      <w:r w:rsidRPr="00806452">
        <w:t>Disclosure of information that could be used in a social engineering attack</w:t>
      </w:r>
      <w:r w:rsidR="005B185B">
        <w:t>.</w:t>
      </w:r>
    </w:p>
    <w:p w14:paraId="42AE48C1" w14:textId="1187C51A" w:rsidR="00B9130A" w:rsidRPr="00246726" w:rsidRDefault="00B9130A" w:rsidP="00EB59D2">
      <w:pPr>
        <w:pStyle w:val="ListParagraph"/>
        <w:numPr>
          <w:ilvl w:val="0"/>
          <w:numId w:val="28"/>
        </w:numPr>
      </w:pPr>
      <w:r w:rsidRPr="00347762">
        <w:t>Failure to report unusual activity</w:t>
      </w:r>
      <w:r w:rsidR="005B185B">
        <w:t>.</w:t>
      </w:r>
    </w:p>
    <w:p w14:paraId="3329E3FD" w14:textId="24009B70" w:rsidR="00B9130A" w:rsidRPr="00246726" w:rsidRDefault="00B9130A" w:rsidP="00EB59D2">
      <w:pPr>
        <w:pStyle w:val="ListParagraph"/>
        <w:numPr>
          <w:ilvl w:val="0"/>
          <w:numId w:val="28"/>
        </w:numPr>
      </w:pPr>
      <w:r w:rsidRPr="00347762">
        <w:t>Accessing sensitive information unrelated to the person’s role and responsibilities</w:t>
      </w:r>
      <w:r w:rsidR="00CD28AA">
        <w:t>;</w:t>
      </w:r>
    </w:p>
    <w:p w14:paraId="691C2C83" w14:textId="08945474" w:rsidR="00B9130A" w:rsidRPr="00347762" w:rsidRDefault="00B9130A" w:rsidP="00EB59D2">
      <w:pPr>
        <w:pStyle w:val="ListParagraph"/>
        <w:numPr>
          <w:ilvl w:val="0"/>
          <w:numId w:val="28"/>
        </w:numPr>
      </w:pPr>
      <w:r w:rsidRPr="00347762">
        <w:t>Accidental or inadvertent disclosure of sensitive information</w:t>
      </w:r>
      <w:r w:rsidR="005B185B">
        <w:t>.</w:t>
      </w:r>
    </w:p>
    <w:p w14:paraId="78E481FE" w14:textId="77777777" w:rsidR="00B9130A" w:rsidRPr="00806452" w:rsidRDefault="00B9130A" w:rsidP="00EB59D2">
      <w:pPr>
        <w:pStyle w:val="ListParagraph"/>
        <w:numPr>
          <w:ilvl w:val="0"/>
          <w:numId w:val="28"/>
        </w:numPr>
      </w:pPr>
      <w:r w:rsidRPr="00806452">
        <w:t>Other actions that weaken or bypass existing controls.</w:t>
      </w:r>
    </w:p>
    <w:p w14:paraId="715BD665" w14:textId="77777777" w:rsidR="00B9130A" w:rsidRPr="00806452" w:rsidRDefault="00B9130A" w:rsidP="007A084B">
      <w:pPr>
        <w:pStyle w:val="Heading2"/>
      </w:pPr>
      <w:bookmarkStart w:id="107" w:name="_Toc531783898"/>
      <w:bookmarkStart w:id="108" w:name="_Toc422903091"/>
      <w:r w:rsidRPr="00806452">
        <w:t>Purpose</w:t>
      </w:r>
      <w:bookmarkEnd w:id="107"/>
    </w:p>
    <w:p w14:paraId="4E8AF779" w14:textId="65191C79" w:rsidR="004F649D" w:rsidRPr="00806452" w:rsidRDefault="004F649D" w:rsidP="007A084B">
      <w:r w:rsidRPr="00806452">
        <w:t xml:space="preserve">The </w:t>
      </w:r>
      <w:r w:rsidR="00BB5427" w:rsidRPr="00806452">
        <w:t xml:space="preserve">purpose of </w:t>
      </w:r>
      <w:r w:rsidRPr="00806452">
        <w:t xml:space="preserve">security awareness </w:t>
      </w:r>
      <w:r w:rsidR="00BB5427" w:rsidRPr="00806452">
        <w:t>is</w:t>
      </w:r>
      <w:r w:rsidR="004009B8" w:rsidRPr="00806452">
        <w:t xml:space="preserve"> to</w:t>
      </w:r>
      <w:r w:rsidR="00BB5427" w:rsidRPr="00806452">
        <w:t xml:space="preserve"> ensure that all employees and contract</w:t>
      </w:r>
      <w:r w:rsidR="00DF38C2" w:rsidRPr="00806452">
        <w:t>or</w:t>
      </w:r>
      <w:r w:rsidR="00BB5427" w:rsidRPr="00806452">
        <w:t xml:space="preserve">s accessing </w:t>
      </w:r>
      <w:r w:rsidR="006762E1" w:rsidRPr="00806452">
        <w:t>Agency</w:t>
      </w:r>
      <w:r w:rsidR="00BB5427" w:rsidRPr="00806452">
        <w:t xml:space="preserve"> information and information systems are aware of their responsibilities and their duty to protect those resources. </w:t>
      </w:r>
      <w:r w:rsidRPr="00806452">
        <w:t xml:space="preserve"> </w:t>
      </w:r>
    </w:p>
    <w:bookmarkEnd w:id="108"/>
    <w:p w14:paraId="5E33BCFE" w14:textId="537B7791" w:rsidR="00B9130A" w:rsidRPr="00806452" w:rsidRDefault="007A6DF3" w:rsidP="007A084B">
      <w:pPr>
        <w:pStyle w:val="Heading2"/>
      </w:pPr>
      <w:r w:rsidRPr="00806452">
        <w:lastRenderedPageBreak/>
        <w:t>Requirements</w:t>
      </w:r>
    </w:p>
    <w:p w14:paraId="37730158" w14:textId="01CC4543" w:rsidR="007A6DF3" w:rsidRPr="00806452" w:rsidRDefault="00CF0BA2" w:rsidP="00C76D0D">
      <w:pPr>
        <w:pStyle w:val="Heading3"/>
      </w:pPr>
      <w:r>
        <w:t>5.3.1</w:t>
      </w:r>
      <w:r>
        <w:tab/>
      </w:r>
      <w:r w:rsidR="007A6DF3" w:rsidRPr="00806452">
        <w:t>Induction Training</w:t>
      </w:r>
    </w:p>
    <w:p w14:paraId="453241B4" w14:textId="26442BC1" w:rsidR="007A6DF3" w:rsidRPr="00806452" w:rsidRDefault="00596B98" w:rsidP="007A084B">
      <w:r w:rsidRPr="00806452">
        <w:t xml:space="preserve">All </w:t>
      </w:r>
      <w:r w:rsidR="00BB5427" w:rsidRPr="00806452">
        <w:t>employees and contractors</w:t>
      </w:r>
      <w:r w:rsidRPr="00806452">
        <w:t xml:space="preserve"> who require access to Agency ICT systems are required to</w:t>
      </w:r>
      <w:r w:rsidR="00CF6B1D" w:rsidRPr="00806452">
        <w:t xml:space="preserve"> complete mandatory </w:t>
      </w:r>
      <w:r w:rsidRPr="00806452">
        <w:t>information security awareness</w:t>
      </w:r>
      <w:r w:rsidR="00CF6B1D" w:rsidRPr="00806452">
        <w:t xml:space="preserve"> training </w:t>
      </w:r>
      <w:r w:rsidR="007A6DF3" w:rsidRPr="00806452">
        <w:t xml:space="preserve">within one month of </w:t>
      </w:r>
      <w:r w:rsidR="00806FA4" w:rsidRPr="00806452">
        <w:t>commencement</w:t>
      </w:r>
      <w:r w:rsidR="00BB5427" w:rsidRPr="00806452">
        <w:t xml:space="preserve"> and then annually.</w:t>
      </w:r>
    </w:p>
    <w:p w14:paraId="2A78A5A0" w14:textId="40CBBF57" w:rsidR="007E74D1" w:rsidRPr="00806452" w:rsidRDefault="00CF0BA2" w:rsidP="00C76D0D">
      <w:pPr>
        <w:pStyle w:val="Heading3"/>
      </w:pPr>
      <w:bookmarkStart w:id="109" w:name="_Toc531783902"/>
      <w:r>
        <w:t>5.3.2</w:t>
      </w:r>
      <w:r>
        <w:tab/>
      </w:r>
      <w:r w:rsidR="00BA5376" w:rsidRPr="00806452">
        <w:t>Training for New and Updated Systems and Applications</w:t>
      </w:r>
    </w:p>
    <w:p w14:paraId="2BC1D3DE" w14:textId="157A6BC6" w:rsidR="0091417E" w:rsidRDefault="000333CC" w:rsidP="007A084B">
      <w:r w:rsidRPr="00806452">
        <w:t xml:space="preserve">The </w:t>
      </w:r>
      <w:r w:rsidR="00CF07D5" w:rsidRPr="00806452">
        <w:t>Senior Responsible Officer</w:t>
      </w:r>
      <w:r w:rsidR="00596B98" w:rsidRPr="00806452">
        <w:t xml:space="preserve"> of a new information system </w:t>
      </w:r>
      <w:r w:rsidR="00C76D0D">
        <w:t>must</w:t>
      </w:r>
      <w:r w:rsidR="00596B98" w:rsidRPr="00806452">
        <w:t xml:space="preserve"> ensure that</w:t>
      </w:r>
      <w:r w:rsidR="00C663DB" w:rsidRPr="00806452">
        <w:t xml:space="preserve"> s</w:t>
      </w:r>
      <w:r w:rsidR="00657FF8" w:rsidRPr="00806452">
        <w:t xml:space="preserve">ystem and application specific training </w:t>
      </w:r>
      <w:r w:rsidR="00BB5427" w:rsidRPr="00806452">
        <w:t>are provided</w:t>
      </w:r>
      <w:r w:rsidR="00657FF8" w:rsidRPr="00806452">
        <w:t xml:space="preserve"> to </w:t>
      </w:r>
      <w:r w:rsidR="00BB5427" w:rsidRPr="00806452">
        <w:t>employees and contractors</w:t>
      </w:r>
      <w:r w:rsidR="00657FF8" w:rsidRPr="00806452">
        <w:t xml:space="preserve"> who</w:t>
      </w:r>
      <w:r w:rsidR="00596B98" w:rsidRPr="00806452">
        <w:t>m</w:t>
      </w:r>
      <w:r w:rsidR="00657FF8" w:rsidRPr="00806452">
        <w:t xml:space="preserve"> use or support </w:t>
      </w:r>
      <w:r w:rsidR="00BA5376" w:rsidRPr="00806452">
        <w:t xml:space="preserve">new systems and applications or </w:t>
      </w:r>
      <w:r w:rsidR="00657FF8" w:rsidRPr="00806452">
        <w:t xml:space="preserve">systems </w:t>
      </w:r>
      <w:r w:rsidR="00CD28AA">
        <w:t>including subsequent</w:t>
      </w:r>
      <w:r w:rsidR="00BA5376" w:rsidRPr="00246726">
        <w:t xml:space="preserve"> change</w:t>
      </w:r>
      <w:r w:rsidR="00CD28AA">
        <w:t>s</w:t>
      </w:r>
      <w:r w:rsidR="00657FF8" w:rsidRPr="00347762">
        <w:t xml:space="preserve">. The following topics </w:t>
      </w:r>
      <w:r w:rsidR="00596B98" w:rsidRPr="00347762">
        <w:t>should</w:t>
      </w:r>
      <w:r w:rsidR="00657FF8" w:rsidRPr="00347762">
        <w:t xml:space="preserve"> be included.</w:t>
      </w:r>
    </w:p>
    <w:p w14:paraId="4C94FAFA" w14:textId="77777777" w:rsidR="0091417E" w:rsidRDefault="0091417E" w:rsidP="007A084B">
      <w:r>
        <w:br w:type="page"/>
      </w:r>
    </w:p>
    <w:tbl>
      <w:tblPr>
        <w:tblStyle w:val="MediumShading1-Accent1"/>
        <w:tblW w:w="5000" w:type="pct"/>
        <w:tblLook w:val="04A0" w:firstRow="1" w:lastRow="0" w:firstColumn="1" w:lastColumn="0" w:noHBand="0" w:noVBand="1"/>
      </w:tblPr>
      <w:tblGrid>
        <w:gridCol w:w="2700"/>
        <w:gridCol w:w="6300"/>
      </w:tblGrid>
      <w:tr w:rsidR="006762E1" w:rsidRPr="00EF3498" w14:paraId="7E260694" w14:textId="77777777" w:rsidTr="0067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46D20D1" w14:textId="77777777" w:rsidR="00657FF8" w:rsidRPr="00EF3498" w:rsidRDefault="00657FF8" w:rsidP="007A084B">
            <w:pPr>
              <w:rPr>
                <w:color w:val="FFFFFF" w:themeColor="background1"/>
              </w:rPr>
            </w:pPr>
            <w:r w:rsidRPr="00EF3498">
              <w:rPr>
                <w:color w:val="FFFFFF" w:themeColor="background1"/>
              </w:rPr>
              <w:lastRenderedPageBreak/>
              <w:t>Topic</w:t>
            </w:r>
          </w:p>
        </w:tc>
        <w:tc>
          <w:tcPr>
            <w:tcW w:w="0" w:type="auto"/>
          </w:tcPr>
          <w:p w14:paraId="3990AC12" w14:textId="77777777" w:rsidR="00657FF8" w:rsidRPr="00EF3498" w:rsidRDefault="00657FF8"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657FF8" w:rsidRPr="00E63904" w14:paraId="2848685F" w14:textId="77777777" w:rsidTr="0067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3D74604" w14:textId="04E65B67" w:rsidR="00657FF8" w:rsidRPr="00347762" w:rsidRDefault="00657FF8" w:rsidP="007A084B">
            <w:r w:rsidRPr="00194BF5">
              <w:t xml:space="preserve">Authorised </w:t>
            </w:r>
            <w:r w:rsidRPr="00246726">
              <w:t>use of the system</w:t>
            </w:r>
          </w:p>
        </w:tc>
        <w:tc>
          <w:tcPr>
            <w:tcW w:w="0" w:type="auto"/>
          </w:tcPr>
          <w:p w14:paraId="1FFA6AF7" w14:textId="4E06993E" w:rsidR="00657FF8" w:rsidRPr="00806452" w:rsidRDefault="00872F10" w:rsidP="007A084B">
            <w:pPr>
              <w:pStyle w:val="Tablebody"/>
              <w:cnfStyle w:val="000000100000" w:firstRow="0" w:lastRow="0" w:firstColumn="0" w:lastColumn="0" w:oddVBand="0" w:evenVBand="0" w:oddHBand="1" w:evenHBand="0" w:firstRowFirstColumn="0" w:firstRowLastColumn="0" w:lastRowFirstColumn="0" w:lastRowLastColumn="0"/>
            </w:pPr>
            <w:r w:rsidRPr="00347762">
              <w:t>The</w:t>
            </w:r>
            <w:r w:rsidR="00657FF8" w:rsidRPr="00347762">
              <w:t xml:space="preserve"> positions and roles within the Agency or its service providers </w:t>
            </w:r>
            <w:r w:rsidRPr="00806452">
              <w:t xml:space="preserve">that </w:t>
            </w:r>
            <w:r w:rsidR="00657FF8" w:rsidRPr="00806452">
              <w:t xml:space="preserve">are </w:t>
            </w:r>
            <w:r w:rsidRPr="00806452">
              <w:t>required</w:t>
            </w:r>
            <w:r w:rsidR="00657FF8" w:rsidRPr="00806452">
              <w:t xml:space="preserve"> to access</w:t>
            </w:r>
            <w:r w:rsidRPr="00806452">
              <w:t xml:space="preserve"> the system and their specific roles and responsibilities in system operation</w:t>
            </w:r>
            <w:r w:rsidR="00657FF8" w:rsidRPr="00806452">
              <w:t>.</w:t>
            </w:r>
            <w:r w:rsidR="00F86EB4" w:rsidRPr="00806452">
              <w:t xml:space="preserve"> </w:t>
            </w:r>
          </w:p>
        </w:tc>
      </w:tr>
      <w:tr w:rsidR="00657FF8" w:rsidRPr="00E63904" w14:paraId="08B24113" w14:textId="77777777" w:rsidTr="00676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7CD8CFD0" w14:textId="0A8A5AE0" w:rsidR="00657FF8" w:rsidRPr="00246726" w:rsidRDefault="00872F10" w:rsidP="007A084B">
            <w:r w:rsidRPr="00194BF5">
              <w:t>Information processed by the system and its sensitivity</w:t>
            </w:r>
          </w:p>
        </w:tc>
        <w:tc>
          <w:tcPr>
            <w:tcW w:w="0" w:type="auto"/>
          </w:tcPr>
          <w:p w14:paraId="6693947C" w14:textId="079B2416" w:rsidR="00657FF8" w:rsidRPr="00347762" w:rsidRDefault="00872F10"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The nature and sensitivity or classification of information managed and processed by the system and associated handling requirements. </w:t>
            </w:r>
          </w:p>
        </w:tc>
      </w:tr>
      <w:tr w:rsidR="00657FF8" w:rsidRPr="00E63904" w14:paraId="16D56265" w14:textId="77777777" w:rsidTr="0067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397725B5" w14:textId="6E29998D" w:rsidR="00657FF8" w:rsidRPr="00246726" w:rsidRDefault="00872F10" w:rsidP="007A084B">
            <w:r w:rsidRPr="00194BF5">
              <w:t>Operational functions supported by the system</w:t>
            </w:r>
          </w:p>
        </w:tc>
        <w:tc>
          <w:tcPr>
            <w:tcW w:w="0" w:type="auto"/>
          </w:tcPr>
          <w:p w14:paraId="1AA17AD3" w14:textId="5937D885" w:rsidR="00657FF8" w:rsidRPr="00806452" w:rsidRDefault="00872F10" w:rsidP="007A084B">
            <w:pPr>
              <w:pStyle w:val="Tablebody"/>
              <w:cnfStyle w:val="000000100000" w:firstRow="0" w:lastRow="0" w:firstColumn="0" w:lastColumn="0" w:oddVBand="0" w:evenVBand="0" w:oddHBand="1" w:evenHBand="0" w:firstRowFirstColumn="0" w:firstRowLastColumn="0" w:lastRowFirstColumn="0" w:lastRowLastColumn="0"/>
            </w:pPr>
            <w:r w:rsidRPr="00347762">
              <w:t>The specific operational functions supported by the system and their relative importance and sensitivity</w:t>
            </w:r>
            <w:r w:rsidR="00657FF8" w:rsidRPr="00806452">
              <w:t>.</w:t>
            </w:r>
            <w:r w:rsidR="00F86EB4" w:rsidRPr="00806452">
              <w:t xml:space="preserve"> </w:t>
            </w:r>
          </w:p>
        </w:tc>
      </w:tr>
      <w:tr w:rsidR="00657FF8" w:rsidRPr="00E63904" w14:paraId="786BB163" w14:textId="77777777" w:rsidTr="00676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32C7890" w14:textId="6C72D294" w:rsidR="00657FF8" w:rsidRPr="00246726" w:rsidRDefault="00872F10" w:rsidP="007A084B">
            <w:r w:rsidRPr="00194BF5">
              <w:t>System security controls</w:t>
            </w:r>
          </w:p>
        </w:tc>
        <w:tc>
          <w:tcPr>
            <w:tcW w:w="0" w:type="auto"/>
          </w:tcPr>
          <w:p w14:paraId="39F65A29" w14:textId="57FFEE99" w:rsidR="00657FF8" w:rsidRPr="00347762" w:rsidRDefault="00872F10" w:rsidP="007A084B">
            <w:pPr>
              <w:pStyle w:val="Tablebody"/>
              <w:cnfStyle w:val="000000010000" w:firstRow="0" w:lastRow="0" w:firstColumn="0" w:lastColumn="0" w:oddVBand="0" w:evenVBand="0" w:oddHBand="0" w:evenHBand="1" w:firstRowFirstColumn="0" w:firstRowLastColumn="0" w:lastRowFirstColumn="0" w:lastRowLastColumn="0"/>
            </w:pPr>
            <w:r w:rsidRPr="00347762">
              <w:t>Any system specific security controls and their operational and management requirements</w:t>
            </w:r>
            <w:r w:rsidR="00657FF8" w:rsidRPr="00347762">
              <w:t>.</w:t>
            </w:r>
            <w:r w:rsidR="00F86EB4" w:rsidRPr="00347762">
              <w:t xml:space="preserve"> </w:t>
            </w:r>
          </w:p>
        </w:tc>
      </w:tr>
      <w:tr w:rsidR="00872F10" w:rsidRPr="00E63904" w14:paraId="67566ACC" w14:textId="77777777" w:rsidTr="0067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60D2202E" w14:textId="0B68DBFE" w:rsidR="00872F10" w:rsidRPr="00194BF5" w:rsidRDefault="00872F10" w:rsidP="007A084B">
            <w:r w:rsidRPr="00194BF5">
              <w:t>Other system specific security requirements</w:t>
            </w:r>
          </w:p>
        </w:tc>
        <w:tc>
          <w:tcPr>
            <w:tcW w:w="0" w:type="auto"/>
          </w:tcPr>
          <w:p w14:paraId="782966B7" w14:textId="45FCAE35" w:rsidR="00872F10" w:rsidRPr="00347762" w:rsidRDefault="00872F10" w:rsidP="007A084B">
            <w:pPr>
              <w:pStyle w:val="Tablebody"/>
              <w:cnfStyle w:val="000000100000" w:firstRow="0" w:lastRow="0" w:firstColumn="0" w:lastColumn="0" w:oddVBand="0" w:evenVBand="0" w:oddHBand="1" w:evenHBand="0" w:firstRowFirstColumn="0" w:firstRowLastColumn="0" w:lastRowFirstColumn="0" w:lastRowLastColumn="0"/>
            </w:pPr>
            <w:r w:rsidRPr="00246726">
              <w:t>Any additional security process or management requirements associated with the system.</w:t>
            </w:r>
          </w:p>
        </w:tc>
      </w:tr>
    </w:tbl>
    <w:p w14:paraId="68CB13FB" w14:textId="77777777" w:rsidR="00CD28AA" w:rsidRPr="00246726" w:rsidRDefault="00CD28AA" w:rsidP="007A084B">
      <w:bookmarkStart w:id="110" w:name="_Toc531783903"/>
      <w:bookmarkEnd w:id="109"/>
    </w:p>
    <w:p w14:paraId="4C5A374E" w14:textId="365EE2BA" w:rsidR="00F63A2F" w:rsidRPr="00347762" w:rsidRDefault="00CF0BA2" w:rsidP="00C76D0D">
      <w:pPr>
        <w:pStyle w:val="Heading3"/>
      </w:pPr>
      <w:r>
        <w:t>5.3.3</w:t>
      </w:r>
      <w:r>
        <w:tab/>
      </w:r>
      <w:r w:rsidR="00BB5427" w:rsidRPr="00246726">
        <w:t>Termination</w:t>
      </w:r>
    </w:p>
    <w:p w14:paraId="778A90F4" w14:textId="69A0596F" w:rsidR="00F63A2F" w:rsidRPr="00806452" w:rsidRDefault="00806FA4" w:rsidP="007A084B">
      <w:r w:rsidRPr="00806452">
        <w:t>Managers should conduct a termination briefing with e</w:t>
      </w:r>
      <w:r w:rsidR="00BB5427" w:rsidRPr="00806452">
        <w:t>mployees and contractors.</w:t>
      </w:r>
    </w:p>
    <w:tbl>
      <w:tblPr>
        <w:tblStyle w:val="MediumShading1-Accent1"/>
        <w:tblW w:w="5000" w:type="pct"/>
        <w:tblLook w:val="04A0" w:firstRow="1" w:lastRow="0" w:firstColumn="1" w:lastColumn="0" w:noHBand="0" w:noVBand="1"/>
      </w:tblPr>
      <w:tblGrid>
        <w:gridCol w:w="2646"/>
        <w:gridCol w:w="6354"/>
      </w:tblGrid>
      <w:tr w:rsidR="004652D5" w:rsidRPr="00EF3498" w14:paraId="3FA3EBDD" w14:textId="77777777" w:rsidTr="00465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Pr>
          <w:p w14:paraId="3D7F8B7B" w14:textId="77777777" w:rsidR="004652D5" w:rsidRPr="00EF3498" w:rsidRDefault="004652D5" w:rsidP="007A084B">
            <w:pPr>
              <w:rPr>
                <w:color w:val="FFFFFF" w:themeColor="background1"/>
              </w:rPr>
            </w:pPr>
            <w:r w:rsidRPr="00EF3498">
              <w:rPr>
                <w:color w:val="FFFFFF" w:themeColor="background1"/>
              </w:rPr>
              <w:t>Requirement</w:t>
            </w:r>
          </w:p>
        </w:tc>
        <w:tc>
          <w:tcPr>
            <w:tcW w:w="3530" w:type="pct"/>
          </w:tcPr>
          <w:p w14:paraId="6116B829" w14:textId="77777777" w:rsidR="004652D5" w:rsidRPr="00EF3498" w:rsidRDefault="004652D5"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4652D5" w:rsidRPr="00E63904" w14:paraId="0327A675" w14:textId="77777777" w:rsidTr="0046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Pr>
          <w:p w14:paraId="0E9C5781" w14:textId="7F9D9B05" w:rsidR="004652D5" w:rsidRPr="00194BF5" w:rsidRDefault="004652D5" w:rsidP="007A084B">
            <w:r w:rsidRPr="00194BF5">
              <w:t>NDA Obligations</w:t>
            </w:r>
          </w:p>
        </w:tc>
        <w:tc>
          <w:tcPr>
            <w:tcW w:w="3530" w:type="pct"/>
          </w:tcPr>
          <w:p w14:paraId="1ED597A7" w14:textId="6853E58C" w:rsidR="004652D5" w:rsidRPr="00347762" w:rsidRDefault="004652D5"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Individuals are aware of </w:t>
            </w:r>
            <w:r w:rsidRPr="00347762">
              <w:t>and undertake to comply with non-disclosure agreements that extend beyond their period of service with the Agency</w:t>
            </w:r>
          </w:p>
        </w:tc>
      </w:tr>
      <w:tr w:rsidR="004652D5" w:rsidRPr="00E63904" w14:paraId="75D38329" w14:textId="77777777" w:rsidTr="004652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Pr>
          <w:p w14:paraId="2329803E" w14:textId="23F26529" w:rsidR="004652D5" w:rsidRPr="00194BF5" w:rsidRDefault="004652D5" w:rsidP="007A084B">
            <w:r w:rsidRPr="00194BF5">
              <w:t>Return Agency information</w:t>
            </w:r>
          </w:p>
        </w:tc>
        <w:tc>
          <w:tcPr>
            <w:tcW w:w="3530" w:type="pct"/>
          </w:tcPr>
          <w:p w14:paraId="0A2984AC" w14:textId="7E52A4E0" w:rsidR="004652D5" w:rsidRPr="00347762" w:rsidRDefault="004652D5" w:rsidP="007A084B">
            <w:pPr>
              <w:pStyle w:val="Tablebody"/>
              <w:cnfStyle w:val="000000010000" w:firstRow="0" w:lastRow="0" w:firstColumn="0" w:lastColumn="0" w:oddVBand="0" w:evenVBand="0" w:oddHBand="0" w:evenHBand="1" w:firstRowFirstColumn="0" w:firstRowLastColumn="0" w:lastRowFirstColumn="0" w:lastRowLastColumn="0"/>
              <w:rPr>
                <w:sz w:val="23"/>
                <w:szCs w:val="23"/>
              </w:rPr>
            </w:pPr>
            <w:r w:rsidRPr="00246726">
              <w:t xml:space="preserve">All </w:t>
            </w:r>
            <w:r w:rsidR="00806FA4" w:rsidRPr="00347762">
              <w:t>office</w:t>
            </w:r>
            <w:r w:rsidRPr="00347762">
              <w:t xml:space="preserve"> and other sensitive documents and other information holdings</w:t>
            </w:r>
            <w:r w:rsidR="00907EB0">
              <w:t>/assets</w:t>
            </w:r>
            <w:r w:rsidRPr="00246726">
              <w:t xml:space="preserve"> </w:t>
            </w:r>
            <w:r w:rsidR="00BB5427" w:rsidRPr="00347762">
              <w:t>must be</w:t>
            </w:r>
            <w:r w:rsidRPr="00347762">
              <w:t xml:space="preserve"> returned.</w:t>
            </w:r>
          </w:p>
        </w:tc>
      </w:tr>
      <w:bookmarkEnd w:id="110"/>
    </w:tbl>
    <w:p w14:paraId="13E2944F" w14:textId="77777777" w:rsidR="008453A9" w:rsidRPr="00194BF5" w:rsidRDefault="008453A9" w:rsidP="007A084B"/>
    <w:p w14:paraId="5AC04103" w14:textId="53ED89EB" w:rsidR="00BB5427" w:rsidRDefault="00BB5427" w:rsidP="007A084B">
      <w:r w:rsidRPr="00246726">
        <w:br w:type="page"/>
      </w:r>
    </w:p>
    <w:p w14:paraId="0FAD5A74" w14:textId="3729D43F" w:rsidR="00680FEB" w:rsidRPr="00347762" w:rsidRDefault="00B44A32" w:rsidP="007A084B">
      <w:pPr>
        <w:pStyle w:val="Heading1"/>
      </w:pPr>
      <w:bookmarkStart w:id="111" w:name="_Toc9593461"/>
      <w:bookmarkStart w:id="112" w:name="_Toc12980878"/>
      <w:r w:rsidRPr="00246726">
        <w:lastRenderedPageBreak/>
        <w:t>Information S</w:t>
      </w:r>
      <w:r w:rsidRPr="00347762">
        <w:t xml:space="preserve">ystem </w:t>
      </w:r>
      <w:r w:rsidR="00A86485" w:rsidRPr="00347762">
        <w:t>Accreditation</w:t>
      </w:r>
      <w:bookmarkEnd w:id="111"/>
      <w:bookmarkEnd w:id="112"/>
      <w:r w:rsidR="00A86485" w:rsidRPr="00347762">
        <w:t xml:space="preserve"> </w:t>
      </w:r>
    </w:p>
    <w:p w14:paraId="77ED2C99" w14:textId="60D4D986" w:rsidR="00A86485" w:rsidRPr="00806452" w:rsidRDefault="00A86485" w:rsidP="007A084B">
      <w:pPr>
        <w:pStyle w:val="Heading2"/>
      </w:pPr>
      <w:r w:rsidRPr="00806452">
        <w:t>Context</w:t>
      </w:r>
    </w:p>
    <w:p w14:paraId="6DE67E28" w14:textId="654873F9" w:rsidR="00A86485" w:rsidRPr="00806452" w:rsidRDefault="00BB5427" w:rsidP="007A084B">
      <w:r w:rsidRPr="00806452">
        <w:t>The</w:t>
      </w:r>
      <w:r w:rsidR="00A86485" w:rsidRPr="00806452">
        <w:t xml:space="preserve"> accreditation </w:t>
      </w:r>
      <w:r w:rsidR="003047EE">
        <w:t>guideline</w:t>
      </w:r>
      <w:r w:rsidR="003047EE" w:rsidRPr="00806452">
        <w:t xml:space="preserve"> </w:t>
      </w:r>
      <w:r w:rsidR="00A86485" w:rsidRPr="00806452">
        <w:t xml:space="preserve">defines the process that enables the Agency to formally </w:t>
      </w:r>
      <w:r w:rsidR="00B44A32" w:rsidRPr="00806452">
        <w:t xml:space="preserve">approve information systems </w:t>
      </w:r>
      <w:r w:rsidR="00A86485" w:rsidRPr="00806452">
        <w:t xml:space="preserve">and accept </w:t>
      </w:r>
      <w:r w:rsidR="00B44A32" w:rsidRPr="00806452">
        <w:t>the residual security risks to those</w:t>
      </w:r>
      <w:r w:rsidR="00A86485" w:rsidRPr="00806452">
        <w:t xml:space="preserve"> system</w:t>
      </w:r>
      <w:r w:rsidR="00B44A32" w:rsidRPr="00806452">
        <w:t>s</w:t>
      </w:r>
      <w:r w:rsidR="00A86485" w:rsidRPr="00806452">
        <w:t xml:space="preserve"> as well as the information that it </w:t>
      </w:r>
      <w:r w:rsidR="00B44A32" w:rsidRPr="00806452">
        <w:t>processes,</w:t>
      </w:r>
      <w:r w:rsidR="00A86485" w:rsidRPr="00806452">
        <w:t xml:space="preserve"> stores or communicates.</w:t>
      </w:r>
    </w:p>
    <w:p w14:paraId="3E82AC4F" w14:textId="77777777" w:rsidR="00A86485" w:rsidRPr="00806452" w:rsidRDefault="00A86485" w:rsidP="007A084B">
      <w:pPr>
        <w:pStyle w:val="Heading2"/>
      </w:pPr>
      <w:bookmarkStart w:id="113" w:name="_Toc532471451"/>
      <w:r w:rsidRPr="00806452">
        <w:t>Purpose</w:t>
      </w:r>
      <w:bookmarkEnd w:id="113"/>
    </w:p>
    <w:p w14:paraId="36191C34" w14:textId="27961317" w:rsidR="00A86485" w:rsidRPr="00806452" w:rsidRDefault="00A86485" w:rsidP="007A084B">
      <w:r w:rsidRPr="00806452">
        <w:t xml:space="preserve">The purpose of this </w:t>
      </w:r>
      <w:r w:rsidR="003047EE">
        <w:t>guideline</w:t>
      </w:r>
      <w:r w:rsidR="003047EE" w:rsidRPr="00806452">
        <w:t xml:space="preserve"> </w:t>
      </w:r>
      <w:r w:rsidRPr="00806452">
        <w:t xml:space="preserve">is to detail the requirements for the accreditation process employed to </w:t>
      </w:r>
      <w:r w:rsidR="00BB5427" w:rsidRPr="00806452">
        <w:t>approve the use of new information systems</w:t>
      </w:r>
      <w:r w:rsidRPr="00806452">
        <w:t>.</w:t>
      </w:r>
    </w:p>
    <w:p w14:paraId="7C5BD7FF" w14:textId="77777777" w:rsidR="00A86485" w:rsidRPr="00806452" w:rsidRDefault="00A86485" w:rsidP="007A084B">
      <w:pPr>
        <w:pStyle w:val="Heading2"/>
      </w:pPr>
      <w:bookmarkStart w:id="114" w:name="_Toc532471452"/>
      <w:r w:rsidRPr="00806452">
        <w:t>Scope</w:t>
      </w:r>
      <w:bookmarkEnd w:id="114"/>
    </w:p>
    <w:p w14:paraId="6A7A3B0F" w14:textId="77777777" w:rsidR="00A86485" w:rsidRPr="00806452" w:rsidRDefault="00A86485" w:rsidP="007A084B">
      <w:r w:rsidRPr="00806452">
        <w:t>This standard applies to all Agency hardware and software-based systems that are used for processing, storing or communication of information and the governance framework in which it operates.</w:t>
      </w:r>
    </w:p>
    <w:p w14:paraId="6E389E2A" w14:textId="77777777" w:rsidR="00A86485" w:rsidRPr="00806452" w:rsidRDefault="00A86485" w:rsidP="007A084B">
      <w:pPr>
        <w:pStyle w:val="Heading2"/>
      </w:pPr>
      <w:bookmarkStart w:id="115" w:name="_Toc532471453"/>
      <w:r w:rsidRPr="00806452">
        <w:t>Principles</w:t>
      </w:r>
      <w:bookmarkEnd w:id="115"/>
    </w:p>
    <w:p w14:paraId="0D18AACC" w14:textId="436727F5" w:rsidR="00A86485" w:rsidRPr="00806452" w:rsidRDefault="00A86485" w:rsidP="007A084B">
      <w:r w:rsidRPr="00806452">
        <w:t xml:space="preserve">The following principles provide the overarching requirements of the accreditation </w:t>
      </w:r>
      <w:r w:rsidR="00C74CBE">
        <w:t>process</w:t>
      </w:r>
      <w:r w:rsidRPr="00806452">
        <w:t>:</w:t>
      </w:r>
    </w:p>
    <w:tbl>
      <w:tblPr>
        <w:tblStyle w:val="ListTable4-Accent1"/>
        <w:tblW w:w="5000" w:type="pct"/>
        <w:tblLook w:val="04A0" w:firstRow="1" w:lastRow="0" w:firstColumn="1" w:lastColumn="0" w:noHBand="0" w:noVBand="1"/>
      </w:tblPr>
      <w:tblGrid>
        <w:gridCol w:w="2971"/>
        <w:gridCol w:w="6039"/>
      </w:tblGrid>
      <w:tr w:rsidR="00A86485" w:rsidRPr="00EF3498" w14:paraId="6593D4A3" w14:textId="77777777" w:rsidTr="00A42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065CF934" w14:textId="77777777" w:rsidR="00A86485" w:rsidRPr="00EF3498" w:rsidRDefault="00A86485" w:rsidP="007A084B">
            <w:pPr>
              <w:rPr>
                <w:color w:val="FFFFFF" w:themeColor="background1"/>
              </w:rPr>
            </w:pPr>
            <w:r w:rsidRPr="00EF3498">
              <w:rPr>
                <w:color w:val="FFFFFF" w:themeColor="background1"/>
              </w:rPr>
              <w:t>Principle</w:t>
            </w:r>
          </w:p>
        </w:tc>
        <w:tc>
          <w:tcPr>
            <w:tcW w:w="3351" w:type="pct"/>
          </w:tcPr>
          <w:p w14:paraId="37D0EFFF" w14:textId="77777777" w:rsidR="00A86485" w:rsidRPr="00EF3498" w:rsidRDefault="00A86485"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86485" w:rsidRPr="00E63904" w14:paraId="044FF4EA" w14:textId="77777777" w:rsidTr="00A4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73516A99" w14:textId="0EF98245" w:rsidR="00A86485" w:rsidRPr="00194BF5" w:rsidRDefault="00A86485" w:rsidP="007A084B">
            <w:r w:rsidRPr="00194BF5">
              <w:t>Accreditation before utilisation</w:t>
            </w:r>
          </w:p>
        </w:tc>
        <w:tc>
          <w:tcPr>
            <w:tcW w:w="3351" w:type="pct"/>
          </w:tcPr>
          <w:p w14:paraId="15735351" w14:textId="6774AA3C" w:rsidR="00A86485" w:rsidRPr="00347762" w:rsidRDefault="00B44A32"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Agency ICT </w:t>
            </w:r>
            <w:r w:rsidR="00806FA4" w:rsidRPr="00347762">
              <w:t xml:space="preserve">&amp; Information </w:t>
            </w:r>
            <w:r w:rsidR="00A86485" w:rsidRPr="00347762">
              <w:t>system</w:t>
            </w:r>
            <w:r w:rsidRPr="00347762">
              <w:t>s</w:t>
            </w:r>
            <w:r w:rsidR="00A86485" w:rsidRPr="00347762">
              <w:t xml:space="preserve"> must be </w:t>
            </w:r>
            <w:r w:rsidRPr="00806452">
              <w:t>approved</w:t>
            </w:r>
            <w:r w:rsidR="001110FB">
              <w:t>.</w:t>
            </w:r>
          </w:p>
        </w:tc>
      </w:tr>
      <w:tr w:rsidR="00A86485" w:rsidRPr="00E63904" w14:paraId="77B910C7" w14:textId="77777777" w:rsidTr="00A42886">
        <w:tc>
          <w:tcPr>
            <w:cnfStyle w:val="001000000000" w:firstRow="0" w:lastRow="0" w:firstColumn="1" w:lastColumn="0" w:oddVBand="0" w:evenVBand="0" w:oddHBand="0" w:evenHBand="0" w:firstRowFirstColumn="0" w:firstRowLastColumn="0" w:lastRowFirstColumn="0" w:lastRowLastColumn="0"/>
            <w:tcW w:w="1649" w:type="pct"/>
          </w:tcPr>
          <w:p w14:paraId="0A73681D" w14:textId="0E06CADC" w:rsidR="00A86485" w:rsidRPr="00347762" w:rsidRDefault="00A86485" w:rsidP="007A084B">
            <w:r w:rsidRPr="00194BF5">
              <w:t>Maintain accreditatio</w:t>
            </w:r>
            <w:r w:rsidRPr="00246726">
              <w:t>n</w:t>
            </w:r>
          </w:p>
        </w:tc>
        <w:tc>
          <w:tcPr>
            <w:tcW w:w="3351" w:type="pct"/>
          </w:tcPr>
          <w:p w14:paraId="086DCF5E" w14:textId="413B1391" w:rsidR="00A86485" w:rsidRPr="00806452" w:rsidRDefault="00A86485" w:rsidP="007A084B">
            <w:pPr>
              <w:pStyle w:val="Tablebody"/>
              <w:cnfStyle w:val="000000000000" w:firstRow="0" w:lastRow="0" w:firstColumn="0" w:lastColumn="0" w:oddVBand="0" w:evenVBand="0" w:oddHBand="0" w:evenHBand="0" w:firstRowFirstColumn="0" w:firstRowLastColumn="0" w:lastRowFirstColumn="0" w:lastRowLastColumn="0"/>
            </w:pPr>
            <w:r w:rsidRPr="00347762">
              <w:t xml:space="preserve">Systems </w:t>
            </w:r>
            <w:r w:rsidR="00C76D0D">
              <w:t>should</w:t>
            </w:r>
            <w:r w:rsidRPr="00347762">
              <w:t xml:space="preserve"> maintain their accreditation by undergoing the re-accreditation process on a regular basis. </w:t>
            </w:r>
          </w:p>
        </w:tc>
      </w:tr>
    </w:tbl>
    <w:p w14:paraId="613A5123" w14:textId="01B39D89" w:rsidR="00A86485" w:rsidRPr="00194BF5" w:rsidRDefault="00C74CBE" w:rsidP="007A084B">
      <w:pPr>
        <w:pStyle w:val="Heading2"/>
      </w:pPr>
      <w:r>
        <w:lastRenderedPageBreak/>
        <w:t>Accreditation Process</w:t>
      </w:r>
    </w:p>
    <w:p w14:paraId="140DDC34" w14:textId="62AF4D29" w:rsidR="009E1242" w:rsidRPr="001110FB" w:rsidRDefault="009E1242" w:rsidP="007A084B">
      <w:bookmarkStart w:id="116" w:name="_Toc532471455"/>
      <w:r w:rsidRPr="00246726">
        <w:t>The accred</w:t>
      </w:r>
      <w:r w:rsidRPr="001110FB">
        <w:t xml:space="preserve">itation </w:t>
      </w:r>
      <w:r w:rsidR="00C74CBE">
        <w:t>process</w:t>
      </w:r>
      <w:r w:rsidR="00C74CBE" w:rsidRPr="001110FB">
        <w:t xml:space="preserve"> </w:t>
      </w:r>
      <w:r w:rsidRPr="001110FB">
        <w:t>is composed of the following primary components:</w:t>
      </w:r>
    </w:p>
    <w:p w14:paraId="73CB6457" w14:textId="77777777" w:rsidR="00246726" w:rsidRPr="003B770E" w:rsidRDefault="00246726" w:rsidP="00EB59D2">
      <w:pPr>
        <w:pStyle w:val="ListParagraph"/>
        <w:numPr>
          <w:ilvl w:val="0"/>
          <w:numId w:val="30"/>
        </w:numPr>
      </w:pPr>
      <w:r w:rsidRPr="003B770E">
        <w:rPr>
          <w:b/>
        </w:rPr>
        <w:t>Security Assessment</w:t>
      </w:r>
      <w:r w:rsidRPr="003B770E">
        <w:t xml:space="preserve"> – Reviews the system architecture, including information security documentation and assesses the implementation and effectiveness of security measures.</w:t>
      </w:r>
    </w:p>
    <w:p w14:paraId="72C5863D" w14:textId="70C38954" w:rsidR="009E1242" w:rsidRPr="00347762" w:rsidRDefault="009E1242" w:rsidP="00EB59D2">
      <w:pPr>
        <w:pStyle w:val="ListParagraph"/>
        <w:numPr>
          <w:ilvl w:val="0"/>
          <w:numId w:val="30"/>
        </w:numPr>
      </w:pPr>
      <w:r w:rsidRPr="00246726">
        <w:rPr>
          <w:b/>
        </w:rPr>
        <w:t>Accreditation</w:t>
      </w:r>
      <w:r w:rsidRPr="00347762">
        <w:t xml:space="preserve"> – Formally </w:t>
      </w:r>
      <w:r w:rsidR="00B44A32" w:rsidRPr="00347762">
        <w:t>approves</w:t>
      </w:r>
      <w:r w:rsidRPr="00347762">
        <w:t xml:space="preserve"> and accepts the residual security risk to a system and the information is process</w:t>
      </w:r>
      <w:r w:rsidR="001110FB">
        <w:t>ed</w:t>
      </w:r>
      <w:r w:rsidRPr="00347762">
        <w:t>, store</w:t>
      </w:r>
      <w:r w:rsidR="001110FB">
        <w:t>d</w:t>
      </w:r>
      <w:r w:rsidRPr="00347762">
        <w:t xml:space="preserve"> or communicate</w:t>
      </w:r>
      <w:r w:rsidR="001110FB">
        <w:t>d</w:t>
      </w:r>
      <w:r w:rsidRPr="00347762">
        <w:t>.</w:t>
      </w:r>
    </w:p>
    <w:p w14:paraId="52F6D6D7" w14:textId="71ACB1E0" w:rsidR="00A86485" w:rsidRPr="00347762" w:rsidRDefault="00CF0BA2" w:rsidP="00C76D0D">
      <w:pPr>
        <w:pStyle w:val="Heading3"/>
      </w:pPr>
      <w:bookmarkStart w:id="117" w:name="_Toc532471457"/>
      <w:bookmarkEnd w:id="116"/>
      <w:r>
        <w:t>6.5.1</w:t>
      </w:r>
      <w:r>
        <w:tab/>
      </w:r>
      <w:r w:rsidR="00A86485" w:rsidRPr="00347762">
        <w:t>Security Assessment</w:t>
      </w:r>
      <w:bookmarkEnd w:id="117"/>
    </w:p>
    <w:p w14:paraId="629CD244" w14:textId="1EF9B6EB" w:rsidR="00A86485" w:rsidRDefault="00BB5427" w:rsidP="007A084B">
      <w:r w:rsidRPr="00806452">
        <w:t>A</w:t>
      </w:r>
      <w:r w:rsidR="00131C04" w:rsidRPr="00806452">
        <w:t>ll</w:t>
      </w:r>
      <w:r w:rsidRPr="00806452">
        <w:t xml:space="preserve"> information systems </w:t>
      </w:r>
      <w:r w:rsidR="00C76D0D">
        <w:t>should</w:t>
      </w:r>
      <w:r w:rsidRPr="00806452">
        <w:t xml:space="preserve"> undergo a security assessment before being used in production environments, and when there is a change to the system or environment.  </w:t>
      </w:r>
      <w:r w:rsidR="00A86485" w:rsidRPr="00806452">
        <w:t xml:space="preserve">Security assessments determine whether the implemented controls are effective at managing the risks to a tolerable level, raising areas of compliance and non-compliance and suggesting mitigation strategies where appropriate. </w:t>
      </w:r>
    </w:p>
    <w:p w14:paraId="49446E64" w14:textId="781FADED" w:rsidR="00246726" w:rsidRPr="005B6FCD" w:rsidRDefault="00CF0BA2" w:rsidP="00C76D0D">
      <w:pPr>
        <w:pStyle w:val="Heading3"/>
      </w:pPr>
      <w:r>
        <w:t>6.5.2</w:t>
      </w:r>
      <w:r>
        <w:tab/>
      </w:r>
      <w:r w:rsidR="00246726">
        <w:t>Accreditation Authority</w:t>
      </w:r>
    </w:p>
    <w:p w14:paraId="25C3A02E" w14:textId="66437832" w:rsidR="00246726" w:rsidRPr="00347762" w:rsidRDefault="00246726" w:rsidP="007A084B">
      <w:r>
        <w:t xml:space="preserve">The authority to formally grant accreditation for information systems is the Head of an Agency or their approved delegate. </w:t>
      </w:r>
    </w:p>
    <w:tbl>
      <w:tblPr>
        <w:tblStyle w:val="ListTable4-Accent1"/>
        <w:tblW w:w="5000" w:type="pct"/>
        <w:tblLook w:val="04A0" w:firstRow="1" w:lastRow="0" w:firstColumn="1" w:lastColumn="0" w:noHBand="0" w:noVBand="1"/>
      </w:tblPr>
      <w:tblGrid>
        <w:gridCol w:w="2971"/>
        <w:gridCol w:w="6039"/>
      </w:tblGrid>
      <w:tr w:rsidR="009E1242" w:rsidRPr="00EF3498" w14:paraId="68C72A58" w14:textId="77777777" w:rsidTr="00A4288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49" w:type="pct"/>
          </w:tcPr>
          <w:p w14:paraId="67308900" w14:textId="77777777" w:rsidR="009E1242" w:rsidRPr="00EF3498" w:rsidRDefault="009E1242" w:rsidP="007A084B">
            <w:pPr>
              <w:rPr>
                <w:color w:val="FFFFFF" w:themeColor="background1"/>
              </w:rPr>
            </w:pPr>
            <w:r w:rsidRPr="00EF3498">
              <w:rPr>
                <w:color w:val="FFFFFF" w:themeColor="background1"/>
              </w:rPr>
              <w:t>Requirements</w:t>
            </w:r>
          </w:p>
        </w:tc>
        <w:tc>
          <w:tcPr>
            <w:tcW w:w="3351" w:type="pct"/>
          </w:tcPr>
          <w:p w14:paraId="4C04A1FC" w14:textId="77777777" w:rsidR="009E1242" w:rsidRPr="00EF3498" w:rsidRDefault="009E12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E1242" w:rsidRPr="00E63904" w14:paraId="10C5D2BA" w14:textId="77777777" w:rsidTr="00A4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3BB05E17" w14:textId="53A4C75C" w:rsidR="009E1242" w:rsidRPr="00194BF5" w:rsidRDefault="009E1242" w:rsidP="007A084B">
            <w:r w:rsidRPr="00194BF5">
              <w:t>Up to date information</w:t>
            </w:r>
          </w:p>
        </w:tc>
        <w:tc>
          <w:tcPr>
            <w:tcW w:w="3351" w:type="pct"/>
          </w:tcPr>
          <w:p w14:paraId="78167650" w14:textId="143E45D0" w:rsidR="009E1242" w:rsidRPr="00347762" w:rsidRDefault="009E1242"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system owner </w:t>
            </w:r>
            <w:r w:rsidR="00C76D0D">
              <w:t>should</w:t>
            </w:r>
            <w:r w:rsidRPr="00246726">
              <w:t xml:space="preserve"> ensure that all system-related information recorded within architectural and security control documentation accurately reflect the </w:t>
            </w:r>
            <w:r w:rsidRPr="00347762">
              <w:t>current state of the system before their use.</w:t>
            </w:r>
          </w:p>
        </w:tc>
      </w:tr>
      <w:tr w:rsidR="009E1242" w:rsidRPr="00E63904" w14:paraId="5CEEE4E7" w14:textId="77777777" w:rsidTr="00A42886">
        <w:tc>
          <w:tcPr>
            <w:cnfStyle w:val="001000000000" w:firstRow="0" w:lastRow="0" w:firstColumn="1" w:lastColumn="0" w:oddVBand="0" w:evenVBand="0" w:oddHBand="0" w:evenHBand="0" w:firstRowFirstColumn="0" w:firstRowLastColumn="0" w:lastRowFirstColumn="0" w:lastRowLastColumn="0"/>
            <w:tcW w:w="1649" w:type="pct"/>
          </w:tcPr>
          <w:p w14:paraId="67411559" w14:textId="2AF0FD53" w:rsidR="009E1242" w:rsidRPr="00194BF5" w:rsidRDefault="009E1242" w:rsidP="007A084B">
            <w:r w:rsidRPr="00194BF5">
              <w:t>Conduct a risk assessment</w:t>
            </w:r>
          </w:p>
        </w:tc>
        <w:tc>
          <w:tcPr>
            <w:tcW w:w="3351" w:type="pct"/>
          </w:tcPr>
          <w:p w14:paraId="24C96330" w14:textId="4DE26847" w:rsidR="009E1242" w:rsidRPr="00806452" w:rsidRDefault="009E1242"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Conduct a risk assessment in accordance </w:t>
            </w:r>
            <w:r w:rsidR="005434BD" w:rsidRPr="00347762">
              <w:t>with</w:t>
            </w:r>
            <w:r w:rsidRPr="00347762">
              <w:t xml:space="preserve"> the System Security Plan Standard.</w:t>
            </w:r>
          </w:p>
        </w:tc>
      </w:tr>
      <w:tr w:rsidR="009E1242" w:rsidRPr="00E63904" w14:paraId="0849EF82" w14:textId="77777777" w:rsidTr="00A4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53D06229" w14:textId="2D1C5287" w:rsidR="009E1242" w:rsidRPr="00347762" w:rsidRDefault="009E1242" w:rsidP="007A084B">
            <w:r w:rsidRPr="00194BF5">
              <w:t>I</w:t>
            </w:r>
            <w:r w:rsidRPr="00246726">
              <w:t>ndependent Assessment</w:t>
            </w:r>
          </w:p>
        </w:tc>
        <w:tc>
          <w:tcPr>
            <w:tcW w:w="3351" w:type="pct"/>
          </w:tcPr>
          <w:p w14:paraId="7C529C7A" w14:textId="77777777" w:rsidR="009E1242" w:rsidRPr="00806452" w:rsidRDefault="009E1242" w:rsidP="007A084B">
            <w:pPr>
              <w:pStyle w:val="Tablebody"/>
              <w:cnfStyle w:val="000000100000" w:firstRow="0" w:lastRow="0" w:firstColumn="0" w:lastColumn="0" w:oddVBand="0" w:evenVBand="0" w:oddHBand="1" w:evenHBand="0" w:firstRowFirstColumn="0" w:firstRowLastColumn="0" w:lastRowFirstColumn="0" w:lastRowLastColumn="0"/>
            </w:pPr>
            <w:r w:rsidRPr="00347762">
              <w:t>To ensure credibility of the assessment, the assessor conducting the security a</w:t>
            </w:r>
            <w:r w:rsidRPr="00806452">
              <w:t>ssessment must not be the system owner or the certification authority.</w:t>
            </w:r>
          </w:p>
        </w:tc>
      </w:tr>
      <w:tr w:rsidR="009E1242" w:rsidRPr="00E63904" w14:paraId="3C20B4A2" w14:textId="77777777" w:rsidTr="00A42886">
        <w:tc>
          <w:tcPr>
            <w:cnfStyle w:val="001000000000" w:firstRow="0" w:lastRow="0" w:firstColumn="1" w:lastColumn="0" w:oddVBand="0" w:evenVBand="0" w:oddHBand="0" w:evenHBand="0" w:firstRowFirstColumn="0" w:firstRowLastColumn="0" w:lastRowFirstColumn="0" w:lastRowLastColumn="0"/>
            <w:tcW w:w="1649" w:type="pct"/>
          </w:tcPr>
          <w:p w14:paraId="1775F305" w14:textId="662D192E" w:rsidR="009E1242" w:rsidRPr="00194BF5" w:rsidRDefault="009E1242" w:rsidP="007A084B">
            <w:r w:rsidRPr="00194BF5">
              <w:lastRenderedPageBreak/>
              <w:t>Non-Compliance Approval</w:t>
            </w:r>
          </w:p>
        </w:tc>
        <w:tc>
          <w:tcPr>
            <w:tcW w:w="3351" w:type="pct"/>
          </w:tcPr>
          <w:p w14:paraId="22F8C16A" w14:textId="45EE485E" w:rsidR="009E1242" w:rsidRPr="00347762" w:rsidRDefault="009E1242"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The system owner </w:t>
            </w:r>
            <w:r w:rsidR="00C76D0D">
              <w:t>should</w:t>
            </w:r>
            <w:r w:rsidRPr="00246726">
              <w:t xml:space="preserve"> seek approval from the accreditation authority for the acceptance of any security control non-compliances.</w:t>
            </w:r>
          </w:p>
        </w:tc>
      </w:tr>
    </w:tbl>
    <w:p w14:paraId="5F047B4F" w14:textId="3EA27387" w:rsidR="00A86485" w:rsidRPr="00194BF5" w:rsidRDefault="00A86485" w:rsidP="007A084B"/>
    <w:p w14:paraId="5881A358" w14:textId="5AF9FACF" w:rsidR="00B44A32" w:rsidRDefault="00B44A32" w:rsidP="007A084B">
      <w:bookmarkStart w:id="118" w:name="_Ref530475918"/>
      <w:bookmarkStart w:id="119" w:name="_Ref530476111"/>
      <w:r w:rsidRPr="00246726">
        <w:br w:type="page"/>
      </w:r>
    </w:p>
    <w:p w14:paraId="4C9B442F" w14:textId="7A97A204" w:rsidR="008D317D" w:rsidRPr="00347762" w:rsidRDefault="008D317D" w:rsidP="007A084B">
      <w:pPr>
        <w:pStyle w:val="Heading1"/>
      </w:pPr>
      <w:bookmarkStart w:id="120" w:name="_Toc9593462"/>
      <w:bookmarkStart w:id="121" w:name="_Toc12980879"/>
      <w:r w:rsidRPr="00246726">
        <w:lastRenderedPageBreak/>
        <w:t xml:space="preserve">Security Risk </w:t>
      </w:r>
      <w:bookmarkEnd w:id="101"/>
      <w:bookmarkEnd w:id="118"/>
      <w:bookmarkEnd w:id="119"/>
      <w:r w:rsidR="00CA50BF" w:rsidRPr="00347762">
        <w:t>Management</w:t>
      </w:r>
      <w:bookmarkEnd w:id="120"/>
      <w:bookmarkEnd w:id="121"/>
    </w:p>
    <w:p w14:paraId="6D6C2C27" w14:textId="54DEAFBE" w:rsidR="00CE34EA" w:rsidRPr="00806452" w:rsidRDefault="00CE34EA" w:rsidP="007A084B">
      <w:pPr>
        <w:pStyle w:val="Heading2"/>
      </w:pPr>
      <w:r w:rsidRPr="00806452">
        <w:t>Context</w:t>
      </w:r>
    </w:p>
    <w:p w14:paraId="470B74C6" w14:textId="18785859" w:rsidR="00AC6A34" w:rsidRPr="00806452" w:rsidRDefault="00AC6A34" w:rsidP="007A084B">
      <w:r w:rsidRPr="00806452">
        <w:t xml:space="preserve">Security Risk Management enables the agency </w:t>
      </w:r>
      <w:r w:rsidR="001D0102">
        <w:t xml:space="preserve">to </w:t>
      </w:r>
      <w:r w:rsidRPr="00246726">
        <w:t>identify, analyse and treat security risk to information assets.</w:t>
      </w:r>
      <w:r w:rsidR="00447FC7" w:rsidRPr="00347762">
        <w:t xml:space="preserve">  Information security risk is the potential that threats will exploit vulnerabilities of an information asset or group of information assets and thereby cause harm.</w:t>
      </w:r>
    </w:p>
    <w:p w14:paraId="1B4D0C37" w14:textId="47EECCA9" w:rsidR="005136BB" w:rsidRPr="00806452" w:rsidRDefault="005136BB" w:rsidP="007A084B">
      <w:pPr>
        <w:pStyle w:val="Heading2"/>
      </w:pPr>
      <w:r w:rsidRPr="00806452">
        <w:t>Purpose</w:t>
      </w:r>
    </w:p>
    <w:p w14:paraId="743C49F9" w14:textId="48CCCE54" w:rsidR="005136BB" w:rsidRPr="00806452" w:rsidRDefault="00CA50BF" w:rsidP="007A084B">
      <w:r w:rsidRPr="00806452">
        <w:t xml:space="preserve">This </w:t>
      </w:r>
      <w:r w:rsidR="006F4753" w:rsidRPr="000C68E5">
        <w:t>guideline</w:t>
      </w:r>
      <w:r w:rsidRPr="000C68E5">
        <w:t xml:space="preserve"> provides information on conducting a security risk assessment for Agency i</w:t>
      </w:r>
      <w:r w:rsidRPr="00806452">
        <w:t>nformation systems and applications. The security risk assessment provides risk management and control recommendations to the project team(s) and business stakeholders in the Security Risk Management Plan.</w:t>
      </w:r>
    </w:p>
    <w:p w14:paraId="27D892F5" w14:textId="710A31A8" w:rsidR="00CE34EA" w:rsidRPr="00806452" w:rsidRDefault="00CE34EA" w:rsidP="007A084B">
      <w:pPr>
        <w:pStyle w:val="Heading2"/>
      </w:pPr>
      <w:r w:rsidRPr="00806452">
        <w:t>Principles</w:t>
      </w:r>
    </w:p>
    <w:tbl>
      <w:tblPr>
        <w:tblStyle w:val="MediumShading1-Accent1"/>
        <w:tblW w:w="5000" w:type="pct"/>
        <w:tblLook w:val="04A0" w:firstRow="1" w:lastRow="0" w:firstColumn="1" w:lastColumn="0" w:noHBand="0" w:noVBand="1"/>
      </w:tblPr>
      <w:tblGrid>
        <w:gridCol w:w="2700"/>
        <w:gridCol w:w="6300"/>
      </w:tblGrid>
      <w:tr w:rsidR="00CE34EA" w:rsidRPr="00EF3498" w14:paraId="049DA68E" w14:textId="77777777" w:rsidTr="00AC6A34">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061F88E5" w14:textId="77777777" w:rsidR="00CE34EA" w:rsidRPr="00EF3498" w:rsidRDefault="00CE34EA" w:rsidP="007A084B">
            <w:pPr>
              <w:rPr>
                <w:color w:val="FFFFFF" w:themeColor="background1"/>
              </w:rPr>
            </w:pPr>
            <w:r w:rsidRPr="00EF3498">
              <w:rPr>
                <w:color w:val="FFFFFF" w:themeColor="background1"/>
              </w:rPr>
              <w:t>Principle</w:t>
            </w:r>
          </w:p>
        </w:tc>
        <w:tc>
          <w:tcPr>
            <w:tcW w:w="3500" w:type="pct"/>
          </w:tcPr>
          <w:p w14:paraId="02D370DE" w14:textId="77777777" w:rsidR="00CE34EA" w:rsidRPr="00EF3498" w:rsidRDefault="00CE34E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E34EA" w:rsidRPr="00E63904" w14:paraId="692A0C4A" w14:textId="77777777" w:rsidTr="00AC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2F0B4804" w14:textId="4553F99D" w:rsidR="00CE34EA" w:rsidRPr="00246726" w:rsidRDefault="000E7320" w:rsidP="008B6CA7">
            <w:pPr>
              <w:spacing w:line="240" w:lineRule="auto"/>
            </w:pPr>
            <w:r w:rsidRPr="00194BF5">
              <w:t xml:space="preserve">Risk versus </w:t>
            </w:r>
            <w:r w:rsidR="001D0102" w:rsidRPr="00194BF5">
              <w:t>benefits</w:t>
            </w:r>
          </w:p>
        </w:tc>
        <w:tc>
          <w:tcPr>
            <w:tcW w:w="3500" w:type="pct"/>
          </w:tcPr>
          <w:p w14:paraId="5ED69549" w14:textId="3F96FEF9" w:rsidR="00CE34EA" w:rsidRPr="00246726" w:rsidRDefault="000E7320" w:rsidP="007A084B">
            <w:pPr>
              <w:pStyle w:val="Tablebody"/>
              <w:cnfStyle w:val="000000100000" w:firstRow="0" w:lastRow="0" w:firstColumn="0" w:lastColumn="0" w:oddVBand="0" w:evenVBand="0" w:oddHBand="1" w:evenHBand="0" w:firstRowFirstColumn="0" w:firstRowLastColumn="0" w:lastRowFirstColumn="0" w:lastRowLastColumn="0"/>
            </w:pPr>
            <w:r w:rsidRPr="00347762">
              <w:t>Provide the Agency with visibility of risks so that it can make informed decisions</w:t>
            </w:r>
            <w:r w:rsidR="001D0102">
              <w:t>.</w:t>
            </w:r>
          </w:p>
        </w:tc>
      </w:tr>
      <w:tr w:rsidR="00CE34EA" w:rsidRPr="00E63904" w14:paraId="0944C992" w14:textId="77777777" w:rsidTr="00AC6A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0D26514C" w14:textId="49E789FF" w:rsidR="00CE34EA" w:rsidRPr="00246726" w:rsidRDefault="000E7320" w:rsidP="008B6CA7">
            <w:pPr>
              <w:spacing w:line="240" w:lineRule="auto"/>
            </w:pPr>
            <w:r w:rsidRPr="00194BF5">
              <w:t>Mitigation of risks to acceptable levels</w:t>
            </w:r>
          </w:p>
        </w:tc>
        <w:tc>
          <w:tcPr>
            <w:tcW w:w="3500" w:type="pct"/>
          </w:tcPr>
          <w:p w14:paraId="256AB23E" w14:textId="7879BEB7" w:rsidR="00CE34EA" w:rsidRPr="00246726" w:rsidRDefault="000E7320" w:rsidP="007A084B">
            <w:pPr>
              <w:pStyle w:val="Tablebody"/>
              <w:cnfStyle w:val="000000010000" w:firstRow="0" w:lastRow="0" w:firstColumn="0" w:lastColumn="0" w:oddVBand="0" w:evenVBand="0" w:oddHBand="0" w:evenHBand="1" w:firstRowFirstColumn="0" w:firstRowLastColumn="0" w:lastRowFirstColumn="0" w:lastRowLastColumn="0"/>
            </w:pPr>
            <w:r w:rsidRPr="00347762">
              <w:t>Provide risk treatment options to mitigate risks to within acceptable levels</w:t>
            </w:r>
            <w:r w:rsidR="001D0102">
              <w:t>.</w:t>
            </w:r>
          </w:p>
        </w:tc>
      </w:tr>
      <w:tr w:rsidR="00CE34EA" w:rsidRPr="00E63904" w14:paraId="6550DE70" w14:textId="77777777" w:rsidTr="00AC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2EF59FBC" w14:textId="67753AA6" w:rsidR="00CE34EA" w:rsidRPr="00246726" w:rsidRDefault="000E7320" w:rsidP="008B6CA7">
            <w:pPr>
              <w:spacing w:line="240" w:lineRule="auto"/>
            </w:pPr>
            <w:r w:rsidRPr="00194BF5">
              <w:t>Ownership of risk</w:t>
            </w:r>
          </w:p>
        </w:tc>
        <w:tc>
          <w:tcPr>
            <w:tcW w:w="3500" w:type="pct"/>
          </w:tcPr>
          <w:p w14:paraId="1FFDC3E5" w14:textId="2FD592AD" w:rsidR="00CE34EA" w:rsidRPr="00246726" w:rsidRDefault="000E7320"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The </w:t>
            </w:r>
            <w:r w:rsidR="00CF07D5" w:rsidRPr="00347762">
              <w:t>Senior Responsible Officer</w:t>
            </w:r>
            <w:r w:rsidRPr="00347762">
              <w:t xml:space="preserve"> is responsible for the management of the risk</w:t>
            </w:r>
            <w:r w:rsidR="001D0102">
              <w:t>.</w:t>
            </w:r>
          </w:p>
        </w:tc>
      </w:tr>
    </w:tbl>
    <w:p w14:paraId="5DF68FF0" w14:textId="3B86D5F8" w:rsidR="00AC6A34" w:rsidRPr="00194BF5" w:rsidRDefault="00AC6A34" w:rsidP="007A084B">
      <w:pPr>
        <w:pStyle w:val="Heading2"/>
      </w:pPr>
      <w:bookmarkStart w:id="122" w:name="_Toc527728227"/>
      <w:r w:rsidRPr="00194BF5">
        <w:lastRenderedPageBreak/>
        <w:t>Requirements</w:t>
      </w:r>
    </w:p>
    <w:p w14:paraId="128E5CB0" w14:textId="6426E81D" w:rsidR="00AC6A34" w:rsidRPr="00806452" w:rsidRDefault="00AC6A34" w:rsidP="007A084B">
      <w:r w:rsidRPr="00246726">
        <w:t xml:space="preserve">A </w:t>
      </w:r>
      <w:r w:rsidR="000E7320" w:rsidRPr="00347762">
        <w:t>security risk assessment</w:t>
      </w:r>
      <w:r w:rsidRPr="00347762">
        <w:t xml:space="preserve"> is required to determine the security requirements (non-functional requirement</w:t>
      </w:r>
      <w:r w:rsidR="003813DB" w:rsidRPr="00806452">
        <w:t>s</w:t>
      </w:r>
      <w:r w:rsidRPr="00806452">
        <w:t>) for a new information system, and periodically as the environment</w:t>
      </w:r>
      <w:r w:rsidR="003813DB" w:rsidRPr="00806452">
        <w:t xml:space="preserve"> or system</w:t>
      </w:r>
      <w:r w:rsidRPr="00806452">
        <w:t xml:space="preserve"> changes.  </w:t>
      </w:r>
    </w:p>
    <w:p w14:paraId="60A40EA8" w14:textId="735157FD" w:rsidR="006F4753" w:rsidRPr="00806452" w:rsidRDefault="006F4753" w:rsidP="007A084B">
      <w:r w:rsidRPr="00806452">
        <w:t xml:space="preserve">Security risk </w:t>
      </w:r>
      <w:r w:rsidR="003813DB" w:rsidRPr="00806452">
        <w:t>assessments</w:t>
      </w:r>
      <w:r w:rsidRPr="00806452">
        <w:t xml:space="preserve"> shall be prepared in accordance </w:t>
      </w:r>
      <w:r w:rsidR="003813DB" w:rsidRPr="00806452">
        <w:t>with AS</w:t>
      </w:r>
      <w:r w:rsidRPr="00806452">
        <w:t xml:space="preserve">/NZS ISO 31000:2012, ISO 27005:2012 Risk Management - Principles and Guidelines, and Standards Australia HB 231:2004. Information security risk management guidelines. </w:t>
      </w:r>
    </w:p>
    <w:p w14:paraId="00E408CD" w14:textId="6886CC52" w:rsidR="00E14A7C" w:rsidRPr="00347762" w:rsidRDefault="00E14A7C" w:rsidP="007A084B">
      <w:r w:rsidRPr="00806452">
        <w:t xml:space="preserve">The Senior Responsible Officer (project manager, initiative lead, or system owner) </w:t>
      </w:r>
      <w:r w:rsidR="00C76D0D">
        <w:t>should</w:t>
      </w:r>
      <w:r w:rsidR="0001119F">
        <w:t xml:space="preserve"> adhere to the following requirements</w:t>
      </w:r>
      <w:r w:rsidRPr="00246726">
        <w:t>:</w:t>
      </w:r>
    </w:p>
    <w:tbl>
      <w:tblPr>
        <w:tblStyle w:val="MediumShading1-Accent1"/>
        <w:tblW w:w="5000" w:type="pct"/>
        <w:tblLook w:val="04A0" w:firstRow="1" w:lastRow="0" w:firstColumn="1" w:lastColumn="0" w:noHBand="0" w:noVBand="1"/>
      </w:tblPr>
      <w:tblGrid>
        <w:gridCol w:w="2257"/>
        <w:gridCol w:w="6743"/>
      </w:tblGrid>
      <w:tr w:rsidR="00E14A7C" w:rsidRPr="00EF3498" w14:paraId="51B701FD"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4" w:type="pct"/>
          </w:tcPr>
          <w:p w14:paraId="13FF41AB" w14:textId="7F3D3876" w:rsidR="00E14A7C" w:rsidRPr="00EF3498" w:rsidRDefault="00E14A7C" w:rsidP="007A084B">
            <w:pPr>
              <w:rPr>
                <w:color w:val="FFFFFF" w:themeColor="background1"/>
              </w:rPr>
            </w:pPr>
            <w:r w:rsidRPr="00EF3498">
              <w:rPr>
                <w:color w:val="FFFFFF" w:themeColor="background1"/>
              </w:rPr>
              <w:t>Requirement</w:t>
            </w:r>
          </w:p>
        </w:tc>
        <w:tc>
          <w:tcPr>
            <w:tcW w:w="3746" w:type="pct"/>
          </w:tcPr>
          <w:p w14:paraId="42870AD2" w14:textId="77777777" w:rsidR="00E14A7C" w:rsidRPr="00EF3498" w:rsidRDefault="00E14A7C"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14A7C" w:rsidRPr="00E63904" w14:paraId="02D2BDE9"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4D42FBB" w14:textId="406BC37E" w:rsidR="00E14A7C" w:rsidRPr="00194BF5" w:rsidRDefault="003047EE" w:rsidP="00436DC9">
            <w:pPr>
              <w:spacing w:line="240" w:lineRule="auto"/>
            </w:pPr>
            <w:r>
              <w:t>When is a risk assessment required</w:t>
            </w:r>
          </w:p>
        </w:tc>
        <w:tc>
          <w:tcPr>
            <w:tcW w:w="3746" w:type="pct"/>
          </w:tcPr>
          <w:p w14:paraId="574D9064" w14:textId="0BF88B02" w:rsidR="00E14A7C" w:rsidRPr="00347762" w:rsidRDefault="00E14A7C"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Risk assessments are typically conducted </w:t>
            </w:r>
            <w:r w:rsidR="0001119F">
              <w:t>for</w:t>
            </w:r>
            <w:r w:rsidRPr="00347762">
              <w:t xml:space="preserve"> the following </w:t>
            </w:r>
            <w:r w:rsidRPr="00806452">
              <w:t>ICT initiative</w:t>
            </w:r>
            <w:r w:rsidR="0001119F">
              <w:t>s</w:t>
            </w:r>
            <w:r w:rsidRPr="00246726">
              <w:t>, including infrastructure, services, and applications:</w:t>
            </w:r>
          </w:p>
          <w:p w14:paraId="13C0E110" w14:textId="4A1FE1B7" w:rsidR="00E14A7C" w:rsidRPr="00246726" w:rsidRDefault="00E14A7C"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When the high level purpose and requirements for a new ICT development are defined</w:t>
            </w:r>
            <w:r w:rsidR="0001119F">
              <w:t>.</w:t>
            </w:r>
          </w:p>
          <w:p w14:paraId="738755AF" w14:textId="334DBB48" w:rsidR="00E14A7C" w:rsidRPr="00246726" w:rsidRDefault="00E14A7C"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When detailed design documentation has been completed</w:t>
            </w:r>
            <w:r w:rsidR="0001119F">
              <w:t>.</w:t>
            </w:r>
          </w:p>
          <w:p w14:paraId="0B381D8F" w14:textId="689141B8" w:rsidR="00E14A7C" w:rsidRPr="00806452" w:rsidRDefault="00E14A7C"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When any significant change, including </w:t>
            </w:r>
            <w:r w:rsidR="00984DE2" w:rsidRPr="00347762">
              <w:t xml:space="preserve">transformation or </w:t>
            </w:r>
            <w:r w:rsidRPr="00806452">
              <w:t>decommissioning is being planned.</w:t>
            </w:r>
          </w:p>
        </w:tc>
      </w:tr>
      <w:tr w:rsidR="00E14A7C" w:rsidRPr="00E63904" w14:paraId="66C84373"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69CC47A4" w14:textId="3927C19B" w:rsidR="00E14A7C" w:rsidRPr="00347762" w:rsidRDefault="00E14A7C" w:rsidP="00436DC9">
            <w:pPr>
              <w:spacing w:line="240" w:lineRule="auto"/>
            </w:pPr>
            <w:r w:rsidRPr="00194BF5">
              <w:t>Supply all relevant document</w:t>
            </w:r>
            <w:r w:rsidRPr="00246726">
              <w:t>ation and o</w:t>
            </w:r>
            <w:r w:rsidRPr="00347762">
              <w:t>ther information to support the risk assessment</w:t>
            </w:r>
          </w:p>
        </w:tc>
        <w:tc>
          <w:tcPr>
            <w:tcW w:w="3746" w:type="pct"/>
          </w:tcPr>
          <w:p w14:paraId="5CE56107" w14:textId="7FCA19F8" w:rsidR="00E14A7C" w:rsidRPr="00246726" w:rsidRDefault="007C131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See the documentation and </w:t>
            </w:r>
            <w:r w:rsidR="004544C4" w:rsidRPr="00347762">
              <w:t>i</w:t>
            </w:r>
            <w:r w:rsidRPr="00347762">
              <w:t xml:space="preserve">nformation </w:t>
            </w:r>
            <w:r w:rsidR="004544C4" w:rsidRPr="00347762">
              <w:t>r</w:t>
            </w:r>
            <w:r w:rsidRPr="00347762">
              <w:t>equirements below</w:t>
            </w:r>
            <w:r w:rsidR="004544C4" w:rsidRPr="00806452">
              <w:t xml:space="preserve"> in </w:t>
            </w:r>
            <w:r w:rsidR="004544C4" w:rsidRPr="00806452">
              <w:rPr>
                <w:i/>
              </w:rPr>
              <w:t>Establish the Context</w:t>
            </w:r>
            <w:r w:rsidR="0001119F">
              <w:rPr>
                <w:i/>
              </w:rPr>
              <w:t>.</w:t>
            </w:r>
          </w:p>
        </w:tc>
      </w:tr>
      <w:tr w:rsidR="00E14A7C" w:rsidRPr="00E63904" w14:paraId="7916934C"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2BD080EC" w14:textId="0E935AAB" w:rsidR="00E14A7C" w:rsidRPr="00246726" w:rsidRDefault="007C1317" w:rsidP="00436DC9">
            <w:pPr>
              <w:spacing w:line="240" w:lineRule="auto"/>
            </w:pPr>
            <w:r w:rsidRPr="00194BF5">
              <w:t>Convene a risk management workshop</w:t>
            </w:r>
          </w:p>
        </w:tc>
        <w:tc>
          <w:tcPr>
            <w:tcW w:w="3746" w:type="pct"/>
          </w:tcPr>
          <w:p w14:paraId="78EEB805" w14:textId="4BBDA696" w:rsidR="00E14A7C" w:rsidRPr="00806452" w:rsidRDefault="00984DE2" w:rsidP="007A084B">
            <w:pPr>
              <w:pStyle w:val="Tablebody"/>
              <w:cnfStyle w:val="000000100000" w:firstRow="0" w:lastRow="0" w:firstColumn="0" w:lastColumn="0" w:oddVBand="0" w:evenVBand="0" w:oddHBand="1" w:evenHBand="0" w:firstRowFirstColumn="0" w:firstRowLastColumn="0" w:lastRowFirstColumn="0" w:lastRowLastColumn="0"/>
            </w:pPr>
            <w:r w:rsidRPr="00347762">
              <w:t>Convene a meeting of relevant stakeholders, including business, development, operations and ICT security staff to review and provide feedback on the risk assessment</w:t>
            </w:r>
            <w:r w:rsidR="00E14A7C" w:rsidRPr="00806452">
              <w:t>.</w:t>
            </w:r>
          </w:p>
        </w:tc>
      </w:tr>
      <w:tr w:rsidR="00E14A7C" w:rsidRPr="00E63904" w14:paraId="12BC3EDF"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21DB1A2" w14:textId="5561123C" w:rsidR="00E14A7C" w:rsidRPr="00246726" w:rsidRDefault="00984DE2" w:rsidP="00436DC9">
            <w:pPr>
              <w:spacing w:line="240" w:lineRule="auto"/>
            </w:pPr>
            <w:r w:rsidRPr="00194BF5">
              <w:t>Oversee approval of the Security Risk Management Plan</w:t>
            </w:r>
          </w:p>
        </w:tc>
        <w:tc>
          <w:tcPr>
            <w:tcW w:w="3746" w:type="pct"/>
          </w:tcPr>
          <w:p w14:paraId="6D267E65" w14:textId="0ABDD87F" w:rsidR="00984DE2" w:rsidRPr="00806452" w:rsidRDefault="00984DE2"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The Security Risk Management Plan is prepared following </w:t>
            </w:r>
            <w:r w:rsidRPr="00EA1CF9">
              <w:t>workshops and includes security control and operational requir</w:t>
            </w:r>
            <w:r w:rsidRPr="00806452">
              <w:t>ements to mitigate risks to acceptable levels</w:t>
            </w:r>
            <w:r w:rsidR="00E14A7C" w:rsidRPr="00806452">
              <w:t>.</w:t>
            </w:r>
          </w:p>
          <w:p w14:paraId="78348AC2" w14:textId="51976DDA" w:rsidR="00E14A7C" w:rsidRPr="0001119F" w:rsidRDefault="00984DE2"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 </w:t>
            </w:r>
          </w:p>
        </w:tc>
      </w:tr>
      <w:tr w:rsidR="00984DE2" w:rsidRPr="00E63904" w14:paraId="4A709C82"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06D992F7" w14:textId="431CB44B" w:rsidR="00984DE2" w:rsidRPr="00194BF5" w:rsidRDefault="00984DE2" w:rsidP="00436DC9">
            <w:pPr>
              <w:spacing w:line="240" w:lineRule="auto"/>
            </w:pPr>
            <w:r w:rsidRPr="00194BF5">
              <w:t>Update the Risk Register as required</w:t>
            </w:r>
          </w:p>
        </w:tc>
        <w:tc>
          <w:tcPr>
            <w:tcW w:w="3746" w:type="pct"/>
          </w:tcPr>
          <w:p w14:paraId="63E7B0A5" w14:textId="5144CEF4" w:rsidR="00984DE2" w:rsidRPr="00347762" w:rsidRDefault="00984DE2" w:rsidP="007A084B">
            <w:pPr>
              <w:pStyle w:val="Tablebody"/>
              <w:cnfStyle w:val="000000100000" w:firstRow="0" w:lastRow="0" w:firstColumn="0" w:lastColumn="0" w:oddVBand="0" w:evenVBand="0" w:oddHBand="1" w:evenHBand="0" w:firstRowFirstColumn="0" w:firstRowLastColumn="0" w:lastRowFirstColumn="0" w:lastRowLastColumn="0"/>
            </w:pPr>
            <w:r w:rsidRPr="00246726">
              <w:t>If the security control and operational re</w:t>
            </w:r>
            <w:r w:rsidRPr="00347762">
              <w:t xml:space="preserve">quirements cannot be implemented in a timely manner to support the ICT initiative, senior management acceptance of the outstanding risks </w:t>
            </w:r>
            <w:r w:rsidR="00C76D0D">
              <w:t>should</w:t>
            </w:r>
            <w:r w:rsidRPr="00347762">
              <w:t xml:space="preserve"> be obtained and entered into the Risk Register. </w:t>
            </w:r>
          </w:p>
        </w:tc>
      </w:tr>
    </w:tbl>
    <w:bookmarkEnd w:id="122"/>
    <w:p w14:paraId="3BC0328E" w14:textId="77777777" w:rsidR="004544C4" w:rsidRPr="00194BF5" w:rsidRDefault="004544C4" w:rsidP="007A084B">
      <w:pPr>
        <w:pStyle w:val="Heading2"/>
      </w:pPr>
      <w:r w:rsidRPr="00194BF5">
        <w:lastRenderedPageBreak/>
        <w:t>Risk Management Process</w:t>
      </w:r>
    </w:p>
    <w:p w14:paraId="576051CB" w14:textId="77777777" w:rsidR="004544C4" w:rsidRPr="00347762" w:rsidRDefault="004544C4" w:rsidP="007A084B">
      <w:r w:rsidRPr="00246726">
        <w:rPr>
          <w:noProof/>
          <w:lang w:eastAsia="en-AU"/>
        </w:rPr>
        <w:drawing>
          <wp:inline distT="0" distB="0" distL="0" distR="0" wp14:anchorId="593521BD" wp14:editId="665C28F9">
            <wp:extent cx="5619750" cy="3257927"/>
            <wp:effectExtent l="0" t="0" r="0" b="0"/>
            <wp:docPr id="3" name="Picture 3" descr="cid:image001.png@01D50FE7.0EE1F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image001.png@01D50FE7.0EE1F8D0"/>
                    <pic:cNvPicPr>
                      <a:picLocks noChangeAspect="1" noChangeArrowheads="1"/>
                    </pic:cNvPicPr>
                  </pic:nvPicPr>
                  <pic:blipFill>
                    <a:blip r:embed="rId23" r:link="rId24" cstate="screen">
                      <a:extLst>
                        <a:ext uri="{28A0092B-C50C-407E-A947-70E740481C1C}">
                          <a14:useLocalDpi xmlns:a14="http://schemas.microsoft.com/office/drawing/2010/main"/>
                        </a:ext>
                      </a:extLst>
                    </a:blip>
                    <a:srcRect/>
                    <a:stretch>
                      <a:fillRect/>
                    </a:stretch>
                  </pic:blipFill>
                  <pic:spPr bwMode="auto">
                    <a:xfrm>
                      <a:off x="0" y="0"/>
                      <a:ext cx="5624256" cy="3260539"/>
                    </a:xfrm>
                    <a:prstGeom prst="rect">
                      <a:avLst/>
                    </a:prstGeom>
                    <a:noFill/>
                    <a:ln>
                      <a:noFill/>
                    </a:ln>
                  </pic:spPr>
                </pic:pic>
              </a:graphicData>
            </a:graphic>
          </wp:inline>
        </w:drawing>
      </w:r>
    </w:p>
    <w:p w14:paraId="0CD3672A" w14:textId="395E2381" w:rsidR="004544C4" w:rsidRPr="00806452" w:rsidRDefault="004544C4" w:rsidP="007A084B">
      <w:r w:rsidRPr="00806452">
        <w:t>Assessing the security risk associated with a system is based on the required input information, the criticality of the system and the likelihood of identified impacts taking place.</w:t>
      </w:r>
    </w:p>
    <w:p w14:paraId="51113752" w14:textId="77777777" w:rsidR="00A42886" w:rsidRDefault="00A42886">
      <w:pPr>
        <w:spacing w:line="240" w:lineRule="auto"/>
        <w:rPr>
          <w:rFonts w:eastAsiaTheme="majorEastAsia" w:cstheme="majorHAnsi"/>
          <w:b/>
          <w:bCs/>
          <w:color w:val="4F81BD" w:themeColor="accent1"/>
        </w:rPr>
      </w:pPr>
      <w:r>
        <w:br w:type="page"/>
      </w:r>
    </w:p>
    <w:p w14:paraId="7A3AB47F" w14:textId="61CB588E" w:rsidR="002743DB" w:rsidRPr="00806452" w:rsidRDefault="00CF0BA2" w:rsidP="00C76D0D">
      <w:pPr>
        <w:pStyle w:val="Heading3"/>
      </w:pPr>
      <w:r>
        <w:lastRenderedPageBreak/>
        <w:t>7.5.1</w:t>
      </w:r>
      <w:r>
        <w:tab/>
      </w:r>
      <w:r w:rsidR="002743DB" w:rsidRPr="00806452">
        <w:t>Establish the Context</w:t>
      </w:r>
    </w:p>
    <w:p w14:paraId="392B7329" w14:textId="77777777" w:rsidR="002743DB" w:rsidRPr="00806452" w:rsidRDefault="002743DB" w:rsidP="007A084B">
      <w:r w:rsidRPr="00806452">
        <w:t>This activity determines operational functions, priorities, architecture and design components of the system and the environment in which it will be operating:</w:t>
      </w:r>
    </w:p>
    <w:tbl>
      <w:tblPr>
        <w:tblStyle w:val="MediumShading1-Accent1"/>
        <w:tblW w:w="5000" w:type="pct"/>
        <w:tblLook w:val="04A0" w:firstRow="1" w:lastRow="0" w:firstColumn="1" w:lastColumn="0" w:noHBand="0" w:noVBand="1"/>
      </w:tblPr>
      <w:tblGrid>
        <w:gridCol w:w="2257"/>
        <w:gridCol w:w="6743"/>
      </w:tblGrid>
      <w:tr w:rsidR="002743DB" w:rsidRPr="00EF3498" w14:paraId="490CA788"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4" w:type="pct"/>
          </w:tcPr>
          <w:p w14:paraId="52EDABA8" w14:textId="4144D318" w:rsidR="002743DB" w:rsidRPr="00EF3498" w:rsidRDefault="00B24E07" w:rsidP="007A084B">
            <w:pPr>
              <w:rPr>
                <w:color w:val="FFFFFF" w:themeColor="background1"/>
              </w:rPr>
            </w:pPr>
            <w:r w:rsidRPr="00EF3498">
              <w:rPr>
                <w:color w:val="FFFFFF" w:themeColor="background1"/>
              </w:rPr>
              <w:t>Requirement</w:t>
            </w:r>
          </w:p>
        </w:tc>
        <w:tc>
          <w:tcPr>
            <w:tcW w:w="3746" w:type="pct"/>
          </w:tcPr>
          <w:p w14:paraId="02DF3BFA" w14:textId="77777777" w:rsidR="002743DB" w:rsidRPr="00EF3498" w:rsidRDefault="002743D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2743DB" w:rsidRPr="00E63904" w14:paraId="7AE998E7"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0583F1B7" w14:textId="292075C3" w:rsidR="002743DB" w:rsidRPr="00194BF5" w:rsidRDefault="002743DB" w:rsidP="00CC527B">
            <w:pPr>
              <w:spacing w:line="240" w:lineRule="auto"/>
            </w:pPr>
            <w:r w:rsidRPr="00194BF5">
              <w:t>System business requirements</w:t>
            </w:r>
          </w:p>
        </w:tc>
        <w:tc>
          <w:tcPr>
            <w:tcW w:w="3746" w:type="pct"/>
          </w:tcPr>
          <w:p w14:paraId="31DCB3C7"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Business Requirements Document (BRD) details the business solution for a project including the documentation of customer </w:t>
            </w:r>
            <w:r w:rsidRPr="00347762">
              <w:t>needs and expectations.</w:t>
            </w:r>
          </w:p>
        </w:tc>
      </w:tr>
      <w:tr w:rsidR="002743DB" w:rsidRPr="00E63904" w14:paraId="0B60A460"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6E9BDE49" w14:textId="3A73CB16" w:rsidR="002743DB" w:rsidRPr="00194BF5" w:rsidRDefault="002743DB" w:rsidP="00CC527B">
            <w:pPr>
              <w:spacing w:line="240" w:lineRule="auto"/>
            </w:pPr>
            <w:r w:rsidRPr="00194BF5">
              <w:t>Supported business functions</w:t>
            </w:r>
          </w:p>
        </w:tc>
        <w:tc>
          <w:tcPr>
            <w:tcW w:w="3746" w:type="pct"/>
          </w:tcPr>
          <w:p w14:paraId="6CAB86D6"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Typically included in the BRD are the specific Agency functions that will be supported or impacted by the project.</w:t>
            </w:r>
          </w:p>
        </w:tc>
      </w:tr>
      <w:tr w:rsidR="002743DB" w:rsidRPr="00E63904" w14:paraId="620F2A99"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158EA841" w14:textId="143B28A3" w:rsidR="002743DB" w:rsidRPr="00194BF5" w:rsidRDefault="002743DB" w:rsidP="00CC527B">
            <w:pPr>
              <w:spacing w:line="240" w:lineRule="auto"/>
            </w:pPr>
            <w:r w:rsidRPr="00194BF5">
              <w:t>Business</w:t>
            </w:r>
            <w:r w:rsidR="001F3DE5">
              <w:t xml:space="preserve"> change</w:t>
            </w:r>
            <w:r w:rsidRPr="00194BF5">
              <w:t xml:space="preserve"> impact assessment</w:t>
            </w:r>
          </w:p>
        </w:tc>
        <w:tc>
          <w:tcPr>
            <w:tcW w:w="3746" w:type="pct"/>
          </w:tcPr>
          <w:p w14:paraId="1CD993FE" w14:textId="1AA8B8BB"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Identifies</w:t>
            </w:r>
            <w:r w:rsidRPr="00347762">
              <w:t xml:space="preserve"> and evaluates the potential effects (financial, life/safety, regulatory, legal/contractual, reputation and so forth) on business operations if the proposed system or service is disrupted.</w:t>
            </w:r>
          </w:p>
        </w:tc>
      </w:tr>
      <w:tr w:rsidR="002743DB" w:rsidRPr="00E63904" w14:paraId="4F86710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AE219AD" w14:textId="3DE49848" w:rsidR="002743DB" w:rsidRPr="00194BF5" w:rsidRDefault="002743DB" w:rsidP="00CC527B">
            <w:pPr>
              <w:spacing w:line="240" w:lineRule="auto"/>
            </w:pPr>
            <w:r w:rsidRPr="00194BF5">
              <w:t>Availability requirements</w:t>
            </w:r>
          </w:p>
        </w:tc>
        <w:tc>
          <w:tcPr>
            <w:tcW w:w="3746" w:type="pct"/>
          </w:tcPr>
          <w:p w14:paraId="4F0009D8"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Availability requirements are determined</w:t>
            </w:r>
            <w:r w:rsidRPr="00347762">
              <w:t xml:space="preserve"> based on business impact and drive Business Continuity Planning.</w:t>
            </w:r>
          </w:p>
        </w:tc>
      </w:tr>
      <w:tr w:rsidR="002743DB" w:rsidRPr="00E63904" w14:paraId="085C6840"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3AAA694" w14:textId="017D576F" w:rsidR="002743DB" w:rsidRPr="00194BF5" w:rsidRDefault="002743DB" w:rsidP="00CC527B">
            <w:pPr>
              <w:spacing w:line="240" w:lineRule="auto"/>
            </w:pPr>
            <w:r w:rsidRPr="00194BF5">
              <w:t>The information stored, processed, or communicated by system</w:t>
            </w:r>
          </w:p>
        </w:tc>
        <w:tc>
          <w:tcPr>
            <w:tcW w:w="3746" w:type="pct"/>
          </w:tcPr>
          <w:p w14:paraId="74C56CD4"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This includes all business information processed (or accessed) by the system and its sensitivity / criticality.</w:t>
            </w:r>
          </w:p>
          <w:p w14:paraId="54ED04F7"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will also include any financial or personally identifiable information (PII) processed or accessed by the system.</w:t>
            </w:r>
          </w:p>
          <w:p w14:paraId="23E44CA0"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would typically be documented in the High Level Solution Architecture (HLSA).</w:t>
            </w:r>
          </w:p>
        </w:tc>
      </w:tr>
      <w:tr w:rsidR="002743DB" w:rsidRPr="00E63904" w14:paraId="40551E8A"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5C1815B9" w14:textId="3CB41A84" w:rsidR="002743DB" w:rsidRPr="00194BF5" w:rsidRDefault="002743DB" w:rsidP="00CC527B">
            <w:pPr>
              <w:spacing w:line="240" w:lineRule="auto"/>
            </w:pPr>
            <w:r w:rsidRPr="00194BF5">
              <w:t>System architecture, interconnections and data flows</w:t>
            </w:r>
          </w:p>
        </w:tc>
        <w:tc>
          <w:tcPr>
            <w:tcW w:w="3746" w:type="pct"/>
          </w:tcPr>
          <w:p w14:paraId="23063612"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This includes sy</w:t>
            </w:r>
            <w:r w:rsidRPr="00347762">
              <w:t>stem components, data flows and interfaces to other information systems. This would be documented in Logical and Detailed Solution Design (LSD and DSD).</w:t>
            </w:r>
          </w:p>
        </w:tc>
      </w:tr>
      <w:tr w:rsidR="002743DB" w:rsidRPr="00E63904" w14:paraId="67440296"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1C817159" w14:textId="738E473E" w:rsidR="002743DB" w:rsidRPr="00194BF5" w:rsidRDefault="002743DB" w:rsidP="00CC527B">
            <w:pPr>
              <w:spacing w:line="240" w:lineRule="auto"/>
            </w:pPr>
            <w:r w:rsidRPr="00194BF5">
              <w:t>System hosting and location</w:t>
            </w:r>
          </w:p>
        </w:tc>
        <w:tc>
          <w:tcPr>
            <w:tcW w:w="3746" w:type="pct"/>
          </w:tcPr>
          <w:p w14:paraId="2CE61550"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Details of where the system is or will be hosted – on Agency premises or e</w:t>
            </w:r>
            <w:r w:rsidRPr="00347762">
              <w:t>lsewhere, including cloud or other government platform.</w:t>
            </w:r>
          </w:p>
          <w:p w14:paraId="11CC5776"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would also include details of the location of databases and information stores accessed by the system.</w:t>
            </w:r>
          </w:p>
        </w:tc>
      </w:tr>
      <w:tr w:rsidR="002743DB" w:rsidRPr="00E63904" w14:paraId="4ED3DC83"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37242197" w14:textId="5ADAD58B" w:rsidR="002743DB" w:rsidRPr="00194BF5" w:rsidRDefault="002743DB" w:rsidP="00CC527B">
            <w:pPr>
              <w:spacing w:line="240" w:lineRule="auto"/>
            </w:pPr>
            <w:r w:rsidRPr="00194BF5">
              <w:t>Persons using the system</w:t>
            </w:r>
          </w:p>
        </w:tc>
        <w:tc>
          <w:tcPr>
            <w:tcW w:w="3746" w:type="pct"/>
          </w:tcPr>
          <w:p w14:paraId="00296351" w14:textId="24F40AB1"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Who will be using the system what areas of the Agency any public </w:t>
            </w:r>
            <w:r w:rsidRPr="00347762">
              <w:t xml:space="preserve">access. This </w:t>
            </w:r>
            <w:r w:rsidR="00C76D0D">
              <w:t>should</w:t>
            </w:r>
            <w:r w:rsidRPr="00347762">
              <w:t xml:space="preserve"> be identified in the architecture and design documents.</w:t>
            </w:r>
          </w:p>
        </w:tc>
      </w:tr>
      <w:tr w:rsidR="002743DB" w:rsidRPr="00E63904" w14:paraId="67DAB7D2"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30BF6F60" w14:textId="12C9EC19" w:rsidR="002743DB" w:rsidRPr="00194BF5" w:rsidRDefault="002743DB" w:rsidP="00CC527B">
            <w:pPr>
              <w:spacing w:line="240" w:lineRule="auto"/>
            </w:pPr>
            <w:r w:rsidRPr="00194BF5">
              <w:t>Internet and remote access facilities supported</w:t>
            </w:r>
          </w:p>
        </w:tc>
        <w:tc>
          <w:tcPr>
            <w:tcW w:w="3746" w:type="pct"/>
          </w:tcPr>
          <w:p w14:paraId="3B207950"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This includes access by vendors, third party support, other WA government departments and agencies, other state government department</w:t>
            </w:r>
            <w:r w:rsidRPr="00347762">
              <w:t>s and agencies.</w:t>
            </w:r>
          </w:p>
        </w:tc>
      </w:tr>
      <w:tr w:rsidR="002743DB" w:rsidRPr="00E63904" w14:paraId="3C40B8C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4CCAD140" w14:textId="2E0591F9" w:rsidR="002743DB" w:rsidRPr="00194BF5" w:rsidRDefault="002743DB" w:rsidP="00CC527B">
            <w:pPr>
              <w:spacing w:line="240" w:lineRule="auto"/>
            </w:pPr>
            <w:r w:rsidRPr="00194BF5">
              <w:t>Test Plan</w:t>
            </w:r>
          </w:p>
        </w:tc>
        <w:tc>
          <w:tcPr>
            <w:tcW w:w="3746" w:type="pct"/>
          </w:tcPr>
          <w:p w14:paraId="1BCA558D"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For new systems or significant updates to existing systems, this includes test plans for disaster recovery (DR), business continuity (BCP) and security specific tests including vulnerability and penetration testing.</w:t>
            </w:r>
          </w:p>
        </w:tc>
      </w:tr>
      <w:tr w:rsidR="002743DB" w:rsidRPr="00E63904" w14:paraId="3F267869"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19FD4066" w14:textId="2308E549" w:rsidR="002743DB" w:rsidRPr="00347762" w:rsidRDefault="002743DB" w:rsidP="00CC527B">
            <w:pPr>
              <w:spacing w:line="240" w:lineRule="auto"/>
            </w:pPr>
            <w:r w:rsidRPr="00194BF5">
              <w:lastRenderedPageBreak/>
              <w:t>Regulatory and L</w:t>
            </w:r>
            <w:r w:rsidRPr="00246726">
              <w:t>egal Requirements</w:t>
            </w:r>
          </w:p>
        </w:tc>
        <w:tc>
          <w:tcPr>
            <w:tcW w:w="3746" w:type="pct"/>
          </w:tcPr>
          <w:p w14:paraId="239C52F0" w14:textId="2A20FA17" w:rsidR="002743DB" w:rsidRPr="00806452" w:rsidRDefault="00DF4DF8" w:rsidP="00DF4DF8">
            <w:pPr>
              <w:pStyle w:val="Tablebody"/>
              <w:cnfStyle w:val="000000100000" w:firstRow="0" w:lastRow="0" w:firstColumn="0" w:lastColumn="0" w:oddVBand="0" w:evenVBand="0" w:oddHBand="1" w:evenHBand="0" w:firstRowFirstColumn="0" w:firstRowLastColumn="0" w:lastRowFirstColumn="0" w:lastRowLastColumn="0"/>
            </w:pPr>
            <w:r>
              <w:t>R</w:t>
            </w:r>
            <w:r w:rsidR="002743DB" w:rsidRPr="00347762">
              <w:t xml:space="preserve">egulatory and legal bodies </w:t>
            </w:r>
            <w:r>
              <w:t xml:space="preserve">set requirements </w:t>
            </w:r>
            <w:r w:rsidR="002743DB" w:rsidRPr="00347762">
              <w:t>that systems must adhere to</w:t>
            </w:r>
            <w:r>
              <w:t>.</w:t>
            </w:r>
            <w:r w:rsidR="002743DB" w:rsidRPr="00347762">
              <w:t xml:space="preserve"> The Agency acknowledges the requirements set by the Australian Government to require the use of the </w:t>
            </w:r>
            <w:r w:rsidR="00D8025A" w:rsidRPr="00806452">
              <w:t>publication</w:t>
            </w:r>
            <w:r w:rsidR="002743DB" w:rsidRPr="00806452">
              <w:t xml:space="preserve"> controls when employing risk management processes.</w:t>
            </w:r>
          </w:p>
        </w:tc>
      </w:tr>
    </w:tbl>
    <w:p w14:paraId="51847279" w14:textId="2E3FFCEA" w:rsidR="00B24E07" w:rsidRPr="00347762" w:rsidRDefault="00B24E07" w:rsidP="007A084B">
      <w:r w:rsidRPr="00246726">
        <w:t>For production systems or systems under development prior to production migration, additional information is required to update / finalise the risk assessment, which include:</w:t>
      </w:r>
    </w:p>
    <w:tbl>
      <w:tblPr>
        <w:tblStyle w:val="MediumShading1-Accent1"/>
        <w:tblW w:w="5000" w:type="pct"/>
        <w:tblLayout w:type="fixed"/>
        <w:tblLook w:val="04A0" w:firstRow="1" w:lastRow="0" w:firstColumn="1" w:lastColumn="0" w:noHBand="0" w:noVBand="1"/>
      </w:tblPr>
      <w:tblGrid>
        <w:gridCol w:w="2257"/>
        <w:gridCol w:w="6743"/>
      </w:tblGrid>
      <w:tr w:rsidR="00B24E07" w:rsidRPr="00EF3498" w14:paraId="47167B41"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61286E90" w14:textId="77777777" w:rsidR="00B24E07" w:rsidRPr="00EF3498" w:rsidRDefault="00B24E07" w:rsidP="007A084B">
            <w:pPr>
              <w:rPr>
                <w:color w:val="FFFFFF" w:themeColor="background1"/>
              </w:rPr>
            </w:pPr>
            <w:r w:rsidRPr="00EF3498">
              <w:rPr>
                <w:color w:val="FFFFFF" w:themeColor="background1"/>
              </w:rPr>
              <w:t>Requirement</w:t>
            </w:r>
          </w:p>
        </w:tc>
        <w:tc>
          <w:tcPr>
            <w:tcW w:w="3746" w:type="pct"/>
            <w:vAlign w:val="center"/>
          </w:tcPr>
          <w:p w14:paraId="672665A6" w14:textId="77777777" w:rsidR="00B24E07" w:rsidRPr="00EF3498" w:rsidRDefault="00B24E0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24E07" w:rsidRPr="00E63904" w14:paraId="0DE896EC"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4483404F" w14:textId="38854CD9" w:rsidR="00B24E07" w:rsidRPr="00194BF5" w:rsidRDefault="00B24E07" w:rsidP="00CC527B">
            <w:pPr>
              <w:spacing w:line="240" w:lineRule="auto"/>
            </w:pPr>
            <w:r w:rsidRPr="00194BF5">
              <w:t>Disaster recovery and business continuity test results</w:t>
            </w:r>
          </w:p>
        </w:tc>
        <w:tc>
          <w:tcPr>
            <w:tcW w:w="3746" w:type="pct"/>
          </w:tcPr>
          <w:p w14:paraId="7A46EC6A" w14:textId="77777777" w:rsidR="00B24E07" w:rsidRPr="00347762" w:rsidRDefault="00B24E07" w:rsidP="007A084B">
            <w:pPr>
              <w:pStyle w:val="Tablebody"/>
              <w:cnfStyle w:val="000000100000" w:firstRow="0" w:lastRow="0" w:firstColumn="0" w:lastColumn="0" w:oddVBand="0" w:evenVBand="0" w:oddHBand="1" w:evenHBand="0" w:firstRowFirstColumn="0" w:firstRowLastColumn="0" w:lastRowFirstColumn="0" w:lastRowLastColumn="0"/>
            </w:pPr>
            <w:r w:rsidRPr="00246726">
              <w:t>Test results to confirm the adequacy and capability of disaster recovery and business continuity plans (DRP, BCP)</w:t>
            </w:r>
          </w:p>
        </w:tc>
      </w:tr>
      <w:tr w:rsidR="00B24E07" w:rsidRPr="00E63904" w14:paraId="46FE59F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2EF28B51" w14:textId="7EFFD568" w:rsidR="00B24E07" w:rsidRPr="00194BF5" w:rsidRDefault="00B24E07" w:rsidP="00CC527B">
            <w:pPr>
              <w:spacing w:line="240" w:lineRule="auto"/>
            </w:pPr>
            <w:r w:rsidRPr="00194BF5">
              <w:t>Security control test results</w:t>
            </w:r>
          </w:p>
        </w:tc>
        <w:tc>
          <w:tcPr>
            <w:tcW w:w="3746" w:type="pct"/>
          </w:tcPr>
          <w:p w14:paraId="29D76304" w14:textId="77777777" w:rsidR="00B24E07" w:rsidRPr="00347762" w:rsidRDefault="00B24E07" w:rsidP="007A084B">
            <w:pPr>
              <w:pStyle w:val="Tablebody"/>
              <w:cnfStyle w:val="000000010000" w:firstRow="0" w:lastRow="0" w:firstColumn="0" w:lastColumn="0" w:oddVBand="0" w:evenVBand="0" w:oddHBand="0" w:evenHBand="1" w:firstRowFirstColumn="0" w:firstRowLastColumn="0" w:lastRowFirstColumn="0" w:lastRowLastColumn="0"/>
            </w:pPr>
            <w:r w:rsidRPr="00246726">
              <w:t>Security controls, including authentication</w:t>
            </w:r>
            <w:r w:rsidRPr="00347762">
              <w:t>, authorisation, encryption, alerts and alarms (and any other documented control requirements) are tested and confirmed to be working as required.</w:t>
            </w:r>
          </w:p>
        </w:tc>
      </w:tr>
      <w:tr w:rsidR="00B24E07" w:rsidRPr="00E63904" w14:paraId="4D049ADD"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26CDED1D" w14:textId="471D77B3" w:rsidR="00B24E07" w:rsidRPr="00194BF5" w:rsidRDefault="00B24E07" w:rsidP="00CC527B">
            <w:pPr>
              <w:spacing w:line="240" w:lineRule="auto"/>
            </w:pPr>
            <w:r w:rsidRPr="00194BF5">
              <w:t>Vulnerability scan results</w:t>
            </w:r>
          </w:p>
        </w:tc>
        <w:tc>
          <w:tcPr>
            <w:tcW w:w="3746" w:type="pct"/>
          </w:tcPr>
          <w:p w14:paraId="450E3499" w14:textId="577E4262" w:rsidR="00B24E07" w:rsidRPr="00347762" w:rsidRDefault="00B24E0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This </w:t>
            </w:r>
            <w:r w:rsidR="00D97FAF">
              <w:t xml:space="preserve">is </w:t>
            </w:r>
            <w:r w:rsidRPr="00246726">
              <w:t xml:space="preserve">a scan against the infrastructure and application interfaces to identify </w:t>
            </w:r>
            <w:r w:rsidRPr="00347762">
              <w:t>any control deficiencies.</w:t>
            </w:r>
          </w:p>
        </w:tc>
      </w:tr>
      <w:tr w:rsidR="00B24E07" w:rsidRPr="00E63904" w14:paraId="7E53B7E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44B5DC7D" w14:textId="3936D1CC" w:rsidR="00B24E07" w:rsidRPr="00194BF5" w:rsidRDefault="00B24E07" w:rsidP="00CC527B">
            <w:pPr>
              <w:spacing w:line="240" w:lineRule="auto"/>
            </w:pPr>
            <w:r w:rsidRPr="00194BF5">
              <w:t>Penetration test results, if applicable</w:t>
            </w:r>
          </w:p>
        </w:tc>
        <w:tc>
          <w:tcPr>
            <w:tcW w:w="3746" w:type="pct"/>
          </w:tcPr>
          <w:p w14:paraId="0FD876D6" w14:textId="77777777" w:rsidR="00B24E07" w:rsidRPr="00347762" w:rsidRDefault="00B24E07" w:rsidP="007A084B">
            <w:pPr>
              <w:pStyle w:val="Tablebody"/>
              <w:cnfStyle w:val="000000010000" w:firstRow="0" w:lastRow="0" w:firstColumn="0" w:lastColumn="0" w:oddVBand="0" w:evenVBand="0" w:oddHBand="0" w:evenHBand="1" w:firstRowFirstColumn="0" w:firstRowLastColumn="0" w:lastRowFirstColumn="0" w:lastRowLastColumn="0"/>
            </w:pPr>
            <w:r w:rsidRPr="00246726">
              <w:t>In certain cases – largely risk dependent – specific attempts are made to bypass system controls.</w:t>
            </w:r>
          </w:p>
        </w:tc>
      </w:tr>
    </w:tbl>
    <w:p w14:paraId="039B981D" w14:textId="2B4FA8A8" w:rsidR="00730917" w:rsidRPr="003C5791" w:rsidRDefault="00B24E07" w:rsidP="00C76D0D">
      <w:pPr>
        <w:pStyle w:val="Heading3"/>
      </w:pPr>
      <w:r w:rsidRPr="00194BF5">
        <w:rPr>
          <w:noProof/>
          <w:lang w:eastAsia="en-AU"/>
        </w:rPr>
        <w:drawing>
          <wp:anchor distT="0" distB="0" distL="114300" distR="114300" simplePos="0" relativeHeight="251658240" behindDoc="1" locked="0" layoutInCell="1" allowOverlap="1" wp14:anchorId="5E300580" wp14:editId="29E38AAA">
            <wp:simplePos x="0" y="0"/>
            <wp:positionH relativeFrom="column">
              <wp:posOffset>3051810</wp:posOffset>
            </wp:positionH>
            <wp:positionV relativeFrom="paragraph">
              <wp:posOffset>241935</wp:posOffset>
            </wp:positionV>
            <wp:extent cx="2943225" cy="1730375"/>
            <wp:effectExtent l="0" t="0" r="9525" b="3175"/>
            <wp:wrapTight wrapText="bothSides">
              <wp:wrapPolygon edited="0">
                <wp:start x="0" y="0"/>
                <wp:lineTo x="0" y="21402"/>
                <wp:lineTo x="21530" y="21402"/>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a:ext>
                      </a:extLst>
                    </a:blip>
                    <a:stretch>
                      <a:fillRect/>
                    </a:stretch>
                  </pic:blipFill>
                  <pic:spPr>
                    <a:xfrm>
                      <a:off x="0" y="0"/>
                      <a:ext cx="2943225" cy="1730375"/>
                    </a:xfrm>
                    <a:prstGeom prst="rect">
                      <a:avLst/>
                    </a:prstGeom>
                  </pic:spPr>
                </pic:pic>
              </a:graphicData>
            </a:graphic>
            <wp14:sizeRelH relativeFrom="margin">
              <wp14:pctWidth>0</wp14:pctWidth>
            </wp14:sizeRelH>
            <wp14:sizeRelV relativeFrom="margin">
              <wp14:pctHeight>0</wp14:pctHeight>
            </wp14:sizeRelV>
          </wp:anchor>
        </w:drawing>
      </w:r>
      <w:r w:rsidR="00CF0BA2">
        <w:t>7.5.2</w:t>
      </w:r>
      <w:r w:rsidR="00CF0BA2">
        <w:tab/>
      </w:r>
      <w:r w:rsidR="002743DB" w:rsidRPr="003C5791">
        <w:t>Assess Risk</w:t>
      </w:r>
    </w:p>
    <w:p w14:paraId="0484D036" w14:textId="77777777" w:rsidR="002743DB" w:rsidRPr="00347762" w:rsidRDefault="002743DB" w:rsidP="007A084B">
      <w:r w:rsidRPr="00194BF5">
        <w:t>Assessing the security risk associated with a system is based on the required input inform</w:t>
      </w:r>
      <w:r w:rsidRPr="00246726">
        <w:t>ation, the criticality of the system, and the likelihood of identified impacts taking place.</w:t>
      </w:r>
    </w:p>
    <w:p w14:paraId="1689EAB3" w14:textId="77777777" w:rsidR="002743DB" w:rsidRPr="00806452" w:rsidRDefault="002743DB" w:rsidP="007A084B">
      <w:r w:rsidRPr="00806452">
        <w:t xml:space="preserve">The risk assessment process considers </w:t>
      </w:r>
    </w:p>
    <w:p w14:paraId="43FD99A9" w14:textId="088B0BBD" w:rsidR="002743DB" w:rsidRPr="00806452" w:rsidRDefault="002743DB" w:rsidP="007A084B">
      <w:pPr>
        <w:pStyle w:val="ListParagraph"/>
        <w:numPr>
          <w:ilvl w:val="0"/>
          <w:numId w:val="7"/>
        </w:numPr>
      </w:pPr>
      <w:r w:rsidRPr="00806452">
        <w:t xml:space="preserve">The </w:t>
      </w:r>
      <w:r w:rsidRPr="00806452">
        <w:rPr>
          <w:b/>
        </w:rPr>
        <w:t>likelihood</w:t>
      </w:r>
      <w:r w:rsidRPr="00806452">
        <w:t xml:space="preserve"> of a specific threat succeeding in the current or proposed security control environment</w:t>
      </w:r>
      <w:r w:rsidR="00FD52AA">
        <w:t>.</w:t>
      </w:r>
    </w:p>
    <w:p w14:paraId="72FCD0EB" w14:textId="4C60474A" w:rsidR="002743DB" w:rsidRPr="00806452" w:rsidRDefault="002743DB" w:rsidP="007A084B">
      <w:pPr>
        <w:pStyle w:val="ListParagraph"/>
        <w:numPr>
          <w:ilvl w:val="0"/>
          <w:numId w:val="7"/>
        </w:numPr>
      </w:pPr>
      <w:r w:rsidRPr="00806452">
        <w:lastRenderedPageBreak/>
        <w:t xml:space="preserve">The </w:t>
      </w:r>
      <w:r w:rsidRPr="00806452">
        <w:rPr>
          <w:b/>
        </w:rPr>
        <w:t>disruptive</w:t>
      </w:r>
      <w:r w:rsidRPr="00806452">
        <w:rPr>
          <w:i/>
        </w:rPr>
        <w:t xml:space="preserve"> </w:t>
      </w:r>
      <w:r w:rsidRPr="00806452">
        <w:rPr>
          <w:b/>
        </w:rPr>
        <w:t>effect</w:t>
      </w:r>
      <w:r w:rsidRPr="00806452">
        <w:t xml:space="preserve"> the threat event would have on system availability, processing integrity and information confidentiality</w:t>
      </w:r>
      <w:r w:rsidR="00FD52AA">
        <w:t>.</w:t>
      </w:r>
    </w:p>
    <w:p w14:paraId="67E7B01E" w14:textId="77777777" w:rsidR="002743DB" w:rsidRPr="00806452" w:rsidRDefault="002743DB" w:rsidP="007A084B">
      <w:pPr>
        <w:pStyle w:val="ListParagraph"/>
        <w:numPr>
          <w:ilvl w:val="0"/>
          <w:numId w:val="7"/>
        </w:numPr>
      </w:pPr>
      <w:r w:rsidRPr="00806452">
        <w:t xml:space="preserve">The </w:t>
      </w:r>
      <w:r w:rsidRPr="00806452">
        <w:rPr>
          <w:b/>
        </w:rPr>
        <w:t>business impact</w:t>
      </w:r>
      <w:r w:rsidRPr="00806452">
        <w:t xml:space="preserve"> (financial, reputational, legal and regulatory) of the disruption.</w:t>
      </w:r>
    </w:p>
    <w:p w14:paraId="25297DF7" w14:textId="77777777" w:rsidR="004544C4" w:rsidRPr="00806452" w:rsidRDefault="004544C4" w:rsidP="007A084B">
      <w:r w:rsidRPr="00806452">
        <w:t>The risk analysis process reviews the design of a system, its architecture, and security controls to identify potential threats to:</w:t>
      </w:r>
    </w:p>
    <w:p w14:paraId="43D2400D" w14:textId="6052EADE" w:rsidR="004544C4" w:rsidRPr="00806452" w:rsidRDefault="004544C4" w:rsidP="007A084B">
      <w:pPr>
        <w:pStyle w:val="ListParagraph"/>
        <w:numPr>
          <w:ilvl w:val="0"/>
          <w:numId w:val="4"/>
        </w:numPr>
      </w:pPr>
      <w:r w:rsidRPr="00806452">
        <w:t>The availability of services</w:t>
      </w:r>
      <w:r w:rsidR="00FD52AA">
        <w:t>.</w:t>
      </w:r>
      <w:r w:rsidRPr="00806452">
        <w:t xml:space="preserve"> </w:t>
      </w:r>
    </w:p>
    <w:p w14:paraId="73F00BF6" w14:textId="249BB2CF" w:rsidR="004544C4" w:rsidRPr="00806452" w:rsidRDefault="004544C4" w:rsidP="007A084B">
      <w:pPr>
        <w:pStyle w:val="ListParagraph"/>
        <w:numPr>
          <w:ilvl w:val="0"/>
          <w:numId w:val="4"/>
        </w:numPr>
      </w:pPr>
      <w:r w:rsidRPr="00806452">
        <w:t>The integrity of the information processing environment</w:t>
      </w:r>
      <w:r w:rsidR="00FD52AA">
        <w:t>.</w:t>
      </w:r>
      <w:r w:rsidRPr="00806452">
        <w:t xml:space="preserve"> </w:t>
      </w:r>
    </w:p>
    <w:p w14:paraId="5B07C305" w14:textId="77777777" w:rsidR="004544C4" w:rsidRPr="00806452" w:rsidRDefault="004544C4" w:rsidP="007A084B">
      <w:pPr>
        <w:pStyle w:val="ListParagraph"/>
        <w:numPr>
          <w:ilvl w:val="0"/>
          <w:numId w:val="4"/>
        </w:numPr>
      </w:pPr>
      <w:r w:rsidRPr="00806452">
        <w:t xml:space="preserve">The confidentiality of information processed, stored, or communicated by the system. </w:t>
      </w:r>
    </w:p>
    <w:p w14:paraId="266A8897" w14:textId="77777777" w:rsidR="00A42886" w:rsidRDefault="00A42886">
      <w:pPr>
        <w:spacing w:line="240" w:lineRule="auto"/>
        <w:rPr>
          <w:b/>
        </w:rPr>
      </w:pPr>
      <w:r>
        <w:rPr>
          <w:b/>
        </w:rPr>
        <w:br w:type="page"/>
      </w:r>
    </w:p>
    <w:p w14:paraId="1FA16020" w14:textId="4C9D8715" w:rsidR="001B16C1" w:rsidRPr="00CC527B" w:rsidRDefault="00CF0BA2" w:rsidP="00CC527B">
      <w:pPr>
        <w:pStyle w:val="Heading4"/>
      </w:pPr>
      <w:r w:rsidRPr="00CC527B">
        <w:lastRenderedPageBreak/>
        <w:t>7.5.2.1</w:t>
      </w:r>
      <w:r w:rsidRPr="00CC527B">
        <w:tab/>
      </w:r>
      <w:r w:rsidR="001B16C1" w:rsidRPr="00CC527B">
        <w:t>Identify Risks</w:t>
      </w:r>
      <w:r w:rsidR="002743DB" w:rsidRPr="00CC527B">
        <w:t xml:space="preserve"> </w:t>
      </w:r>
    </w:p>
    <w:p w14:paraId="53D16AF6" w14:textId="4F62E2BE" w:rsidR="004544C4" w:rsidRPr="00806452" w:rsidRDefault="004544C4" w:rsidP="00CF0BA2">
      <w:pPr>
        <w:tabs>
          <w:tab w:val="left" w:pos="993"/>
        </w:tabs>
      </w:pPr>
      <w:r w:rsidRPr="00806452">
        <w:t>Threats arise from a number of sources including:</w:t>
      </w:r>
    </w:p>
    <w:p w14:paraId="24013889" w14:textId="6FBAB420" w:rsidR="004544C4" w:rsidRPr="00806452" w:rsidRDefault="004544C4" w:rsidP="00CF0BA2">
      <w:pPr>
        <w:pStyle w:val="ListParagraph"/>
        <w:numPr>
          <w:ilvl w:val="0"/>
          <w:numId w:val="5"/>
        </w:numPr>
        <w:tabs>
          <w:tab w:val="clear" w:pos="1571"/>
          <w:tab w:val="num" w:pos="1276"/>
        </w:tabs>
        <w:ind w:hanging="578"/>
      </w:pPr>
      <w:r w:rsidRPr="00806452">
        <w:t>Human error</w:t>
      </w:r>
      <w:r w:rsidR="00FD52AA">
        <w:t>.</w:t>
      </w:r>
    </w:p>
    <w:p w14:paraId="5DE29917" w14:textId="3BA1BAEC" w:rsidR="004544C4" w:rsidRPr="00806452" w:rsidRDefault="004544C4" w:rsidP="00CF0BA2">
      <w:pPr>
        <w:pStyle w:val="ListParagraph"/>
        <w:numPr>
          <w:ilvl w:val="0"/>
          <w:numId w:val="5"/>
        </w:numPr>
        <w:tabs>
          <w:tab w:val="clear" w:pos="1571"/>
          <w:tab w:val="num" w:pos="1276"/>
        </w:tabs>
        <w:ind w:hanging="578"/>
      </w:pPr>
      <w:r w:rsidRPr="00806452">
        <w:t>Poor system design, management, or operation</w:t>
      </w:r>
      <w:r w:rsidR="00FD52AA">
        <w:t>.</w:t>
      </w:r>
    </w:p>
    <w:p w14:paraId="5917DF78" w14:textId="6B25408A" w:rsidR="004544C4" w:rsidRPr="00806452" w:rsidRDefault="004544C4" w:rsidP="00CF0BA2">
      <w:pPr>
        <w:pStyle w:val="ListParagraph"/>
        <w:numPr>
          <w:ilvl w:val="0"/>
          <w:numId w:val="5"/>
        </w:numPr>
        <w:tabs>
          <w:tab w:val="clear" w:pos="1571"/>
          <w:tab w:val="num" w:pos="1276"/>
        </w:tabs>
        <w:ind w:hanging="578"/>
      </w:pPr>
      <w:r w:rsidRPr="00806452">
        <w:t>Technical failures</w:t>
      </w:r>
      <w:r w:rsidR="00FD52AA">
        <w:t>.</w:t>
      </w:r>
    </w:p>
    <w:p w14:paraId="03E4EFD0" w14:textId="1342EBF7" w:rsidR="004544C4" w:rsidRPr="00806452" w:rsidRDefault="004544C4" w:rsidP="00CF0BA2">
      <w:pPr>
        <w:pStyle w:val="ListParagraph"/>
        <w:numPr>
          <w:ilvl w:val="0"/>
          <w:numId w:val="5"/>
        </w:numPr>
        <w:tabs>
          <w:tab w:val="clear" w:pos="1571"/>
          <w:tab w:val="num" w:pos="1276"/>
        </w:tabs>
        <w:ind w:hanging="578"/>
      </w:pPr>
      <w:r w:rsidRPr="00806452">
        <w:t>Malicious insiders</w:t>
      </w:r>
      <w:r w:rsidR="00FD52AA">
        <w:t>.</w:t>
      </w:r>
    </w:p>
    <w:p w14:paraId="00D0C3A7" w14:textId="04276946" w:rsidR="004544C4" w:rsidRPr="00806452" w:rsidRDefault="004544C4" w:rsidP="00CF0BA2">
      <w:pPr>
        <w:pStyle w:val="ListParagraph"/>
        <w:numPr>
          <w:ilvl w:val="0"/>
          <w:numId w:val="5"/>
        </w:numPr>
        <w:tabs>
          <w:tab w:val="clear" w:pos="1571"/>
          <w:tab w:val="num" w:pos="1276"/>
        </w:tabs>
        <w:ind w:hanging="578"/>
      </w:pPr>
      <w:r w:rsidRPr="00806452">
        <w:t>Malicious outsiders</w:t>
      </w:r>
      <w:r w:rsidR="00FD52AA">
        <w:t>.</w:t>
      </w:r>
    </w:p>
    <w:p w14:paraId="63EE7CE9" w14:textId="77777777" w:rsidR="004544C4" w:rsidRPr="00806452" w:rsidRDefault="004544C4" w:rsidP="00CF0BA2">
      <w:pPr>
        <w:pStyle w:val="ListParagraph"/>
        <w:numPr>
          <w:ilvl w:val="0"/>
          <w:numId w:val="5"/>
        </w:numPr>
        <w:tabs>
          <w:tab w:val="clear" w:pos="1571"/>
          <w:tab w:val="num" w:pos="1276"/>
        </w:tabs>
        <w:ind w:hanging="578"/>
      </w:pPr>
      <w:r w:rsidRPr="00806452">
        <w:t>Environmental factors.</w:t>
      </w:r>
    </w:p>
    <w:tbl>
      <w:tblPr>
        <w:tblStyle w:val="MediumShading1-Accent1"/>
        <w:tblW w:w="5000" w:type="pct"/>
        <w:tblLook w:val="04A0" w:firstRow="1" w:lastRow="0" w:firstColumn="1" w:lastColumn="0" w:noHBand="0" w:noVBand="1"/>
      </w:tblPr>
      <w:tblGrid>
        <w:gridCol w:w="1832"/>
        <w:gridCol w:w="7168"/>
      </w:tblGrid>
      <w:tr w:rsidR="00E853A3" w:rsidRPr="00EF3498" w14:paraId="627D1388"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18" w:type="pct"/>
          </w:tcPr>
          <w:p w14:paraId="7CDB5011" w14:textId="77777777" w:rsidR="00E853A3" w:rsidRPr="00EF3498" w:rsidRDefault="00E853A3" w:rsidP="007A084B">
            <w:pPr>
              <w:rPr>
                <w:color w:val="FFFFFF" w:themeColor="background1"/>
              </w:rPr>
            </w:pPr>
            <w:r w:rsidRPr="00EF3498">
              <w:rPr>
                <w:color w:val="FFFFFF" w:themeColor="background1"/>
              </w:rPr>
              <w:t>Requirement</w:t>
            </w:r>
          </w:p>
        </w:tc>
        <w:tc>
          <w:tcPr>
            <w:tcW w:w="3982" w:type="pct"/>
          </w:tcPr>
          <w:p w14:paraId="049BA7B2" w14:textId="77777777" w:rsidR="00E853A3" w:rsidRPr="00EF3498" w:rsidRDefault="00E853A3"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853A3" w:rsidRPr="00E63904" w14:paraId="30C964BF"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 w:type="pct"/>
          </w:tcPr>
          <w:p w14:paraId="73632743" w14:textId="1F4CC864" w:rsidR="00E853A3" w:rsidRPr="00194BF5" w:rsidRDefault="00E853A3" w:rsidP="00436DC9">
            <w:pPr>
              <w:spacing w:line="240" w:lineRule="auto"/>
            </w:pPr>
            <w:r w:rsidRPr="00194BF5">
              <w:t>Identify threat scenarios</w:t>
            </w:r>
          </w:p>
        </w:tc>
        <w:tc>
          <w:tcPr>
            <w:tcW w:w="3982" w:type="pct"/>
          </w:tcPr>
          <w:p w14:paraId="3DE633E5" w14:textId="77777777" w:rsidR="00E853A3" w:rsidRPr="00347762" w:rsidRDefault="00E853A3" w:rsidP="007A084B">
            <w:pPr>
              <w:pStyle w:val="Tablebody"/>
              <w:cnfStyle w:val="000000100000" w:firstRow="0" w:lastRow="0" w:firstColumn="0" w:lastColumn="0" w:oddVBand="0" w:evenVBand="0" w:oddHBand="1" w:evenHBand="0" w:firstRowFirstColumn="0" w:firstRowLastColumn="0" w:lastRowFirstColumn="0" w:lastRowLastColumn="0"/>
            </w:pPr>
            <w:r w:rsidRPr="00246726">
              <w:t>Based on the information stored, processed, and accessed by the system, the business functions it supports, and those having access to the system:</w:t>
            </w:r>
          </w:p>
          <w:p w14:paraId="4361AA17" w14:textId="76FE4D23" w:rsidR="00E853A3" w:rsidRPr="00347762" w:rsidRDefault="00E853A3"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Identify likely threat scenarios</w:t>
            </w:r>
            <w:r w:rsidR="00FD52AA">
              <w:t>.</w:t>
            </w:r>
          </w:p>
          <w:p w14:paraId="14C6FC4A" w14:textId="77777777" w:rsidR="00E853A3" w:rsidRPr="00806452" w:rsidRDefault="00E853A3"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Document the threats.</w:t>
            </w:r>
          </w:p>
        </w:tc>
      </w:tr>
    </w:tbl>
    <w:p w14:paraId="392AC044" w14:textId="77777777" w:rsidR="00E853A3" w:rsidRPr="00347762" w:rsidRDefault="00E853A3" w:rsidP="007A084B">
      <w:pPr>
        <w:pStyle w:val="ListParagraph"/>
      </w:pPr>
      <w:r w:rsidRPr="00194BF5">
        <w:t>Scenario development is based on known threats and a</w:t>
      </w:r>
      <w:r w:rsidRPr="00246726">
        <w:t>ttacks, a history of internal incidents, and other relevant information available to the risk assessor.</w:t>
      </w:r>
    </w:p>
    <w:p w14:paraId="381EB21E" w14:textId="6C9896F6" w:rsidR="00E853A3" w:rsidRPr="00806452" w:rsidRDefault="00E853A3" w:rsidP="007A084B">
      <w:pPr>
        <w:pStyle w:val="ListParagraph"/>
      </w:pPr>
      <w:r w:rsidRPr="00806452">
        <w:t xml:space="preserve">Threat scenarios need not be extensive a small number of key likely scenarios are typically adequate to assess the overall security risk to the system. </w:t>
      </w:r>
    </w:p>
    <w:p w14:paraId="0CA3F255" w14:textId="77777777" w:rsidR="00E853A3" w:rsidRPr="00806452" w:rsidRDefault="00E853A3" w:rsidP="007A084B">
      <w:r w:rsidRPr="00806452">
        <w:t xml:space="preserve">The </w:t>
      </w:r>
      <w:r w:rsidRPr="00806452">
        <w:rPr>
          <w:i/>
        </w:rPr>
        <w:t>Australian Cyber Security Centre 2017 Threat Report</w:t>
      </w:r>
      <w:r w:rsidRPr="00806452">
        <w:rPr>
          <w:rStyle w:val="FootnoteReference"/>
          <w:i/>
        </w:rPr>
        <w:footnoteReference w:id="3"/>
      </w:r>
      <w:r w:rsidRPr="00806452">
        <w:t xml:space="preserve"> identifies significant challenges and a range of incidents impacting government and private sector organisations:</w:t>
      </w:r>
    </w:p>
    <w:p w14:paraId="08945AA8" w14:textId="6F539F26" w:rsidR="00E853A3" w:rsidRPr="00246726" w:rsidRDefault="00E853A3" w:rsidP="007A084B">
      <w:pPr>
        <w:pStyle w:val="ListParagraph"/>
        <w:numPr>
          <w:ilvl w:val="0"/>
          <w:numId w:val="9"/>
        </w:numPr>
      </w:pPr>
      <w:r w:rsidRPr="00806452">
        <w:t>Distributed Denial of Service (DDoS) attacks</w:t>
      </w:r>
      <w:r w:rsidR="00D97FAF">
        <w:t>.</w:t>
      </w:r>
    </w:p>
    <w:p w14:paraId="3E66A637" w14:textId="4456CEC2" w:rsidR="00E853A3" w:rsidRPr="00246726" w:rsidRDefault="00E853A3" w:rsidP="007A084B">
      <w:pPr>
        <w:pStyle w:val="ListParagraph"/>
        <w:numPr>
          <w:ilvl w:val="0"/>
          <w:numId w:val="9"/>
        </w:numPr>
      </w:pPr>
      <w:r w:rsidRPr="00347762">
        <w:lastRenderedPageBreak/>
        <w:t>Attacks on technology infrastructure (external service provider networks)</w:t>
      </w:r>
      <w:r w:rsidR="00D97FAF">
        <w:t>.</w:t>
      </w:r>
    </w:p>
    <w:p w14:paraId="030354E4" w14:textId="5AC7FB87" w:rsidR="00E853A3" w:rsidRPr="00246726" w:rsidRDefault="00E853A3" w:rsidP="007A084B">
      <w:pPr>
        <w:pStyle w:val="ListParagraph"/>
        <w:numPr>
          <w:ilvl w:val="0"/>
          <w:numId w:val="9"/>
        </w:numPr>
      </w:pPr>
      <w:r w:rsidRPr="00347762">
        <w:t>Spear-phishing and stolen credentials</w:t>
      </w:r>
      <w:r w:rsidR="00D97FAF">
        <w:t>.</w:t>
      </w:r>
    </w:p>
    <w:p w14:paraId="31DC5831" w14:textId="14E22616" w:rsidR="00E853A3" w:rsidRPr="00246726" w:rsidRDefault="00E853A3" w:rsidP="007A084B">
      <w:pPr>
        <w:pStyle w:val="ListParagraph"/>
        <w:numPr>
          <w:ilvl w:val="0"/>
          <w:numId w:val="9"/>
        </w:numPr>
      </w:pPr>
      <w:r w:rsidRPr="00347762">
        <w:t xml:space="preserve">Data </w:t>
      </w:r>
      <w:r w:rsidR="00D97FAF">
        <w:t>b</w:t>
      </w:r>
      <w:r w:rsidRPr="00347762">
        <w:t>reaches – external attackers and insiders</w:t>
      </w:r>
      <w:r w:rsidR="00D97FAF">
        <w:t>.</w:t>
      </w:r>
    </w:p>
    <w:p w14:paraId="6D300D77" w14:textId="089C6148" w:rsidR="00E853A3" w:rsidRPr="00347762" w:rsidRDefault="00E853A3" w:rsidP="007A084B">
      <w:pPr>
        <w:pStyle w:val="ListParagraph"/>
        <w:numPr>
          <w:ilvl w:val="0"/>
          <w:numId w:val="9"/>
        </w:numPr>
      </w:pPr>
      <w:r w:rsidRPr="00347762">
        <w:t xml:space="preserve">Malware and virus attacks to </w:t>
      </w:r>
      <w:r w:rsidR="00D97FAF" w:rsidRPr="00E63904">
        <w:t>infiltrate</w:t>
      </w:r>
      <w:r w:rsidRPr="00246726">
        <w:t xml:space="preserve"> information</w:t>
      </w:r>
      <w:r w:rsidR="00D97FAF">
        <w:t>.</w:t>
      </w:r>
    </w:p>
    <w:p w14:paraId="678191E1" w14:textId="77777777" w:rsidR="00E853A3" w:rsidRPr="00806452" w:rsidRDefault="00E853A3" w:rsidP="007A084B">
      <w:pPr>
        <w:pStyle w:val="ListParagraph"/>
        <w:numPr>
          <w:ilvl w:val="0"/>
          <w:numId w:val="9"/>
        </w:numPr>
      </w:pPr>
      <w:r w:rsidRPr="00806452">
        <w:t>Ransomware.</w:t>
      </w:r>
    </w:p>
    <w:p w14:paraId="70C6441F" w14:textId="77777777" w:rsidR="00E853A3" w:rsidRPr="00806452" w:rsidRDefault="00E853A3" w:rsidP="007A084B">
      <w:r w:rsidRPr="00806452">
        <w:t>Other potential threats include:</w:t>
      </w:r>
    </w:p>
    <w:p w14:paraId="01303BDF" w14:textId="723D8E8A" w:rsidR="00E853A3" w:rsidRPr="00246726" w:rsidRDefault="00E853A3" w:rsidP="007A084B">
      <w:pPr>
        <w:pStyle w:val="ListParagraph"/>
        <w:numPr>
          <w:ilvl w:val="0"/>
          <w:numId w:val="10"/>
        </w:numPr>
      </w:pPr>
      <w:r w:rsidRPr="00806452">
        <w:t>Unauthorised external access</w:t>
      </w:r>
      <w:r w:rsidR="00D97FAF">
        <w:t>.</w:t>
      </w:r>
    </w:p>
    <w:p w14:paraId="32758EFD" w14:textId="7B403CA8" w:rsidR="00E853A3" w:rsidRPr="00246726" w:rsidRDefault="00E853A3" w:rsidP="007A084B">
      <w:pPr>
        <w:pStyle w:val="ListParagraph"/>
        <w:numPr>
          <w:ilvl w:val="0"/>
          <w:numId w:val="10"/>
        </w:numPr>
      </w:pPr>
      <w:r w:rsidRPr="00347762">
        <w:t>Social engineering</w:t>
      </w:r>
      <w:r w:rsidR="00D97FAF">
        <w:t>.</w:t>
      </w:r>
    </w:p>
    <w:p w14:paraId="62FB437F" w14:textId="7EDD7A7E" w:rsidR="00E853A3" w:rsidRPr="00246726" w:rsidRDefault="00E853A3" w:rsidP="007A084B">
      <w:pPr>
        <w:pStyle w:val="ListParagraph"/>
        <w:numPr>
          <w:ilvl w:val="0"/>
          <w:numId w:val="10"/>
        </w:numPr>
      </w:pPr>
      <w:r w:rsidRPr="00347762">
        <w:t>Inappropriate privileges</w:t>
      </w:r>
      <w:r w:rsidR="00D97FAF">
        <w:t>.</w:t>
      </w:r>
    </w:p>
    <w:p w14:paraId="5C593E55" w14:textId="35A3CC9F" w:rsidR="00E853A3" w:rsidRPr="00246726" w:rsidRDefault="00E853A3" w:rsidP="007A084B">
      <w:pPr>
        <w:pStyle w:val="ListParagraph"/>
        <w:numPr>
          <w:ilvl w:val="0"/>
          <w:numId w:val="10"/>
        </w:numPr>
      </w:pPr>
      <w:r w:rsidRPr="00347762">
        <w:t>Data entry errors</w:t>
      </w:r>
      <w:r w:rsidR="00D97FAF">
        <w:t>.</w:t>
      </w:r>
    </w:p>
    <w:p w14:paraId="66B92748" w14:textId="724CC4D2" w:rsidR="00E853A3" w:rsidRPr="00246726" w:rsidRDefault="00E853A3" w:rsidP="007A084B">
      <w:pPr>
        <w:pStyle w:val="ListParagraph"/>
        <w:numPr>
          <w:ilvl w:val="0"/>
          <w:numId w:val="10"/>
        </w:numPr>
      </w:pPr>
      <w:r w:rsidRPr="00347762">
        <w:t>Lack of appropriately skilled staff</w:t>
      </w:r>
      <w:r w:rsidR="00D97FAF">
        <w:t>.</w:t>
      </w:r>
    </w:p>
    <w:p w14:paraId="6824DE47" w14:textId="77777777" w:rsidR="00E853A3" w:rsidRPr="00347762" w:rsidRDefault="00E853A3" w:rsidP="007A084B">
      <w:pPr>
        <w:pStyle w:val="ListParagraph"/>
        <w:numPr>
          <w:ilvl w:val="0"/>
          <w:numId w:val="10"/>
        </w:numPr>
      </w:pPr>
      <w:r w:rsidRPr="00347762">
        <w:t>Inadequate technology resources.</w:t>
      </w:r>
    </w:p>
    <w:p w14:paraId="29B026E2" w14:textId="77777777" w:rsidR="003B64E1" w:rsidRDefault="003B64E1">
      <w:pPr>
        <w:spacing w:line="240" w:lineRule="auto"/>
        <w:rPr>
          <w:b/>
        </w:rPr>
      </w:pPr>
      <w:r>
        <w:rPr>
          <w:b/>
        </w:rPr>
        <w:br w:type="page"/>
      </w:r>
    </w:p>
    <w:p w14:paraId="37AB90A5" w14:textId="77777777" w:rsidR="00CC527B" w:rsidRDefault="00CF0BA2" w:rsidP="008B6CA7">
      <w:pPr>
        <w:pStyle w:val="Heading4"/>
      </w:pPr>
      <w:r w:rsidRPr="00CC527B">
        <w:lastRenderedPageBreak/>
        <w:t>7.5.2.2</w:t>
      </w:r>
      <w:r w:rsidRPr="00CC527B">
        <w:tab/>
      </w:r>
      <w:r w:rsidR="002743DB" w:rsidRPr="00CC527B">
        <w:t>Analyse Risks</w:t>
      </w:r>
    </w:p>
    <w:p w14:paraId="429F94B0" w14:textId="6C5A1B63" w:rsidR="002743DB" w:rsidRDefault="002743DB" w:rsidP="00CF0BA2">
      <w:pPr>
        <w:tabs>
          <w:tab w:val="left" w:pos="993"/>
        </w:tabs>
      </w:pPr>
      <w:r w:rsidRPr="00806452">
        <w:t>In assessing system security risk, identify areas of significant impact. These may be included in the project and system documentation but should be confirmed and clarified. Possible instances of significant impact may be derived from the following:</w:t>
      </w:r>
    </w:p>
    <w:p w14:paraId="57D98506" w14:textId="77777777" w:rsidR="008B6CA7" w:rsidRPr="000E2850" w:rsidRDefault="008B6CA7" w:rsidP="00CF0BA2">
      <w:pPr>
        <w:tabs>
          <w:tab w:val="left" w:pos="993"/>
        </w:tabs>
      </w:pPr>
    </w:p>
    <w:tbl>
      <w:tblPr>
        <w:tblStyle w:val="MediumShading1-Accent1"/>
        <w:tblW w:w="0" w:type="auto"/>
        <w:tblLook w:val="04A0" w:firstRow="1" w:lastRow="0" w:firstColumn="1" w:lastColumn="0" w:noHBand="0" w:noVBand="1"/>
      </w:tblPr>
      <w:tblGrid>
        <w:gridCol w:w="2700"/>
        <w:gridCol w:w="6300"/>
      </w:tblGrid>
      <w:tr w:rsidR="002743DB" w:rsidRPr="00EF3498" w14:paraId="3E4F257B" w14:textId="77777777" w:rsidTr="0073091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7F17E905" w14:textId="77777777" w:rsidR="002743DB" w:rsidRPr="00EF3498" w:rsidRDefault="002743DB" w:rsidP="007A084B">
            <w:pPr>
              <w:rPr>
                <w:color w:val="FFFFFF" w:themeColor="background1"/>
              </w:rPr>
            </w:pPr>
            <w:r w:rsidRPr="00EF3498">
              <w:rPr>
                <w:color w:val="FFFFFF" w:themeColor="background1"/>
              </w:rPr>
              <w:t>Business Impact</w:t>
            </w:r>
          </w:p>
        </w:tc>
        <w:tc>
          <w:tcPr>
            <w:tcW w:w="0" w:type="auto"/>
          </w:tcPr>
          <w:p w14:paraId="535350CA" w14:textId="77777777" w:rsidR="002743DB" w:rsidRPr="00EF3498" w:rsidRDefault="002743D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2743DB" w:rsidRPr="00E63904" w14:paraId="55D7F56D" w14:textId="77777777" w:rsidTr="0073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7D5DC030" w14:textId="511A1F0B" w:rsidR="002743DB" w:rsidRPr="00194BF5" w:rsidRDefault="002743DB" w:rsidP="007A084B">
            <w:r w:rsidRPr="00194BF5">
              <w:t>Business criticality</w:t>
            </w:r>
          </w:p>
        </w:tc>
        <w:tc>
          <w:tcPr>
            <w:tcW w:w="0" w:type="auto"/>
          </w:tcPr>
          <w:p w14:paraId="10A2EFD8"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If the system or </w:t>
            </w:r>
            <w:r w:rsidRPr="00347762">
              <w:t>services it provides are disrupted or unavailable, what are the key impacts on other Agency services and processes that rely on the system under review?</w:t>
            </w:r>
          </w:p>
        </w:tc>
      </w:tr>
      <w:tr w:rsidR="002743DB" w:rsidRPr="00E63904" w14:paraId="0F4CB0F0" w14:textId="77777777" w:rsidTr="0073091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58EF4D22" w14:textId="52621334" w:rsidR="002743DB" w:rsidRPr="00194BF5" w:rsidRDefault="002743DB" w:rsidP="007A084B">
            <w:r w:rsidRPr="00194BF5">
              <w:t>Information sensitivity</w:t>
            </w:r>
          </w:p>
        </w:tc>
        <w:tc>
          <w:tcPr>
            <w:tcW w:w="0" w:type="auto"/>
          </w:tcPr>
          <w:p w14:paraId="6F6EF8D3"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Security controls, including authentication, authorisation, encryption, alerts</w:t>
            </w:r>
            <w:r w:rsidRPr="00347762">
              <w:t xml:space="preserve"> and alarms (and any other documented control requirements) are tested and confirmed to be working as required.</w:t>
            </w:r>
          </w:p>
        </w:tc>
      </w:tr>
      <w:tr w:rsidR="002743DB" w:rsidRPr="00E63904" w14:paraId="40C53E57" w14:textId="77777777" w:rsidTr="0073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0C2CAB73" w14:textId="4F2A3631" w:rsidR="002743DB" w:rsidRPr="00194BF5" w:rsidRDefault="002743DB" w:rsidP="007A084B">
            <w:r w:rsidRPr="00194BF5">
              <w:t>Financial value</w:t>
            </w:r>
          </w:p>
        </w:tc>
        <w:tc>
          <w:tcPr>
            <w:tcW w:w="0" w:type="auto"/>
          </w:tcPr>
          <w:p w14:paraId="28BA2076" w14:textId="77777777" w:rsidR="002743DB" w:rsidRPr="00194BF5"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What financial advantage could a miscreant – external or internal – obtain through unauthorised actions? </w:t>
            </w:r>
          </w:p>
          <w:p w14:paraId="077C25DD" w14:textId="430EEE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What is the potential</w:t>
            </w:r>
            <w:r w:rsidRPr="00347762">
              <w:t xml:space="preserve"> financial impact on </w:t>
            </w:r>
            <w:r w:rsidR="00CE1DCF">
              <w:t>Agency</w:t>
            </w:r>
            <w:r w:rsidRPr="00347762">
              <w:t xml:space="preserve"> business and operations?</w:t>
            </w:r>
          </w:p>
        </w:tc>
      </w:tr>
    </w:tbl>
    <w:p w14:paraId="34A50F13" w14:textId="77777777" w:rsidR="008B6CA7" w:rsidRDefault="008B6CA7" w:rsidP="007A084B"/>
    <w:p w14:paraId="21A6F23B" w14:textId="04E3DD15" w:rsidR="002743DB" w:rsidRPr="00246726" w:rsidRDefault="002743DB" w:rsidP="007A084B">
      <w:pPr>
        <w:rPr>
          <w:b/>
        </w:rPr>
      </w:pPr>
      <w:r w:rsidRPr="00246726">
        <w:t>These are three main areas of potential impact. They can also influence the likelihood or motive that an internal or external attacker would seek to attack the system</w:t>
      </w:r>
      <w:r w:rsidR="00511D2B">
        <w:t>.</w:t>
      </w:r>
    </w:p>
    <w:p w14:paraId="2618D35B" w14:textId="71153F01" w:rsidR="00ED2987" w:rsidRDefault="00ED2987" w:rsidP="007A084B">
      <w:r w:rsidRPr="00347762">
        <w:t>Many threat scenarios are exceedingly common: attackers will always be looking for opportunities to achieve their objective</w:t>
      </w:r>
      <w:r w:rsidR="006843EE">
        <w:t xml:space="preserve">.  This may be </w:t>
      </w:r>
      <w:r w:rsidRPr="00246726">
        <w:t>to deny system availability, compromise information processed by the system, or gain some financial advantage by manipulating th</w:t>
      </w:r>
      <w:r w:rsidRPr="00347762">
        <w:t>e system.</w:t>
      </w:r>
    </w:p>
    <w:p w14:paraId="571EFE2D" w14:textId="77777777" w:rsidR="008B6CA7" w:rsidRPr="00347762" w:rsidRDefault="008B6CA7" w:rsidP="007A084B"/>
    <w:tbl>
      <w:tblPr>
        <w:tblStyle w:val="MediumShading1-Accent1"/>
        <w:tblW w:w="5000" w:type="pct"/>
        <w:tblLook w:val="04A0" w:firstRow="1" w:lastRow="0" w:firstColumn="1" w:lastColumn="0" w:noHBand="0" w:noVBand="1"/>
      </w:tblPr>
      <w:tblGrid>
        <w:gridCol w:w="2700"/>
        <w:gridCol w:w="6300"/>
      </w:tblGrid>
      <w:tr w:rsidR="00ED2987" w:rsidRPr="00EF3498" w14:paraId="2BAC3392" w14:textId="77777777" w:rsidTr="0073091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7BA77F51" w14:textId="77777777" w:rsidR="00ED2987" w:rsidRPr="00EF3498" w:rsidRDefault="00ED2987" w:rsidP="007A084B">
            <w:pPr>
              <w:rPr>
                <w:color w:val="FFFFFF" w:themeColor="background1"/>
              </w:rPr>
            </w:pPr>
            <w:r w:rsidRPr="00EF3498">
              <w:rPr>
                <w:color w:val="FFFFFF" w:themeColor="background1"/>
              </w:rPr>
              <w:t>Requirement</w:t>
            </w:r>
          </w:p>
        </w:tc>
        <w:tc>
          <w:tcPr>
            <w:tcW w:w="0" w:type="auto"/>
          </w:tcPr>
          <w:p w14:paraId="63CC3222" w14:textId="77777777" w:rsidR="00ED2987" w:rsidRPr="00EF3498" w:rsidRDefault="00ED29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D2987" w:rsidRPr="00E63904" w14:paraId="33F4CFD2" w14:textId="77777777" w:rsidTr="0073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08432D20" w14:textId="77777777" w:rsidR="00ED2987" w:rsidRPr="00194BF5" w:rsidRDefault="00ED2987" w:rsidP="007A084B">
            <w:r w:rsidRPr="00194BF5">
              <w:t>Assess the risks</w:t>
            </w:r>
          </w:p>
        </w:tc>
        <w:tc>
          <w:tcPr>
            <w:tcW w:w="0" w:type="auto"/>
          </w:tcPr>
          <w:p w14:paraId="1426EA3D" w14:textId="7B4542DA" w:rsidR="00ED2987" w:rsidRPr="0034776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Based on information derived in the steps above, assess the initial (current) risks based on the likelihood of a threat succeeding multiplied by the </w:t>
            </w:r>
            <w:r w:rsidR="00CF07D5" w:rsidRPr="00347762">
              <w:t>consequence</w:t>
            </w:r>
            <w:r w:rsidRPr="00347762">
              <w:t xml:space="preserve">. </w:t>
            </w:r>
          </w:p>
        </w:tc>
      </w:tr>
    </w:tbl>
    <w:p w14:paraId="63112DC6" w14:textId="0B1FF1EF" w:rsidR="004544C4" w:rsidRPr="00194BF5" w:rsidRDefault="004544C4" w:rsidP="007A084B">
      <w:r w:rsidRPr="00194BF5">
        <w:lastRenderedPageBreak/>
        <w:t>The risk score provides an indication of the overall severity of the risk event. It is determined by the following equation:</w:t>
      </w:r>
    </w:p>
    <w:p w14:paraId="2515E118" w14:textId="77777777" w:rsidR="004544C4" w:rsidRPr="00194BF5" w:rsidRDefault="004544C4" w:rsidP="007A084B">
      <m:oMathPara>
        <m:oMath>
          <m:r>
            <w:rPr>
              <w:rFonts w:ascii="Cambria Math" w:hAnsi="Cambria Math"/>
            </w:rPr>
            <m:t>Risk</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d>
            <m:dPr>
              <m:ctrlPr>
                <w:rPr>
                  <w:rFonts w:ascii="Cambria Math" w:hAnsi="Cambria Math"/>
                </w:rPr>
              </m:ctrlPr>
            </m:dPr>
            <m:e>
              <m:r>
                <w:rPr>
                  <w:rFonts w:ascii="Cambria Math" w:hAnsi="Cambria Math"/>
                </w:rPr>
                <m:t>likelihood</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threat</m:t>
              </m:r>
              <m:r>
                <m:rPr>
                  <m:sty m:val="p"/>
                </m:rPr>
                <w:rPr>
                  <w:rFonts w:ascii="Cambria Math" w:hAnsi="Cambria Math"/>
                </w:rPr>
                <m:t xml:space="preserve"> </m:t>
              </m:r>
              <m:r>
                <w:rPr>
                  <w:rFonts w:ascii="Cambria Math" w:hAnsi="Cambria Math"/>
                </w:rPr>
                <m:t>occurence</m:t>
              </m:r>
            </m:e>
          </m:d>
          <m:r>
            <m:rPr>
              <m:sty m:val="p"/>
            </m:rPr>
            <w:rPr>
              <w:rFonts w:ascii="Cambria Math" w:hAnsi="Cambria Math"/>
            </w:rPr>
            <m:t xml:space="preserve">× </m:t>
          </m:r>
          <m:d>
            <m:dPr>
              <m:ctrlPr>
                <w:rPr>
                  <w:rFonts w:ascii="Cambria Math" w:hAnsi="Cambria Math"/>
                </w:rPr>
              </m:ctrlPr>
            </m:dPr>
            <m:e>
              <m:r>
                <w:rPr>
                  <w:rFonts w:ascii="Cambria Math" w:hAnsi="Cambria Math"/>
                </w:rPr>
                <m:t>business</m:t>
              </m:r>
              <m:r>
                <m:rPr>
                  <m:sty m:val="p"/>
                </m:rPr>
                <w:rPr>
                  <w:rFonts w:ascii="Cambria Math" w:hAnsi="Cambria Math"/>
                </w:rPr>
                <m:t xml:space="preserve"> </m:t>
              </m:r>
              <m:r>
                <w:rPr>
                  <w:rFonts w:ascii="Cambria Math" w:hAnsi="Cambria Math"/>
                </w:rPr>
                <m:t>impact</m:t>
              </m:r>
            </m:e>
          </m:d>
        </m:oMath>
      </m:oMathPara>
    </w:p>
    <w:p w14:paraId="5369193A" w14:textId="0409FB28" w:rsidR="004544C4" w:rsidRPr="00806452" w:rsidRDefault="004544C4" w:rsidP="007A084B">
      <w:r w:rsidRPr="00246726">
        <w:t>Where business impact is the consequence related to the loss of</w:t>
      </w:r>
      <w:r w:rsidRPr="00347762">
        <w:t xml:space="preserve"> availability, integrity and / or confidentiality of the affected information assets.</w:t>
      </w:r>
      <w:r w:rsidR="00537EB1" w:rsidRPr="00347762">
        <w:t xml:space="preserve"> See </w:t>
      </w:r>
      <w:r w:rsidR="00C17B42" w:rsidRPr="00347762">
        <w:rPr>
          <w:i/>
        </w:rPr>
        <w:t>Risk Assessment Tools</w:t>
      </w:r>
      <w:r w:rsidR="00C17B42" w:rsidRPr="00347762">
        <w:t xml:space="preserve"> for further guidance.</w:t>
      </w:r>
    </w:p>
    <w:p w14:paraId="25856974" w14:textId="77777777" w:rsidR="003B64E1" w:rsidRDefault="003B64E1">
      <w:pPr>
        <w:spacing w:line="240" w:lineRule="auto"/>
        <w:rPr>
          <w:b/>
        </w:rPr>
      </w:pPr>
      <w:r>
        <w:rPr>
          <w:b/>
        </w:rPr>
        <w:br w:type="page"/>
      </w:r>
    </w:p>
    <w:p w14:paraId="50751EB6" w14:textId="77777777" w:rsidR="00CC527B" w:rsidRPr="008B6CA7" w:rsidRDefault="00C741F8" w:rsidP="008B6CA7">
      <w:pPr>
        <w:pStyle w:val="Heading4"/>
      </w:pPr>
      <w:r w:rsidRPr="008B6CA7">
        <w:lastRenderedPageBreak/>
        <w:t>7.5.2.3</w:t>
      </w:r>
      <w:r w:rsidR="00CF0BA2" w:rsidRPr="008B6CA7">
        <w:tab/>
      </w:r>
      <w:r w:rsidR="00CC527B" w:rsidRPr="008B6CA7">
        <w:t>Evaluate Risks</w:t>
      </w:r>
    </w:p>
    <w:p w14:paraId="06A0C158" w14:textId="03594DD7" w:rsidR="00C17B42" w:rsidRPr="00806452" w:rsidRDefault="00C17B42" w:rsidP="00CF0BA2">
      <w:pPr>
        <w:tabs>
          <w:tab w:val="left" w:pos="993"/>
        </w:tabs>
        <w:rPr>
          <w:b/>
        </w:rPr>
      </w:pPr>
      <w:r w:rsidRPr="00806452">
        <w:t xml:space="preserve">Based on the risk score, priorities are assigned to addressing specific risks or where necessary to accept risks that exceed </w:t>
      </w:r>
      <w:r w:rsidR="00CE1DCF">
        <w:t>Agency</w:t>
      </w:r>
      <w:r w:rsidRPr="00806452">
        <w:t xml:space="preserve"> risk tolerance, which is the preferred level of operational risk. </w:t>
      </w:r>
      <w:r w:rsidR="00CE1DCF">
        <w:t>Agency</w:t>
      </w:r>
      <w:r w:rsidRPr="00806452">
        <w:t xml:space="preserve"> preferred level of operational risk is LOW.</w:t>
      </w:r>
      <w:r w:rsidR="00E93F09" w:rsidRPr="00806452">
        <w:t xml:space="preserve"> No systems or changes are acceptable that present EXTREME level of risk.</w:t>
      </w:r>
    </w:p>
    <w:tbl>
      <w:tblPr>
        <w:tblStyle w:val="MediumShading1-Accent1"/>
        <w:tblW w:w="5000" w:type="pct"/>
        <w:tblLook w:val="04A0" w:firstRow="1" w:lastRow="0" w:firstColumn="1" w:lastColumn="0" w:noHBand="0" w:noVBand="1"/>
      </w:tblPr>
      <w:tblGrid>
        <w:gridCol w:w="1800"/>
        <w:gridCol w:w="1800"/>
        <w:gridCol w:w="1800"/>
        <w:gridCol w:w="1800"/>
        <w:gridCol w:w="1800"/>
      </w:tblGrid>
      <w:tr w:rsidR="00C17B42" w:rsidRPr="00EF3498" w14:paraId="0726F600" w14:textId="77777777" w:rsidTr="00BD6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right w:val="single" w:sz="8" w:space="0" w:color="7BA0CD" w:themeColor="accent1" w:themeTint="BF"/>
            </w:tcBorders>
          </w:tcPr>
          <w:p w14:paraId="14D4F014" w14:textId="77777777" w:rsidR="00C17B42" w:rsidRPr="00EF3498" w:rsidRDefault="00C17B42" w:rsidP="007A084B">
            <w:pPr>
              <w:rPr>
                <w:color w:val="FFFFFF" w:themeColor="background1"/>
              </w:rPr>
            </w:pPr>
            <w:r w:rsidRPr="00EF3498">
              <w:rPr>
                <w:color w:val="FFFFFF" w:themeColor="background1"/>
              </w:rPr>
              <w:t>Risk Rating</w:t>
            </w:r>
          </w:p>
        </w:tc>
        <w:tc>
          <w:tcPr>
            <w:tcW w:w="1000" w:type="pct"/>
            <w:tcBorders>
              <w:left w:val="single" w:sz="8" w:space="0" w:color="7BA0CD" w:themeColor="accent1" w:themeTint="BF"/>
              <w:right w:val="single" w:sz="8" w:space="0" w:color="7BA0CD" w:themeColor="accent1" w:themeTint="BF"/>
            </w:tcBorders>
          </w:tcPr>
          <w:p w14:paraId="480ADEEB"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Low</w:t>
            </w:r>
          </w:p>
        </w:tc>
        <w:tc>
          <w:tcPr>
            <w:tcW w:w="1000" w:type="pct"/>
            <w:tcBorders>
              <w:left w:val="single" w:sz="8" w:space="0" w:color="7BA0CD" w:themeColor="accent1" w:themeTint="BF"/>
              <w:right w:val="single" w:sz="8" w:space="0" w:color="7BA0CD" w:themeColor="accent1" w:themeTint="BF"/>
            </w:tcBorders>
          </w:tcPr>
          <w:p w14:paraId="6416CB4A"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Medium</w:t>
            </w:r>
          </w:p>
        </w:tc>
        <w:tc>
          <w:tcPr>
            <w:tcW w:w="1000" w:type="pct"/>
            <w:tcBorders>
              <w:left w:val="single" w:sz="8" w:space="0" w:color="7BA0CD" w:themeColor="accent1" w:themeTint="BF"/>
              <w:right w:val="single" w:sz="8" w:space="0" w:color="7BA0CD" w:themeColor="accent1" w:themeTint="BF"/>
            </w:tcBorders>
          </w:tcPr>
          <w:p w14:paraId="5981C1A1"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High</w:t>
            </w:r>
          </w:p>
        </w:tc>
        <w:tc>
          <w:tcPr>
            <w:tcW w:w="1000" w:type="pct"/>
            <w:tcBorders>
              <w:left w:val="single" w:sz="8" w:space="0" w:color="7BA0CD" w:themeColor="accent1" w:themeTint="BF"/>
            </w:tcBorders>
          </w:tcPr>
          <w:p w14:paraId="61EE1EF8"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Extreme</w:t>
            </w:r>
          </w:p>
        </w:tc>
      </w:tr>
      <w:tr w:rsidR="00C17B42" w:rsidRPr="00E63904" w14:paraId="68884999" w14:textId="77777777" w:rsidTr="00BD6938">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1000" w:type="pct"/>
          </w:tcPr>
          <w:p w14:paraId="7CB812AC" w14:textId="77777777" w:rsidR="00C17B42" w:rsidRPr="00194BF5" w:rsidRDefault="00C17B42" w:rsidP="007A084B">
            <w:r w:rsidRPr="00194BF5">
              <w:t>Risk Score</w:t>
            </w:r>
          </w:p>
        </w:tc>
        <w:tc>
          <w:tcPr>
            <w:tcW w:w="1000" w:type="pct"/>
            <w:shd w:val="clear" w:color="auto" w:fill="92D050"/>
          </w:tcPr>
          <w:p w14:paraId="3CB144EC" w14:textId="77777777" w:rsidR="00C17B42" w:rsidRPr="00347762" w:rsidRDefault="00C17B42" w:rsidP="007A084B">
            <w:pPr>
              <w:cnfStyle w:val="000000100000" w:firstRow="0" w:lastRow="0" w:firstColumn="0" w:lastColumn="0" w:oddVBand="0" w:evenVBand="0" w:oddHBand="1" w:evenHBand="0" w:firstRowFirstColumn="0" w:firstRowLastColumn="0" w:lastRowFirstColumn="0" w:lastRowLastColumn="0"/>
            </w:pPr>
            <w:r w:rsidRPr="00246726">
              <w:t>1-5</w:t>
            </w:r>
          </w:p>
        </w:tc>
        <w:tc>
          <w:tcPr>
            <w:tcW w:w="1000" w:type="pct"/>
            <w:shd w:val="clear" w:color="auto" w:fill="FFFF00"/>
          </w:tcPr>
          <w:p w14:paraId="77ADF60F" w14:textId="77777777" w:rsidR="00C17B42" w:rsidRPr="00347762" w:rsidRDefault="00C17B42" w:rsidP="007A084B">
            <w:pPr>
              <w:cnfStyle w:val="000000100000" w:firstRow="0" w:lastRow="0" w:firstColumn="0" w:lastColumn="0" w:oddVBand="0" w:evenVBand="0" w:oddHBand="1" w:evenHBand="0" w:firstRowFirstColumn="0" w:firstRowLastColumn="0" w:lastRowFirstColumn="0" w:lastRowLastColumn="0"/>
            </w:pPr>
            <w:r w:rsidRPr="00347762">
              <w:t>6-9</w:t>
            </w:r>
          </w:p>
        </w:tc>
        <w:tc>
          <w:tcPr>
            <w:tcW w:w="1000" w:type="pct"/>
            <w:shd w:val="clear" w:color="auto" w:fill="FFC000"/>
          </w:tcPr>
          <w:p w14:paraId="67C5A5F7" w14:textId="7672D99E" w:rsidR="00C17B42" w:rsidRPr="00806452" w:rsidRDefault="00C17B42" w:rsidP="007A084B">
            <w:pPr>
              <w:cnfStyle w:val="000000100000" w:firstRow="0" w:lastRow="0" w:firstColumn="0" w:lastColumn="0" w:oddVBand="0" w:evenVBand="0" w:oddHBand="1" w:evenHBand="0" w:firstRowFirstColumn="0" w:firstRowLastColumn="0" w:lastRowFirstColumn="0" w:lastRowLastColumn="0"/>
            </w:pPr>
            <w:r w:rsidRPr="00806452">
              <w:t>10-</w:t>
            </w:r>
            <w:r w:rsidR="000A3C3D" w:rsidRPr="00806452">
              <w:t>14</w:t>
            </w:r>
          </w:p>
        </w:tc>
        <w:tc>
          <w:tcPr>
            <w:tcW w:w="1000" w:type="pct"/>
            <w:shd w:val="clear" w:color="auto" w:fill="FF0000"/>
          </w:tcPr>
          <w:p w14:paraId="247CF323" w14:textId="3872BE3B" w:rsidR="00C17B42" w:rsidRPr="00806452" w:rsidRDefault="000A3C3D" w:rsidP="007A084B">
            <w:pPr>
              <w:cnfStyle w:val="000000100000" w:firstRow="0" w:lastRow="0" w:firstColumn="0" w:lastColumn="0" w:oddVBand="0" w:evenVBand="0" w:oddHBand="1" w:evenHBand="0" w:firstRowFirstColumn="0" w:firstRowLastColumn="0" w:lastRowFirstColumn="0" w:lastRowLastColumn="0"/>
            </w:pPr>
            <w:r w:rsidRPr="00806452">
              <w:t>15-25</w:t>
            </w:r>
          </w:p>
        </w:tc>
      </w:tr>
    </w:tbl>
    <w:p w14:paraId="1249E498" w14:textId="7E4F1912" w:rsidR="00C17B42" w:rsidRPr="00194BF5" w:rsidRDefault="00C17B42" w:rsidP="007A084B"/>
    <w:tbl>
      <w:tblPr>
        <w:tblStyle w:val="MediumShading1-Accent1"/>
        <w:tblW w:w="5000" w:type="pct"/>
        <w:tblLook w:val="04A0" w:firstRow="1" w:lastRow="0" w:firstColumn="1" w:lastColumn="0" w:noHBand="0" w:noVBand="1"/>
      </w:tblPr>
      <w:tblGrid>
        <w:gridCol w:w="2700"/>
        <w:gridCol w:w="6300"/>
      </w:tblGrid>
      <w:tr w:rsidR="000C5C5D" w:rsidRPr="00EF3498" w14:paraId="7E550BD2" w14:textId="77777777" w:rsidTr="00BD693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59AA0142" w14:textId="77777777" w:rsidR="00C17B42" w:rsidRPr="00EF3498" w:rsidRDefault="00C17B42" w:rsidP="007A084B">
            <w:pPr>
              <w:rPr>
                <w:color w:val="FFFFFF" w:themeColor="background1"/>
              </w:rPr>
            </w:pPr>
            <w:r w:rsidRPr="00EF3498">
              <w:rPr>
                <w:color w:val="FFFFFF" w:themeColor="background1"/>
              </w:rPr>
              <w:t>Requirement</w:t>
            </w:r>
          </w:p>
        </w:tc>
        <w:tc>
          <w:tcPr>
            <w:tcW w:w="0" w:type="auto"/>
          </w:tcPr>
          <w:p w14:paraId="69FF3304"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17B42" w:rsidRPr="00E63904" w14:paraId="04F30684" w14:textId="77777777" w:rsidTr="00BD6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FB382A8" w14:textId="7887D118" w:rsidR="00C17B42" w:rsidRPr="00194BF5" w:rsidRDefault="000C5C5D" w:rsidP="007A084B">
            <w:r w:rsidRPr="00194BF5">
              <w:t>Tolerable Risk</w:t>
            </w:r>
          </w:p>
        </w:tc>
        <w:tc>
          <w:tcPr>
            <w:tcW w:w="0" w:type="auto"/>
          </w:tcPr>
          <w:p w14:paraId="44A83B2D" w14:textId="27DCB356" w:rsidR="00C17B42" w:rsidRPr="00347762" w:rsidRDefault="00CE1DCF" w:rsidP="007A084B">
            <w:pPr>
              <w:pStyle w:val="Tablebody"/>
              <w:cnfStyle w:val="000000100000" w:firstRow="0" w:lastRow="0" w:firstColumn="0" w:lastColumn="0" w:oddVBand="0" w:evenVBand="0" w:oddHBand="1" w:evenHBand="0" w:firstRowFirstColumn="0" w:firstRowLastColumn="0" w:lastRowFirstColumn="0" w:lastRowLastColumn="0"/>
            </w:pPr>
            <w:r>
              <w:t>Agency</w:t>
            </w:r>
            <w:r w:rsidR="000C5C5D" w:rsidRPr="00246726">
              <w:t xml:space="preserve"> risk tolerance level is Low.  </w:t>
            </w:r>
          </w:p>
        </w:tc>
      </w:tr>
    </w:tbl>
    <w:p w14:paraId="66B51C29" w14:textId="71691117" w:rsidR="002743DB" w:rsidRPr="00194BF5" w:rsidRDefault="00CF0BA2" w:rsidP="00C76D0D">
      <w:pPr>
        <w:pStyle w:val="Heading3"/>
      </w:pPr>
      <w:r>
        <w:t>7.5.3</w:t>
      </w:r>
      <w:r>
        <w:tab/>
      </w:r>
      <w:r w:rsidR="002743DB" w:rsidRPr="00194BF5">
        <w:t>Treat the Risks</w:t>
      </w:r>
    </w:p>
    <w:p w14:paraId="23E8806A" w14:textId="463CFAA0" w:rsidR="002743DB" w:rsidRPr="00806452" w:rsidRDefault="002743DB" w:rsidP="007A084B">
      <w:r w:rsidRPr="00246726">
        <w:t>Develop a remediation plan</w:t>
      </w:r>
      <w:r w:rsidRPr="00347762">
        <w:rPr>
          <w:b/>
        </w:rPr>
        <w:t xml:space="preserve"> </w:t>
      </w:r>
      <w:r w:rsidRPr="00347762">
        <w:t xml:space="preserve">setting out the controls that </w:t>
      </w:r>
      <w:r w:rsidR="00C76D0D">
        <w:t>should</w:t>
      </w:r>
      <w:r w:rsidRPr="00347762">
        <w:t xml:space="preserve"> be put in place to reduce the risks to an </w:t>
      </w:r>
      <w:r w:rsidRPr="00806452">
        <w:t>acceptable level. Security controls include:</w:t>
      </w:r>
    </w:p>
    <w:p w14:paraId="29931C81" w14:textId="519AD873" w:rsidR="002743DB" w:rsidRPr="00246726" w:rsidRDefault="002743DB" w:rsidP="007A084B">
      <w:pPr>
        <w:pStyle w:val="ListParagraph"/>
        <w:numPr>
          <w:ilvl w:val="0"/>
          <w:numId w:val="6"/>
        </w:numPr>
      </w:pPr>
      <w:r w:rsidRPr="00806452">
        <w:t>Logical and physical access controls</w:t>
      </w:r>
      <w:r w:rsidR="006843EE">
        <w:t>.</w:t>
      </w:r>
    </w:p>
    <w:p w14:paraId="0BB94AF9" w14:textId="55EFFA08" w:rsidR="002743DB" w:rsidRPr="00246726" w:rsidRDefault="002743DB" w:rsidP="007A084B">
      <w:pPr>
        <w:pStyle w:val="ListParagraph"/>
        <w:numPr>
          <w:ilvl w:val="0"/>
          <w:numId w:val="6"/>
        </w:numPr>
      </w:pPr>
      <w:r w:rsidRPr="00347762">
        <w:t>External process controls (data centre operations, user enrolments)</w:t>
      </w:r>
      <w:r w:rsidR="006843EE">
        <w:t>.</w:t>
      </w:r>
    </w:p>
    <w:p w14:paraId="5E7DD838" w14:textId="3822F15A" w:rsidR="002743DB" w:rsidRPr="00246726" w:rsidRDefault="002743DB" w:rsidP="007A084B">
      <w:pPr>
        <w:pStyle w:val="ListParagraph"/>
        <w:numPr>
          <w:ilvl w:val="0"/>
          <w:numId w:val="6"/>
        </w:numPr>
      </w:pPr>
      <w:r w:rsidRPr="00347762">
        <w:t>Internal system controls (privileges, process controls and error management)</w:t>
      </w:r>
      <w:r w:rsidR="006843EE">
        <w:t>.</w:t>
      </w:r>
    </w:p>
    <w:p w14:paraId="1CDCCB2A" w14:textId="2F91CC15" w:rsidR="002743DB" w:rsidRPr="00246726" w:rsidRDefault="002743DB" w:rsidP="007A084B">
      <w:pPr>
        <w:pStyle w:val="ListParagraph"/>
        <w:numPr>
          <w:ilvl w:val="0"/>
          <w:numId w:val="6"/>
        </w:numPr>
      </w:pPr>
      <w:r w:rsidRPr="00347762">
        <w:t>Encryption and key management – information storage and networks</w:t>
      </w:r>
      <w:r w:rsidR="006843EE">
        <w:t>.</w:t>
      </w:r>
    </w:p>
    <w:p w14:paraId="5D6AD689" w14:textId="77777777" w:rsidR="002743DB" w:rsidRPr="00806452" w:rsidRDefault="002743DB" w:rsidP="007A084B">
      <w:pPr>
        <w:pStyle w:val="ListParagraph"/>
        <w:numPr>
          <w:ilvl w:val="0"/>
          <w:numId w:val="6"/>
        </w:numPr>
      </w:pPr>
      <w:r w:rsidRPr="00347762">
        <w:t>Alerts and alarms (unauthorised access, privilege elevation, irregular or unusual activity).</w:t>
      </w:r>
    </w:p>
    <w:p w14:paraId="644133BB" w14:textId="1484B96C" w:rsidR="004544C4" w:rsidRPr="00806452" w:rsidRDefault="004544C4" w:rsidP="007A084B">
      <w:r w:rsidRPr="00806452">
        <w:t>In conducting the risk analysis certain baseline security controls – Standard Operating Environment – are assumed:</w:t>
      </w:r>
    </w:p>
    <w:p w14:paraId="346A84F9" w14:textId="2B73BECA" w:rsidR="004544C4" w:rsidRPr="00246726" w:rsidRDefault="004544C4" w:rsidP="007A084B">
      <w:pPr>
        <w:pStyle w:val="ListParagraph"/>
        <w:numPr>
          <w:ilvl w:val="0"/>
          <w:numId w:val="8"/>
        </w:numPr>
      </w:pPr>
      <w:r w:rsidRPr="00806452">
        <w:lastRenderedPageBreak/>
        <w:t>Physical access management and other datacentre controls to handle fires and other environmental impacts</w:t>
      </w:r>
      <w:r w:rsidR="006843EE">
        <w:t>.</w:t>
      </w:r>
    </w:p>
    <w:p w14:paraId="757C0E7C" w14:textId="4631D621" w:rsidR="004544C4" w:rsidRPr="00246726" w:rsidRDefault="004544C4" w:rsidP="007A084B">
      <w:pPr>
        <w:pStyle w:val="ListParagraph"/>
        <w:numPr>
          <w:ilvl w:val="0"/>
          <w:numId w:val="8"/>
        </w:numPr>
      </w:pPr>
      <w:r w:rsidRPr="00347762">
        <w:t>Logical identification and authorisation controls (on boarding processes, Active Directory, GAL)</w:t>
      </w:r>
      <w:r w:rsidR="006843EE">
        <w:t>.</w:t>
      </w:r>
    </w:p>
    <w:p w14:paraId="33449692" w14:textId="074F18ED" w:rsidR="004544C4" w:rsidRPr="00246726" w:rsidRDefault="004544C4" w:rsidP="007A084B">
      <w:pPr>
        <w:pStyle w:val="ListParagraph"/>
        <w:numPr>
          <w:ilvl w:val="0"/>
          <w:numId w:val="8"/>
        </w:numPr>
      </w:pPr>
      <w:r w:rsidRPr="00347762">
        <w:t>Infrastructure management and controls – networks, encryption services</w:t>
      </w:r>
      <w:r w:rsidR="006843EE">
        <w:t>.</w:t>
      </w:r>
    </w:p>
    <w:p w14:paraId="69512BB0" w14:textId="77777777" w:rsidR="004544C4" w:rsidRPr="00347762" w:rsidRDefault="004544C4" w:rsidP="007A084B">
      <w:pPr>
        <w:pStyle w:val="ListParagraph"/>
        <w:numPr>
          <w:ilvl w:val="0"/>
          <w:numId w:val="8"/>
        </w:numPr>
      </w:pPr>
      <w:r w:rsidRPr="00347762">
        <w:t>Operational management and controls – datacentre controls and processes to manage data flows, system resources, technology errors and failures, etc.</w:t>
      </w:r>
    </w:p>
    <w:p w14:paraId="34D06FA2" w14:textId="77777777" w:rsidR="003B64E1" w:rsidRDefault="003B64E1" w:rsidP="007A084B"/>
    <w:p w14:paraId="09B347A2" w14:textId="08761356" w:rsidR="00ED2987" w:rsidRPr="00806452" w:rsidRDefault="00ED2987" w:rsidP="007A084B">
      <w:r w:rsidRPr="00806452">
        <w:t>The control environment includes:</w:t>
      </w:r>
    </w:p>
    <w:tbl>
      <w:tblPr>
        <w:tblStyle w:val="MediumShading1-Accent1"/>
        <w:tblW w:w="5000" w:type="pct"/>
        <w:tblLook w:val="04A0" w:firstRow="1" w:lastRow="0" w:firstColumn="1" w:lastColumn="0" w:noHBand="0" w:noVBand="1"/>
      </w:tblPr>
      <w:tblGrid>
        <w:gridCol w:w="3442"/>
        <w:gridCol w:w="5558"/>
      </w:tblGrid>
      <w:tr w:rsidR="00ED2987" w:rsidRPr="00EF3498" w14:paraId="60E79A89" w14:textId="77777777" w:rsidTr="0065130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12" w:type="pct"/>
          </w:tcPr>
          <w:p w14:paraId="3DCFD54A" w14:textId="77777777" w:rsidR="00ED2987" w:rsidRPr="00EF3498" w:rsidRDefault="00ED2987" w:rsidP="007A084B">
            <w:pPr>
              <w:rPr>
                <w:color w:val="FFFFFF" w:themeColor="background1"/>
              </w:rPr>
            </w:pPr>
            <w:r w:rsidRPr="00EF3498">
              <w:rPr>
                <w:color w:val="FFFFFF" w:themeColor="background1"/>
              </w:rPr>
              <w:t>Control</w:t>
            </w:r>
          </w:p>
        </w:tc>
        <w:tc>
          <w:tcPr>
            <w:tcW w:w="3088" w:type="pct"/>
          </w:tcPr>
          <w:p w14:paraId="69363DA4" w14:textId="77777777" w:rsidR="00ED2987" w:rsidRPr="00EF3498" w:rsidRDefault="00ED29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D2987" w:rsidRPr="00E63904" w14:paraId="1BEB29EC"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3020716E" w14:textId="188E224F" w:rsidR="00ED2987" w:rsidRPr="00194BF5" w:rsidRDefault="00ED2987" w:rsidP="00CC527B">
            <w:pPr>
              <w:spacing w:line="240" w:lineRule="auto"/>
            </w:pPr>
            <w:r w:rsidRPr="00194BF5">
              <w:t>Logical and physical access controls</w:t>
            </w:r>
          </w:p>
        </w:tc>
        <w:tc>
          <w:tcPr>
            <w:tcW w:w="3088" w:type="pct"/>
          </w:tcPr>
          <w:p w14:paraId="67AC65DF" w14:textId="77777777" w:rsidR="00ED2987" w:rsidRPr="00194BF5"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194BF5">
              <w:t>Secured physical environment for servers and other hardware.</w:t>
            </w:r>
          </w:p>
          <w:p w14:paraId="5BCCFED7" w14:textId="77777777" w:rsidR="00ED2987" w:rsidRPr="0034776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246726">
              <w:t>Identity and access management.</w:t>
            </w:r>
          </w:p>
          <w:p w14:paraId="62596E59" w14:textId="77777777" w:rsidR="00ED2987" w:rsidRPr="0080645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806452">
              <w:t>Restricting access to data and functions based on need to know.</w:t>
            </w:r>
          </w:p>
        </w:tc>
      </w:tr>
      <w:tr w:rsidR="00ED2987" w:rsidRPr="00E63904" w14:paraId="42C30499"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27B3F131" w14:textId="10DFA497" w:rsidR="00ED2987" w:rsidRPr="00194BF5" w:rsidRDefault="00ED2987" w:rsidP="00CC527B">
            <w:pPr>
              <w:spacing w:line="240" w:lineRule="auto"/>
            </w:pPr>
            <w:r w:rsidRPr="00194BF5">
              <w:t>Data protection controls</w:t>
            </w:r>
          </w:p>
        </w:tc>
        <w:tc>
          <w:tcPr>
            <w:tcW w:w="3088" w:type="pct"/>
          </w:tcPr>
          <w:p w14:paraId="3D38AFF4"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Including encryption, integrity checking, and restricted access.</w:t>
            </w:r>
          </w:p>
        </w:tc>
      </w:tr>
      <w:tr w:rsidR="00ED2987" w:rsidRPr="00E63904" w14:paraId="63B70A43"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4E943D12" w14:textId="573CA671" w:rsidR="00ED2987" w:rsidRPr="00194BF5" w:rsidRDefault="00ED2987" w:rsidP="00CC527B">
            <w:pPr>
              <w:spacing w:line="240" w:lineRule="auto"/>
            </w:pPr>
            <w:r w:rsidRPr="00194BF5">
              <w:t>Data input and integrity controls</w:t>
            </w:r>
          </w:p>
        </w:tc>
        <w:tc>
          <w:tcPr>
            <w:tcW w:w="3088" w:type="pct"/>
          </w:tcPr>
          <w:p w14:paraId="27F7AD10" w14:textId="77777777" w:rsidR="00ED2987" w:rsidRPr="00194BF5"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194BF5">
              <w:t>Data validation, maker-checker processes.</w:t>
            </w:r>
          </w:p>
        </w:tc>
      </w:tr>
      <w:tr w:rsidR="00ED2987" w:rsidRPr="00E63904" w14:paraId="006C07F0"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0011A92D" w14:textId="111D7F28" w:rsidR="00ED2987" w:rsidRPr="00194BF5" w:rsidRDefault="00ED2987" w:rsidP="007A084B">
            <w:r w:rsidRPr="00194BF5">
              <w:t>Backup and recovery planning</w:t>
            </w:r>
          </w:p>
        </w:tc>
        <w:tc>
          <w:tcPr>
            <w:tcW w:w="3088" w:type="pct"/>
          </w:tcPr>
          <w:p w14:paraId="4093C7FD"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Disaster recovery plans, business continuity plans.</w:t>
            </w:r>
          </w:p>
        </w:tc>
      </w:tr>
      <w:tr w:rsidR="00ED2987" w:rsidRPr="00E63904" w14:paraId="25FE5677"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4B7926D4" w14:textId="714051B9" w:rsidR="00ED2987" w:rsidRPr="00194BF5" w:rsidRDefault="00ED2987" w:rsidP="007A084B">
            <w:r w:rsidRPr="00194BF5">
              <w:t>Logging and alerts</w:t>
            </w:r>
          </w:p>
        </w:tc>
        <w:tc>
          <w:tcPr>
            <w:tcW w:w="3088" w:type="pct"/>
          </w:tcPr>
          <w:p w14:paraId="01D3660B" w14:textId="77777777" w:rsidR="00ED2987" w:rsidRPr="00194BF5"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194BF5">
              <w:t>System monitoring and alarms for suspect activity.</w:t>
            </w:r>
          </w:p>
        </w:tc>
      </w:tr>
      <w:tr w:rsidR="00ED2987" w:rsidRPr="00E63904" w14:paraId="607E233B"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2947DBFD" w14:textId="1AEA957E" w:rsidR="00ED2987" w:rsidRPr="00194BF5" w:rsidRDefault="00ED2987" w:rsidP="007A084B">
            <w:r w:rsidRPr="00194BF5">
              <w:t>Anomaly and intrusion detection systems</w:t>
            </w:r>
          </w:p>
        </w:tc>
        <w:tc>
          <w:tcPr>
            <w:tcW w:w="3088" w:type="pct"/>
          </w:tcPr>
          <w:p w14:paraId="44CF51B3"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External attack detection services.</w:t>
            </w:r>
          </w:p>
        </w:tc>
      </w:tr>
      <w:tr w:rsidR="00ED2987" w:rsidRPr="00E63904" w14:paraId="13165649"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621A7B27" w14:textId="6E62B575" w:rsidR="00ED2987" w:rsidRPr="00194BF5" w:rsidRDefault="00ED2987" w:rsidP="007A084B">
            <w:r w:rsidRPr="00194BF5">
              <w:t>Traffic control and management</w:t>
            </w:r>
          </w:p>
        </w:tc>
        <w:tc>
          <w:tcPr>
            <w:tcW w:w="3088" w:type="pct"/>
          </w:tcPr>
          <w:p w14:paraId="2CF37683" w14:textId="77777777" w:rsidR="00ED2987" w:rsidRPr="0034776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246726">
              <w:t>Rules applied to routers, switches, firewalls.</w:t>
            </w:r>
          </w:p>
        </w:tc>
      </w:tr>
      <w:tr w:rsidR="00ED2987" w:rsidRPr="00E63904" w14:paraId="7E9FC23B"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5AF8E810" w14:textId="1960A487" w:rsidR="00ED2987" w:rsidRPr="00194BF5" w:rsidRDefault="00ED2987" w:rsidP="007A084B">
            <w:r w:rsidRPr="00194BF5">
              <w:t>Application or system specific controls</w:t>
            </w:r>
          </w:p>
        </w:tc>
        <w:tc>
          <w:tcPr>
            <w:tcW w:w="3088" w:type="pct"/>
          </w:tcPr>
          <w:p w14:paraId="19EB9AD6"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Specific controls for the system under assessment.</w:t>
            </w:r>
          </w:p>
        </w:tc>
      </w:tr>
    </w:tbl>
    <w:p w14:paraId="5C331345" w14:textId="77777777" w:rsidR="003B64E1" w:rsidRDefault="003B64E1" w:rsidP="007A084B"/>
    <w:p w14:paraId="24AD2A8F" w14:textId="1A08BC78" w:rsidR="000C5C5D" w:rsidRPr="00347762" w:rsidRDefault="00CE34EA" w:rsidP="007A084B">
      <w:r w:rsidRPr="00194BF5">
        <w:t>In assessing the control environment</w:t>
      </w:r>
      <w:r w:rsidR="004009B8" w:rsidRPr="00246726">
        <w:t>,</w:t>
      </w:r>
      <w:r w:rsidRPr="00347762">
        <w:t xml:space="preserve"> it is important to consider how effective the system and other controls are as well as any control vulnerabilities or gaps.</w:t>
      </w:r>
    </w:p>
    <w:tbl>
      <w:tblPr>
        <w:tblStyle w:val="MediumShading1-Accent1"/>
        <w:tblW w:w="9062" w:type="dxa"/>
        <w:tblLook w:val="04A0" w:firstRow="1" w:lastRow="0" w:firstColumn="1" w:lastColumn="0" w:noHBand="0" w:noVBand="1"/>
      </w:tblPr>
      <w:tblGrid>
        <w:gridCol w:w="3103"/>
        <w:gridCol w:w="5959"/>
      </w:tblGrid>
      <w:tr w:rsidR="00ED2987" w:rsidRPr="00EF3498" w14:paraId="688FE298" w14:textId="77777777" w:rsidTr="00E8505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12" w:type="pct"/>
          </w:tcPr>
          <w:p w14:paraId="22075639" w14:textId="77777777" w:rsidR="00ED2987" w:rsidRPr="00EF3498" w:rsidRDefault="00ED2987" w:rsidP="007A084B">
            <w:pPr>
              <w:rPr>
                <w:color w:val="FFFFFF" w:themeColor="background1"/>
              </w:rPr>
            </w:pPr>
            <w:r w:rsidRPr="00EF3498">
              <w:rPr>
                <w:color w:val="FFFFFF" w:themeColor="background1"/>
              </w:rPr>
              <w:t>Requirement</w:t>
            </w:r>
          </w:p>
        </w:tc>
        <w:tc>
          <w:tcPr>
            <w:tcW w:w="3288" w:type="pct"/>
          </w:tcPr>
          <w:p w14:paraId="0E83924A" w14:textId="77777777" w:rsidR="00ED2987" w:rsidRPr="00EF3498" w:rsidRDefault="00ED29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D2987" w:rsidRPr="00E63904" w14:paraId="3DB21E6A" w14:textId="77777777" w:rsidTr="00E8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3EAF9449" w14:textId="162AC731" w:rsidR="00ED2987" w:rsidRPr="00194BF5" w:rsidRDefault="00ED2987" w:rsidP="007A084B">
            <w:r w:rsidRPr="00194BF5">
              <w:t xml:space="preserve">Confirm the controls set </w:t>
            </w:r>
            <w:r w:rsidR="001B16C1">
              <w:t>out in the system documentation</w:t>
            </w:r>
          </w:p>
        </w:tc>
        <w:tc>
          <w:tcPr>
            <w:tcW w:w="3288" w:type="pct"/>
          </w:tcPr>
          <w:p w14:paraId="70D886A3" w14:textId="3CE13245" w:rsidR="00ED2987" w:rsidRPr="00806452" w:rsidRDefault="00E93F0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Senior Responsible Officer </w:t>
            </w:r>
            <w:r w:rsidR="00C76D0D">
              <w:t>should</w:t>
            </w:r>
            <w:r w:rsidRPr="00347762">
              <w:t xml:space="preserve"> c</w:t>
            </w:r>
            <w:r w:rsidR="00ED2987" w:rsidRPr="00347762">
              <w:t xml:space="preserve">onfirm the controls set out in the system documentation. </w:t>
            </w:r>
          </w:p>
        </w:tc>
      </w:tr>
      <w:tr w:rsidR="00ED2987" w:rsidRPr="00E63904" w14:paraId="75528F2F" w14:textId="77777777" w:rsidTr="00E85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7545A471" w14:textId="71A63996" w:rsidR="00ED2987" w:rsidRPr="00194BF5" w:rsidRDefault="00ED2987" w:rsidP="007A084B">
            <w:r w:rsidRPr="00194BF5">
              <w:lastRenderedPageBreak/>
              <w:t>Identify any control gaps</w:t>
            </w:r>
          </w:p>
        </w:tc>
        <w:tc>
          <w:tcPr>
            <w:tcW w:w="3288" w:type="pct"/>
          </w:tcPr>
          <w:p w14:paraId="3F774ED7" w14:textId="5F993675" w:rsidR="00ED2987" w:rsidRPr="00806452" w:rsidRDefault="00E93F0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Senior Responsible Officer </w:t>
            </w:r>
            <w:r w:rsidR="00C76D0D">
              <w:t>should</w:t>
            </w:r>
            <w:r w:rsidRPr="00246726">
              <w:t xml:space="preserve"> identify </w:t>
            </w:r>
            <w:r w:rsidR="00ED2987" w:rsidRPr="00347762">
              <w:t xml:space="preserve">any specific gaps in the controls documented: </w:t>
            </w:r>
          </w:p>
          <w:p w14:paraId="5F1874C1" w14:textId="77777777" w:rsidR="00ED2987" w:rsidRPr="00806452" w:rsidRDefault="00ED2987"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Is there supporting documentation of the control systems?</w:t>
            </w:r>
          </w:p>
          <w:p w14:paraId="48440A79" w14:textId="77777777" w:rsidR="00ED2987" w:rsidRPr="00806452" w:rsidRDefault="00ED2987"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Do the controls appear adequate to protect the information processed by the system as well as related data sources?</w:t>
            </w:r>
          </w:p>
        </w:tc>
      </w:tr>
      <w:tr w:rsidR="00ED2987" w:rsidRPr="00E63904" w14:paraId="7EAA8953" w14:textId="77777777" w:rsidTr="00E8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320A62CC" w14:textId="058FB369" w:rsidR="00ED2987" w:rsidRPr="00194BF5" w:rsidRDefault="00ED2987" w:rsidP="007A084B">
            <w:r w:rsidRPr="00194BF5">
              <w:t>Risk treatment plan</w:t>
            </w:r>
          </w:p>
        </w:tc>
        <w:tc>
          <w:tcPr>
            <w:tcW w:w="3288" w:type="pct"/>
          </w:tcPr>
          <w:p w14:paraId="537D080C" w14:textId="42FFEE68" w:rsidR="00ED2987" w:rsidRPr="00806452" w:rsidRDefault="00E93F0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Senior Responsible </w:t>
            </w:r>
            <w:r w:rsidR="00CF4CD4" w:rsidRPr="00347762">
              <w:t>Officer is responsible for reviewing and approving the risk treatment options, including improvements to controls or procedures to reduce the likelihood or impact of a risk event to acceptable levels.</w:t>
            </w:r>
          </w:p>
        </w:tc>
      </w:tr>
      <w:tr w:rsidR="00ED2987" w:rsidRPr="00E63904" w14:paraId="50455D5D" w14:textId="77777777" w:rsidTr="00E85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6F63349A" w14:textId="2A93EA68" w:rsidR="00ED2987" w:rsidRPr="00194BF5" w:rsidRDefault="00CF4CD4" w:rsidP="007A084B">
            <w:r w:rsidRPr="00194BF5">
              <w:t>Residual risks</w:t>
            </w:r>
          </w:p>
        </w:tc>
        <w:tc>
          <w:tcPr>
            <w:tcW w:w="3288" w:type="pct"/>
          </w:tcPr>
          <w:p w14:paraId="4BE5F719" w14:textId="0CB3C4A7" w:rsidR="00ED2987" w:rsidRPr="00806452" w:rsidRDefault="00E93F0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Senior Responsible Officer </w:t>
            </w:r>
            <w:r w:rsidR="00CF4CD4" w:rsidRPr="00347762">
              <w:t xml:space="preserve">is responsible for ensuring that residual risks are within </w:t>
            </w:r>
            <w:r w:rsidR="00CE1DCF">
              <w:t>Agency</w:t>
            </w:r>
            <w:r w:rsidR="00CF4CD4" w:rsidRPr="00347762">
              <w:t xml:space="preserve"> risk toleran</w:t>
            </w:r>
            <w:r w:rsidR="000C5C5D" w:rsidRPr="00347762">
              <w:t>ce</w:t>
            </w:r>
            <w:r w:rsidR="00CF4CD4" w:rsidRPr="00347762">
              <w:t xml:space="preserve"> level and/or reporting non-compliance to the </w:t>
            </w:r>
            <w:r w:rsidR="00806FA4" w:rsidRPr="00806452">
              <w:t>Audit &amp; Risk Assurance Committee</w:t>
            </w:r>
            <w:r w:rsidR="00CF4CD4" w:rsidRPr="00806452">
              <w:t>.</w:t>
            </w:r>
          </w:p>
        </w:tc>
      </w:tr>
    </w:tbl>
    <w:p w14:paraId="450C550D" w14:textId="77777777" w:rsidR="00ED2987" w:rsidRPr="00194BF5" w:rsidRDefault="00ED2987" w:rsidP="007A084B"/>
    <w:p w14:paraId="183F8CED" w14:textId="77777777" w:rsidR="00131C04" w:rsidRPr="00806452" w:rsidRDefault="00131C04" w:rsidP="007A084B">
      <w:pPr>
        <w:sectPr w:rsidR="00131C04" w:rsidRPr="00806452" w:rsidSect="006C46C8">
          <w:headerReference w:type="default" r:id="rId26"/>
          <w:footerReference w:type="default" r:id="rId27"/>
          <w:headerReference w:type="first" r:id="rId28"/>
          <w:footerReference w:type="first" r:id="rId29"/>
          <w:pgSz w:w="11900" w:h="16840"/>
          <w:pgMar w:top="1440" w:right="1440" w:bottom="1440" w:left="1440" w:header="709" w:footer="709" w:gutter="0"/>
          <w:cols w:space="708"/>
          <w:docGrid w:linePitch="360"/>
        </w:sectPr>
      </w:pPr>
    </w:p>
    <w:p w14:paraId="0275093C" w14:textId="181124FA" w:rsidR="00EB7620" w:rsidRPr="00806452" w:rsidRDefault="00831452" w:rsidP="007A084B">
      <w:pPr>
        <w:pStyle w:val="Heading2"/>
      </w:pPr>
      <w:bookmarkStart w:id="123" w:name="_Risk_Assessment_Tools"/>
      <w:bookmarkStart w:id="124" w:name="_Toc510533978"/>
      <w:bookmarkStart w:id="125" w:name="_Toc527728234"/>
      <w:bookmarkStart w:id="126" w:name="_Ref529192801"/>
      <w:bookmarkStart w:id="127" w:name="_Ref529192816"/>
      <w:bookmarkStart w:id="128" w:name="_Ref529192823"/>
      <w:bookmarkStart w:id="129" w:name="_Ref529192878"/>
      <w:bookmarkStart w:id="130" w:name="_Ref529193103"/>
      <w:bookmarkStart w:id="131" w:name="_Ref529196589"/>
      <w:bookmarkStart w:id="132" w:name="_Ref529268334"/>
      <w:bookmarkStart w:id="133" w:name="_Ref529269510"/>
      <w:bookmarkStart w:id="134" w:name="_Ref529971218"/>
      <w:bookmarkStart w:id="135" w:name="_Ref529971300"/>
      <w:bookmarkStart w:id="136" w:name="_Ref530471438"/>
      <w:bookmarkStart w:id="137" w:name="_Ref530471638"/>
      <w:bookmarkStart w:id="138" w:name="_Ref530476623"/>
      <w:bookmarkEnd w:id="123"/>
      <w:r w:rsidRPr="00806452">
        <w:lastRenderedPageBreak/>
        <w:softHyphen/>
      </w:r>
      <w:r w:rsidRPr="00806452">
        <w:softHyphen/>
      </w:r>
      <w:r w:rsidR="00EB7620" w:rsidRPr="00806452">
        <w:t xml:space="preserve">Risk </w:t>
      </w:r>
      <w:bookmarkEnd w:id="124"/>
      <w:r w:rsidR="00EB7620" w:rsidRPr="00806452">
        <w:t>Assessment Tools</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5EEFF380" w14:textId="59B3BF31" w:rsidR="00EB7620" w:rsidRPr="00806452" w:rsidRDefault="00CF07D5" w:rsidP="007A084B">
      <w:r w:rsidRPr="00806452">
        <w:t>This</w:t>
      </w:r>
      <w:r w:rsidR="00EB7620" w:rsidRPr="00806452">
        <w:t xml:space="preserve"> table presents guidance on assessing the </w:t>
      </w:r>
      <w:r w:rsidRPr="00806452">
        <w:t>consequence</w:t>
      </w:r>
      <w:r w:rsidR="00EB7620" w:rsidRPr="00806452">
        <w:t xml:space="preserve"> of a realised threat against </w:t>
      </w:r>
      <w:r w:rsidR="0074294A" w:rsidRPr="00806452">
        <w:t>Agency</w:t>
      </w:r>
      <w:r w:rsidR="00EB7620" w:rsidRPr="00806452">
        <w:t xml:space="preserve"> operations.</w:t>
      </w:r>
    </w:p>
    <w:tbl>
      <w:tblPr>
        <w:tblStyle w:val="TableGrid11"/>
        <w:tblW w:w="5335" w:type="pct"/>
        <w:tblInd w:w="-431" w:type="dxa"/>
        <w:tblLayout w:type="fixed"/>
        <w:tblCellMar>
          <w:left w:w="28" w:type="dxa"/>
          <w:right w:w="28" w:type="dxa"/>
        </w:tblCellMar>
        <w:tblLook w:val="04A0" w:firstRow="1" w:lastRow="0" w:firstColumn="1" w:lastColumn="0" w:noHBand="0" w:noVBand="1"/>
      </w:tblPr>
      <w:tblGrid>
        <w:gridCol w:w="989"/>
        <w:gridCol w:w="1417"/>
        <w:gridCol w:w="1274"/>
        <w:gridCol w:w="1274"/>
        <w:gridCol w:w="2840"/>
        <w:gridCol w:w="1560"/>
        <w:gridCol w:w="1837"/>
        <w:gridCol w:w="2006"/>
        <w:gridCol w:w="1688"/>
      </w:tblGrid>
      <w:tr w:rsidR="00C165F6" w:rsidRPr="00147F0C" w14:paraId="15D6E5CB" w14:textId="77777777" w:rsidTr="00147F0C">
        <w:trPr>
          <w:tblHeader/>
        </w:trPr>
        <w:tc>
          <w:tcPr>
            <w:tcW w:w="5000" w:type="pct"/>
            <w:gridSpan w:val="9"/>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14:paraId="53B54525" w14:textId="546A639F" w:rsidR="00C165F6" w:rsidRPr="00147F0C" w:rsidRDefault="00147F0C" w:rsidP="00EF3498">
            <w:pPr>
              <w:jc w:val="center"/>
              <w:rPr>
                <w:b/>
                <w:color w:val="FFFFFF" w:themeColor="background1"/>
                <w:sz w:val="20"/>
              </w:rPr>
            </w:pPr>
            <w:r w:rsidRPr="00147F0C">
              <w:rPr>
                <w:b/>
                <w:color w:val="FFFFFF" w:themeColor="background1"/>
                <w:sz w:val="20"/>
              </w:rPr>
              <w:t>Consequence</w:t>
            </w:r>
          </w:p>
        </w:tc>
      </w:tr>
      <w:tr w:rsidR="00147F0C" w:rsidRPr="00147F0C" w14:paraId="3F61CDFF" w14:textId="77777777" w:rsidTr="00147F0C">
        <w:trPr>
          <w:trHeight w:val="802"/>
          <w:tblHeader/>
        </w:trPr>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703A516B" w14:textId="77777777" w:rsidR="00C165F6" w:rsidRPr="00147F0C" w:rsidRDefault="00C165F6" w:rsidP="001B16C1">
            <w:pPr>
              <w:ind w:left="-30" w:right="-72"/>
              <w:jc w:val="center"/>
              <w:rPr>
                <w:b/>
                <w:sz w:val="20"/>
              </w:rPr>
            </w:pPr>
            <w:r w:rsidRPr="00147F0C">
              <w:rPr>
                <w:b/>
                <w:sz w:val="20"/>
              </w:rPr>
              <w:t>Level</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08526A50" w14:textId="77777777" w:rsidR="00C165F6" w:rsidRPr="00147F0C" w:rsidRDefault="00C165F6" w:rsidP="006E7B0D">
            <w:pPr>
              <w:jc w:val="center"/>
              <w:rPr>
                <w:b/>
                <w:sz w:val="20"/>
              </w:rPr>
            </w:pPr>
            <w:r w:rsidRPr="00147F0C">
              <w:rPr>
                <w:b/>
                <w:sz w:val="20"/>
              </w:rPr>
              <w:t>Rating</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15C317B4" w14:textId="61F0BE45" w:rsidR="00C165F6" w:rsidRPr="00147F0C" w:rsidRDefault="00C165F6" w:rsidP="006E7B0D">
            <w:pPr>
              <w:jc w:val="center"/>
              <w:rPr>
                <w:b/>
                <w:sz w:val="20"/>
              </w:rPr>
            </w:pPr>
            <w:r w:rsidRPr="00147F0C">
              <w:rPr>
                <w:b/>
                <w:sz w:val="20"/>
              </w:rPr>
              <w:t>Injuries</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5ADDDF05" w14:textId="3245311C" w:rsidR="00C165F6" w:rsidRPr="00147F0C" w:rsidRDefault="00C165F6" w:rsidP="006E7B0D">
            <w:pPr>
              <w:jc w:val="center"/>
              <w:rPr>
                <w:b/>
                <w:sz w:val="20"/>
              </w:rPr>
            </w:pPr>
            <w:r w:rsidRPr="00147F0C">
              <w:rPr>
                <w:b/>
                <w:sz w:val="20"/>
              </w:rPr>
              <w:t>Financial</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7D302D58" w14:textId="77777777" w:rsidR="00C165F6" w:rsidRPr="00147F0C" w:rsidRDefault="00C165F6" w:rsidP="006E7B0D">
            <w:pPr>
              <w:jc w:val="center"/>
              <w:rPr>
                <w:b/>
                <w:sz w:val="20"/>
              </w:rPr>
            </w:pPr>
            <w:r w:rsidRPr="00147F0C">
              <w:rPr>
                <w:b/>
                <w:sz w:val="20"/>
              </w:rPr>
              <w:t>Unauthorised Disclosure of Sensitive or Personal Information</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437BA8E9" w14:textId="77777777" w:rsidR="00C165F6" w:rsidRPr="00147F0C" w:rsidRDefault="00C165F6" w:rsidP="003B64E1">
            <w:pPr>
              <w:ind w:left="-163" w:right="-167"/>
              <w:jc w:val="center"/>
              <w:rPr>
                <w:b/>
                <w:sz w:val="20"/>
              </w:rPr>
            </w:pPr>
            <w:r w:rsidRPr="00147F0C">
              <w:rPr>
                <w:b/>
                <w:sz w:val="20"/>
              </w:rPr>
              <w:t>Interruption to Services</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3082B04D" w14:textId="7E5C1DD1" w:rsidR="00C165F6" w:rsidRPr="00147F0C" w:rsidRDefault="00C165F6" w:rsidP="006E7B0D">
            <w:pPr>
              <w:jc w:val="center"/>
              <w:rPr>
                <w:b/>
                <w:sz w:val="20"/>
              </w:rPr>
            </w:pPr>
            <w:r w:rsidRPr="00147F0C">
              <w:rPr>
                <w:b/>
                <w:sz w:val="20"/>
              </w:rPr>
              <w:t>Reputation Imag</w:t>
            </w:r>
            <w:r w:rsidR="00FA0914" w:rsidRPr="00147F0C">
              <w:rPr>
                <w:b/>
                <w:sz w:val="20"/>
              </w:rPr>
              <w:t>e</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70131499" w14:textId="77777777" w:rsidR="00C165F6" w:rsidRPr="00147F0C" w:rsidRDefault="00C165F6" w:rsidP="006E7B0D">
            <w:pPr>
              <w:jc w:val="center"/>
              <w:rPr>
                <w:b/>
                <w:sz w:val="20"/>
              </w:rPr>
            </w:pPr>
            <w:r w:rsidRPr="00147F0C">
              <w:rPr>
                <w:b/>
                <w:sz w:val="20"/>
              </w:rPr>
              <w:t>Operational Efficiency</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4E1632E7" w14:textId="77777777" w:rsidR="00C165F6" w:rsidRPr="00147F0C" w:rsidRDefault="00C165F6" w:rsidP="006E7B0D">
            <w:pPr>
              <w:jc w:val="center"/>
              <w:rPr>
                <w:b/>
                <w:sz w:val="20"/>
              </w:rPr>
            </w:pPr>
            <w:r w:rsidRPr="00147F0C">
              <w:rPr>
                <w:b/>
                <w:sz w:val="20"/>
              </w:rPr>
              <w:t>Breach of Procedure/ Law</w:t>
            </w:r>
          </w:p>
        </w:tc>
      </w:tr>
      <w:tr w:rsidR="00147F0C" w:rsidRPr="00147F0C" w14:paraId="05FF0F3D"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5B6A4523" w14:textId="77777777" w:rsidR="00C165F6" w:rsidRPr="00147F0C" w:rsidRDefault="00C165F6" w:rsidP="006E7B0D">
            <w:pPr>
              <w:pStyle w:val="Tablebody"/>
              <w:jc w:val="center"/>
              <w:rPr>
                <w:b/>
                <w:sz w:val="20"/>
              </w:rPr>
            </w:pPr>
            <w:r w:rsidRPr="00147F0C">
              <w:rPr>
                <w:b/>
                <w:sz w:val="20"/>
              </w:rPr>
              <w:t>1</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16EB3F83" w14:textId="77777777" w:rsidR="00C165F6" w:rsidRPr="00147F0C" w:rsidRDefault="00C165F6" w:rsidP="006E7B0D">
            <w:pPr>
              <w:pStyle w:val="Tablebody"/>
              <w:jc w:val="center"/>
              <w:rPr>
                <w:sz w:val="20"/>
              </w:rPr>
            </w:pPr>
            <w:r w:rsidRPr="00147F0C">
              <w:rPr>
                <w:sz w:val="20"/>
              </w:rPr>
              <w:t>Low</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9F0385D" w14:textId="77777777" w:rsidR="00C165F6" w:rsidRPr="00147F0C" w:rsidRDefault="00C165F6" w:rsidP="007A084B">
            <w:pPr>
              <w:pStyle w:val="Tablebody"/>
              <w:rPr>
                <w:sz w:val="20"/>
              </w:rPr>
            </w:pPr>
            <w:r w:rsidRPr="00147F0C">
              <w:rPr>
                <w:sz w:val="20"/>
              </w:rPr>
              <w:t>Injuries that are not serious or life threatening</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FAF3554" w14:textId="7A26E478" w:rsidR="00C165F6" w:rsidRPr="00147F0C" w:rsidRDefault="00FA0914" w:rsidP="007A084B">
            <w:pPr>
              <w:pStyle w:val="Tablebody"/>
              <w:rPr>
                <w:sz w:val="20"/>
              </w:rPr>
            </w:pPr>
            <w:r w:rsidRPr="00147F0C">
              <w:rPr>
                <w:sz w:val="20"/>
              </w:rPr>
              <w:t>Loss of &lt;</w:t>
            </w:r>
            <w:r w:rsidR="00C165F6" w:rsidRPr="00147F0C">
              <w:rPr>
                <w:sz w:val="20"/>
              </w:rPr>
              <w:t>$250,000</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DFDCD1" w14:textId="0A9B6BD8" w:rsidR="00C165F6" w:rsidRPr="00147F0C" w:rsidRDefault="00C165F6" w:rsidP="007A084B">
            <w:pPr>
              <w:pStyle w:val="Tablebody"/>
              <w:rPr>
                <w:sz w:val="20"/>
              </w:rPr>
            </w:pPr>
            <w:r w:rsidRPr="00147F0C">
              <w:rPr>
                <w:sz w:val="20"/>
              </w:rPr>
              <w:t>Identity theft or threat to personal safety of individuals is unlikely</w:t>
            </w:r>
            <w:r w:rsidR="00FA0914" w:rsidRPr="00147F0C">
              <w:rPr>
                <w:sz w:val="20"/>
              </w:rPr>
              <w:t xml:space="preserve">. </w:t>
            </w:r>
            <w:r w:rsidRPr="00147F0C">
              <w:rPr>
                <w:sz w:val="20"/>
              </w:rPr>
              <w:t>No impact on ongoing investigations</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12728EC" w14:textId="1BAE816A" w:rsidR="00C165F6" w:rsidRPr="00147F0C" w:rsidRDefault="00FA0914" w:rsidP="007A084B">
            <w:pPr>
              <w:pStyle w:val="Tablebody"/>
              <w:rPr>
                <w:sz w:val="20"/>
              </w:rPr>
            </w:pPr>
            <w:r w:rsidRPr="00147F0C">
              <w:rPr>
                <w:sz w:val="20"/>
              </w:rPr>
              <w:t>&lt;</w:t>
            </w:r>
            <w:r w:rsidR="00C165F6" w:rsidRPr="00147F0C">
              <w:rPr>
                <w:sz w:val="20"/>
              </w:rPr>
              <w:t xml:space="preserve"> 1 day</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659CE43" w14:textId="77777777" w:rsidR="00C165F6" w:rsidRPr="00147F0C" w:rsidRDefault="00C165F6" w:rsidP="007A084B">
            <w:pPr>
              <w:pStyle w:val="Tablebody"/>
              <w:rPr>
                <w:sz w:val="20"/>
              </w:rPr>
            </w:pPr>
            <w:r w:rsidRPr="00147F0C">
              <w:rPr>
                <w:sz w:val="20"/>
              </w:rPr>
              <w:t>Minor loss of confidence in  the agency</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E4AA2CD" w14:textId="77777777" w:rsidR="00C165F6" w:rsidRPr="00147F0C" w:rsidRDefault="00C165F6" w:rsidP="007A084B">
            <w:pPr>
              <w:pStyle w:val="Tablebody"/>
              <w:rPr>
                <w:sz w:val="20"/>
              </w:rPr>
            </w:pPr>
            <w:r w:rsidRPr="00147F0C">
              <w:rPr>
                <w:sz w:val="20"/>
              </w:rPr>
              <w:t>Operational effectiveness is noticeably reduced</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05470BB" w14:textId="77777777" w:rsidR="00C165F6" w:rsidRPr="00147F0C" w:rsidRDefault="00C165F6" w:rsidP="007A084B">
            <w:pPr>
              <w:pStyle w:val="Tablebody"/>
              <w:rPr>
                <w:sz w:val="20"/>
              </w:rPr>
            </w:pPr>
            <w:r w:rsidRPr="00147F0C">
              <w:rPr>
                <w:sz w:val="20"/>
              </w:rPr>
              <w:t>Managerial Intervention Model</w:t>
            </w:r>
          </w:p>
        </w:tc>
      </w:tr>
      <w:tr w:rsidR="00147F0C" w:rsidRPr="00147F0C" w14:paraId="6BE02E0E"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24F85521" w14:textId="77777777" w:rsidR="00C165F6" w:rsidRPr="00147F0C" w:rsidRDefault="00C165F6" w:rsidP="006E7B0D">
            <w:pPr>
              <w:pStyle w:val="Tablebody"/>
              <w:jc w:val="center"/>
              <w:rPr>
                <w:b/>
                <w:sz w:val="20"/>
              </w:rPr>
            </w:pPr>
            <w:r w:rsidRPr="00147F0C">
              <w:rPr>
                <w:b/>
                <w:sz w:val="20"/>
              </w:rPr>
              <w:t>2</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65E68EC7" w14:textId="77777777" w:rsidR="00C165F6" w:rsidRPr="00147F0C" w:rsidRDefault="00C165F6" w:rsidP="006E7B0D">
            <w:pPr>
              <w:pStyle w:val="Tablebody"/>
              <w:jc w:val="center"/>
              <w:rPr>
                <w:sz w:val="20"/>
              </w:rPr>
            </w:pPr>
            <w:r w:rsidRPr="00147F0C">
              <w:rPr>
                <w:sz w:val="20"/>
              </w:rPr>
              <w:t>Medium</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900668C" w14:textId="77777777" w:rsidR="00C165F6" w:rsidRPr="00147F0C" w:rsidRDefault="00C165F6" w:rsidP="007A084B">
            <w:pPr>
              <w:pStyle w:val="Tablebody"/>
              <w:rPr>
                <w:sz w:val="20"/>
              </w:rPr>
            </w:pPr>
            <w:r w:rsidRPr="00147F0C">
              <w:rPr>
                <w:sz w:val="20"/>
              </w:rPr>
              <w:t>Could lead to serious harm or injury to an individual</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F6AE52B" w14:textId="77777777" w:rsidR="00C165F6" w:rsidRPr="00147F0C" w:rsidRDefault="00C165F6" w:rsidP="007A084B">
            <w:pPr>
              <w:pStyle w:val="Tablebody"/>
              <w:rPr>
                <w:sz w:val="20"/>
              </w:rPr>
            </w:pPr>
            <w:r w:rsidRPr="00147F0C">
              <w:rPr>
                <w:sz w:val="20"/>
              </w:rPr>
              <w:t>Loss of $250,000 to $3 million</w:t>
            </w:r>
          </w:p>
          <w:p w14:paraId="42E69A6E" w14:textId="77777777" w:rsidR="00C165F6" w:rsidRPr="00147F0C" w:rsidRDefault="00C165F6" w:rsidP="007A084B">
            <w:pPr>
              <w:pStyle w:val="Tablebody"/>
              <w:rPr>
                <w:sz w:val="20"/>
              </w:rPr>
            </w:pP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EC1B7A8" w14:textId="41BDD862" w:rsidR="00C165F6" w:rsidRPr="00147F0C" w:rsidRDefault="00C165F6" w:rsidP="007A084B">
            <w:pPr>
              <w:pStyle w:val="Tablebody"/>
              <w:rPr>
                <w:sz w:val="20"/>
              </w:rPr>
            </w:pPr>
            <w:r w:rsidRPr="00147F0C">
              <w:rPr>
                <w:sz w:val="20"/>
              </w:rPr>
              <w:t>Possible identity theft, threat to personal safety</w:t>
            </w:r>
            <w:r w:rsidR="00FA0914" w:rsidRPr="00147F0C">
              <w:rPr>
                <w:sz w:val="20"/>
              </w:rPr>
              <w:t xml:space="preserve">. </w:t>
            </w:r>
            <w:r w:rsidRPr="00147F0C">
              <w:rPr>
                <w:sz w:val="20"/>
              </w:rPr>
              <w:t>Compromised investigations</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8AF94E6" w14:textId="77777777" w:rsidR="00C165F6" w:rsidRPr="00147F0C" w:rsidRDefault="00C165F6" w:rsidP="007A084B">
            <w:pPr>
              <w:pStyle w:val="Tablebody"/>
              <w:rPr>
                <w:sz w:val="20"/>
              </w:rPr>
            </w:pPr>
            <w:r w:rsidRPr="00147F0C">
              <w:rPr>
                <w:sz w:val="20"/>
              </w:rPr>
              <w:t>1 day – 1 week</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2F038E9" w14:textId="77777777" w:rsidR="00C165F6" w:rsidRPr="00147F0C" w:rsidRDefault="00C165F6" w:rsidP="007A084B">
            <w:pPr>
              <w:pStyle w:val="Tablebody"/>
              <w:rPr>
                <w:sz w:val="20"/>
              </w:rPr>
            </w:pPr>
            <w:r w:rsidRPr="00147F0C">
              <w:rPr>
                <w:sz w:val="20"/>
              </w:rPr>
              <w:t>Major loss of confidence in  the agency</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4C41810" w14:textId="77777777" w:rsidR="00C165F6" w:rsidRPr="00147F0C" w:rsidRDefault="00C165F6" w:rsidP="007A084B">
            <w:pPr>
              <w:pStyle w:val="Tablebody"/>
              <w:rPr>
                <w:sz w:val="20"/>
              </w:rPr>
            </w:pPr>
            <w:r w:rsidRPr="00147F0C">
              <w:rPr>
                <w:sz w:val="20"/>
              </w:rPr>
              <w:t>The agency cannot perform one or more of its primary functions</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1DBFA5A" w14:textId="124DA0E5" w:rsidR="00FA0914" w:rsidRPr="00147F0C" w:rsidRDefault="00C165F6" w:rsidP="003B64E1">
            <w:pPr>
              <w:pStyle w:val="Tablebody"/>
              <w:ind w:right="-104"/>
              <w:rPr>
                <w:sz w:val="20"/>
              </w:rPr>
            </w:pPr>
            <w:r w:rsidRPr="00147F0C">
              <w:rPr>
                <w:sz w:val="20"/>
              </w:rPr>
              <w:t>Substandard Performance Management</w:t>
            </w:r>
          </w:p>
          <w:p w14:paraId="4722347A" w14:textId="77777777" w:rsidR="00C165F6" w:rsidRPr="00147F0C" w:rsidRDefault="00C165F6" w:rsidP="003B64E1">
            <w:pPr>
              <w:pStyle w:val="Tablebody"/>
              <w:ind w:right="-104"/>
              <w:rPr>
                <w:sz w:val="20"/>
              </w:rPr>
            </w:pPr>
          </w:p>
        </w:tc>
      </w:tr>
      <w:tr w:rsidR="00147F0C" w:rsidRPr="00147F0C" w14:paraId="15F35CA0"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1253D12A" w14:textId="77777777" w:rsidR="00C165F6" w:rsidRPr="00147F0C" w:rsidRDefault="00C165F6" w:rsidP="006E7B0D">
            <w:pPr>
              <w:pStyle w:val="Tablebody"/>
              <w:jc w:val="center"/>
              <w:rPr>
                <w:b/>
                <w:sz w:val="20"/>
              </w:rPr>
            </w:pPr>
            <w:r w:rsidRPr="00147F0C">
              <w:rPr>
                <w:b/>
                <w:sz w:val="20"/>
              </w:rPr>
              <w:t>3</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348BF853" w14:textId="77777777" w:rsidR="00C165F6" w:rsidRPr="00147F0C" w:rsidRDefault="00C165F6" w:rsidP="006E7B0D">
            <w:pPr>
              <w:pStyle w:val="Tablebody"/>
              <w:jc w:val="center"/>
              <w:rPr>
                <w:sz w:val="20"/>
              </w:rPr>
            </w:pPr>
            <w:r w:rsidRPr="00147F0C">
              <w:rPr>
                <w:sz w:val="20"/>
              </w:rPr>
              <w:t>High</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8C2473D" w14:textId="77777777" w:rsidR="00C165F6" w:rsidRPr="00147F0C" w:rsidRDefault="00C165F6" w:rsidP="007A084B">
            <w:pPr>
              <w:pStyle w:val="Tablebody"/>
              <w:rPr>
                <w:sz w:val="20"/>
              </w:rPr>
            </w:pPr>
            <w:r w:rsidRPr="00147F0C">
              <w:rPr>
                <w:sz w:val="20"/>
              </w:rPr>
              <w:t>Serious harm or injuries to a small group of individuals</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033ED1D" w14:textId="77777777" w:rsidR="00C165F6" w:rsidRPr="00147F0C" w:rsidRDefault="00C165F6" w:rsidP="007A084B">
            <w:pPr>
              <w:pStyle w:val="Tablebody"/>
              <w:rPr>
                <w:sz w:val="20"/>
              </w:rPr>
            </w:pPr>
            <w:r w:rsidRPr="00147F0C">
              <w:rPr>
                <w:sz w:val="20"/>
              </w:rPr>
              <w:t>Loss of $3m to $10m</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31C5869" w14:textId="77777777" w:rsidR="00C165F6" w:rsidRPr="00147F0C" w:rsidRDefault="00C165F6" w:rsidP="007A084B">
            <w:pPr>
              <w:pStyle w:val="Tablebody"/>
              <w:rPr>
                <w:sz w:val="20"/>
              </w:rPr>
            </w:pPr>
            <w:r w:rsidRPr="00147F0C">
              <w:rPr>
                <w:sz w:val="20"/>
              </w:rPr>
              <w:t>A Notifiable Data Breach (NDB)</w:t>
            </w:r>
            <w:r w:rsidRPr="00147F0C">
              <w:rPr>
                <w:sz w:val="20"/>
                <w:vertAlign w:val="superscript"/>
              </w:rPr>
              <w:footnoteReference w:id="4"/>
            </w:r>
          </w:p>
          <w:p w14:paraId="21789D0C" w14:textId="77777777" w:rsidR="00C165F6" w:rsidRPr="00147F0C" w:rsidRDefault="00C165F6" w:rsidP="007A084B">
            <w:pPr>
              <w:pStyle w:val="Tablebody"/>
              <w:rPr>
                <w:sz w:val="20"/>
              </w:rPr>
            </w:pPr>
            <w:r w:rsidRPr="00147F0C">
              <w:rPr>
                <w:sz w:val="20"/>
              </w:rPr>
              <w:t>Widespread identity theft, threats to personal safety</w:t>
            </w:r>
          </w:p>
          <w:p w14:paraId="2B2D943A" w14:textId="77777777" w:rsidR="00C165F6" w:rsidRPr="00147F0C" w:rsidRDefault="00C165F6" w:rsidP="007A084B">
            <w:pPr>
              <w:pStyle w:val="Tablebody"/>
              <w:rPr>
                <w:sz w:val="20"/>
              </w:rPr>
            </w:pPr>
            <w:r w:rsidRPr="00147F0C">
              <w:rPr>
                <w:sz w:val="20"/>
              </w:rPr>
              <w:t>Severely compromised investigations or criminal evidence</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E9C37C3" w14:textId="77777777" w:rsidR="00C165F6" w:rsidRPr="00147F0C" w:rsidRDefault="00C165F6" w:rsidP="007A084B">
            <w:pPr>
              <w:pStyle w:val="Tablebody"/>
              <w:rPr>
                <w:sz w:val="20"/>
              </w:rPr>
            </w:pPr>
            <w:r w:rsidRPr="00147F0C">
              <w:rPr>
                <w:sz w:val="20"/>
              </w:rPr>
              <w:t>1 week – 1 month</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A13DA48" w14:textId="77777777" w:rsidR="00C165F6" w:rsidRPr="00147F0C" w:rsidRDefault="00C165F6" w:rsidP="007A084B">
            <w:pPr>
              <w:pStyle w:val="Tablebody"/>
              <w:rPr>
                <w:sz w:val="20"/>
              </w:rPr>
            </w:pPr>
            <w:r w:rsidRPr="00147F0C">
              <w:rPr>
                <w:sz w:val="20"/>
              </w:rPr>
              <w:t>Disruption to  community relations including formal protest or retaliatory action</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6A9B69B" w14:textId="77777777" w:rsidR="00C165F6" w:rsidRPr="00147F0C" w:rsidRDefault="00C165F6" w:rsidP="007A084B">
            <w:pPr>
              <w:pStyle w:val="Tablebody"/>
              <w:rPr>
                <w:sz w:val="20"/>
              </w:rPr>
            </w:pPr>
            <w:r w:rsidRPr="00147F0C">
              <w:rPr>
                <w:sz w:val="20"/>
              </w:rPr>
              <w:t>Temporarily damaging the public order in a limited area</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7CEFF7F" w14:textId="77777777" w:rsidR="00C165F6" w:rsidRPr="00147F0C" w:rsidRDefault="00C165F6" w:rsidP="007A084B">
            <w:pPr>
              <w:pStyle w:val="Tablebody"/>
              <w:rPr>
                <w:sz w:val="20"/>
              </w:rPr>
            </w:pPr>
            <w:r w:rsidRPr="00147F0C">
              <w:rPr>
                <w:sz w:val="20"/>
              </w:rPr>
              <w:t>Disciplinary charge</w:t>
            </w:r>
          </w:p>
        </w:tc>
      </w:tr>
      <w:tr w:rsidR="00147F0C" w:rsidRPr="00147F0C" w14:paraId="0E1B5C27"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34351D46" w14:textId="77777777" w:rsidR="00C165F6" w:rsidRPr="00147F0C" w:rsidRDefault="00C165F6" w:rsidP="006E7B0D">
            <w:pPr>
              <w:pStyle w:val="Tablebody"/>
              <w:jc w:val="center"/>
              <w:rPr>
                <w:b/>
                <w:sz w:val="20"/>
              </w:rPr>
            </w:pPr>
            <w:r w:rsidRPr="00147F0C">
              <w:rPr>
                <w:b/>
                <w:sz w:val="20"/>
              </w:rPr>
              <w:t>4</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74B0D447" w14:textId="77777777" w:rsidR="00C165F6" w:rsidRPr="00147F0C" w:rsidRDefault="00C165F6" w:rsidP="006E7B0D">
            <w:pPr>
              <w:pStyle w:val="Tablebody"/>
              <w:jc w:val="center"/>
              <w:rPr>
                <w:sz w:val="20"/>
              </w:rPr>
            </w:pPr>
            <w:r w:rsidRPr="00147F0C">
              <w:rPr>
                <w:sz w:val="20"/>
              </w:rPr>
              <w:t>Extreme</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ECC9D6E" w14:textId="77777777" w:rsidR="00C165F6" w:rsidRPr="00147F0C" w:rsidRDefault="00C165F6" w:rsidP="007A084B">
            <w:pPr>
              <w:pStyle w:val="Tablebody"/>
              <w:rPr>
                <w:sz w:val="20"/>
              </w:rPr>
            </w:pPr>
            <w:r w:rsidRPr="00147F0C">
              <w:rPr>
                <w:sz w:val="20"/>
              </w:rPr>
              <w:t xml:space="preserve">Could lead to loss of life </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AC065B1" w14:textId="77777777" w:rsidR="00C165F6" w:rsidRPr="00147F0C" w:rsidRDefault="00C165F6" w:rsidP="007A084B">
            <w:pPr>
              <w:pStyle w:val="Tablebody"/>
              <w:rPr>
                <w:sz w:val="20"/>
              </w:rPr>
            </w:pPr>
            <w:r w:rsidRPr="00147F0C">
              <w:rPr>
                <w:sz w:val="20"/>
              </w:rPr>
              <w:t>Loss greater than $10 million</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0A243F" w14:textId="77777777" w:rsidR="00C165F6" w:rsidRPr="00147F0C" w:rsidRDefault="00C165F6" w:rsidP="007A084B">
            <w:pPr>
              <w:pStyle w:val="Tablebody"/>
              <w:rPr>
                <w:sz w:val="20"/>
              </w:rPr>
            </w:pPr>
            <w:r w:rsidRPr="00147F0C">
              <w:rPr>
                <w:sz w:val="20"/>
              </w:rPr>
              <w:t>Long-term impairment to investigate serious organised crime</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A1D62C5" w14:textId="77777777" w:rsidR="00C165F6" w:rsidRPr="00147F0C" w:rsidRDefault="00C165F6" w:rsidP="007A084B">
            <w:pPr>
              <w:pStyle w:val="Tablebody"/>
              <w:rPr>
                <w:sz w:val="20"/>
              </w:rPr>
            </w:pPr>
            <w:r w:rsidRPr="00147F0C">
              <w:rPr>
                <w:sz w:val="20"/>
              </w:rPr>
              <w:t>&gt; 1 month</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4631043" w14:textId="77777777" w:rsidR="00C165F6" w:rsidRPr="00147F0C" w:rsidRDefault="00C165F6" w:rsidP="007A084B">
            <w:pPr>
              <w:pStyle w:val="Tablebody"/>
              <w:rPr>
                <w:sz w:val="20"/>
              </w:rPr>
            </w:pPr>
            <w:r w:rsidRPr="00147F0C">
              <w:rPr>
                <w:sz w:val="20"/>
              </w:rPr>
              <w:t>Severe damage or disruption to  community relations</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7739502" w14:textId="77777777" w:rsidR="00C165F6" w:rsidRPr="00147F0C" w:rsidRDefault="00C165F6" w:rsidP="007A084B">
            <w:pPr>
              <w:pStyle w:val="Tablebody"/>
              <w:rPr>
                <w:sz w:val="20"/>
              </w:rPr>
            </w:pPr>
            <w:r w:rsidRPr="00147F0C">
              <w:rPr>
                <w:sz w:val="20"/>
              </w:rPr>
              <w:t>The agency cannot perform any of its functions</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828502E" w14:textId="77777777" w:rsidR="00C165F6" w:rsidRPr="00147F0C" w:rsidRDefault="00C165F6" w:rsidP="007A084B">
            <w:pPr>
              <w:pStyle w:val="Tablebody"/>
              <w:rPr>
                <w:sz w:val="20"/>
              </w:rPr>
            </w:pPr>
            <w:r w:rsidRPr="00147F0C">
              <w:rPr>
                <w:sz w:val="20"/>
              </w:rPr>
              <w:t>Statutory charge</w:t>
            </w:r>
          </w:p>
        </w:tc>
      </w:tr>
      <w:tr w:rsidR="00147F0C" w:rsidRPr="00147F0C" w14:paraId="2C589707"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4AAAF0C0" w14:textId="77777777" w:rsidR="00C165F6" w:rsidRPr="00147F0C" w:rsidRDefault="00C165F6" w:rsidP="006E7B0D">
            <w:pPr>
              <w:pStyle w:val="Tablebody"/>
              <w:jc w:val="center"/>
              <w:rPr>
                <w:b/>
                <w:sz w:val="20"/>
              </w:rPr>
            </w:pPr>
            <w:r w:rsidRPr="00147F0C">
              <w:rPr>
                <w:b/>
                <w:sz w:val="20"/>
              </w:rPr>
              <w:t>5</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1AE2D284" w14:textId="77777777" w:rsidR="00C165F6" w:rsidRPr="00147F0C" w:rsidRDefault="00C165F6" w:rsidP="007A084B">
            <w:pPr>
              <w:pStyle w:val="Tablebody"/>
              <w:rPr>
                <w:sz w:val="20"/>
              </w:rPr>
            </w:pPr>
            <w:r w:rsidRPr="00147F0C">
              <w:rPr>
                <w:sz w:val="20"/>
              </w:rPr>
              <w:t>Catastrophic</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AB2C07D" w14:textId="77777777" w:rsidR="00C165F6" w:rsidRPr="00147F0C" w:rsidRDefault="00C165F6" w:rsidP="007A084B">
            <w:pPr>
              <w:pStyle w:val="Tablebody"/>
              <w:rPr>
                <w:sz w:val="20"/>
              </w:rPr>
            </w:pPr>
            <w:r w:rsidRPr="00147F0C">
              <w:rPr>
                <w:sz w:val="20"/>
              </w:rPr>
              <w:t xml:space="preserve">Multiple deaths &amp; casualties </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68F272C" w14:textId="77777777" w:rsidR="00C165F6" w:rsidRPr="00147F0C" w:rsidRDefault="00C165F6" w:rsidP="007A084B">
            <w:pPr>
              <w:pStyle w:val="Tablebody"/>
              <w:rPr>
                <w:sz w:val="20"/>
              </w:rPr>
            </w:pP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CDE7975" w14:textId="77777777" w:rsidR="00C165F6" w:rsidRPr="00147F0C" w:rsidRDefault="00C165F6" w:rsidP="007A084B">
            <w:pPr>
              <w:pStyle w:val="Tablebody"/>
              <w:rPr>
                <w:sz w:val="20"/>
              </w:rPr>
            </w:pPr>
            <w:r w:rsidRPr="00147F0C">
              <w:rPr>
                <w:sz w:val="20"/>
              </w:rPr>
              <w:t>Grave damage to extremely valuable security or intelligence operations</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DE6595E" w14:textId="77777777" w:rsidR="00C165F6" w:rsidRPr="00147F0C" w:rsidRDefault="00C165F6" w:rsidP="007A084B">
            <w:pPr>
              <w:pStyle w:val="Tablebody"/>
              <w:rPr>
                <w:sz w:val="20"/>
              </w:rPr>
            </w:pPr>
            <w:r w:rsidRPr="00147F0C">
              <w:rPr>
                <w:sz w:val="20"/>
              </w:rPr>
              <w:t>Unable to resume services</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8FF3926" w14:textId="2270C8A9" w:rsidR="00C165F6" w:rsidRPr="00147F0C" w:rsidRDefault="00C165F6" w:rsidP="00147F0C">
            <w:pPr>
              <w:pStyle w:val="Tablebody"/>
              <w:rPr>
                <w:sz w:val="20"/>
              </w:rPr>
            </w:pPr>
            <w:r w:rsidRPr="00147F0C">
              <w:rPr>
                <w:sz w:val="20"/>
              </w:rPr>
              <w:t>Exceptionally grave damage t  community relations</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2404405" w14:textId="77777777" w:rsidR="00C165F6" w:rsidRPr="00147F0C" w:rsidRDefault="00C165F6" w:rsidP="007A084B">
            <w:pPr>
              <w:pStyle w:val="Tablebody"/>
              <w:rPr>
                <w:sz w:val="20"/>
              </w:rPr>
            </w:pPr>
            <w:r w:rsidRPr="00147F0C">
              <w:rPr>
                <w:sz w:val="20"/>
              </w:rPr>
              <w:t>Collapse of d public order of Western Australia</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67E25CA" w14:textId="77777777" w:rsidR="00C165F6" w:rsidRPr="00147F0C" w:rsidRDefault="00C165F6" w:rsidP="007A084B">
            <w:pPr>
              <w:pStyle w:val="Tablebody"/>
              <w:rPr>
                <w:sz w:val="20"/>
              </w:rPr>
            </w:pPr>
            <w:r w:rsidRPr="00147F0C">
              <w:rPr>
                <w:sz w:val="20"/>
              </w:rPr>
              <w:t>Dismissal</w:t>
            </w:r>
          </w:p>
        </w:tc>
      </w:tr>
    </w:tbl>
    <w:p w14:paraId="1583CBB8" w14:textId="77777777" w:rsidR="003439FD" w:rsidRPr="00806452" w:rsidRDefault="003439FD" w:rsidP="007A084B">
      <w:pPr>
        <w:sectPr w:rsidR="003439FD" w:rsidRPr="00806452" w:rsidSect="009B683F">
          <w:headerReference w:type="default" r:id="rId30"/>
          <w:footerReference w:type="default" r:id="rId31"/>
          <w:pgSz w:w="16840" w:h="11900" w:orient="landscape"/>
          <w:pgMar w:top="851" w:right="1440" w:bottom="1276" w:left="1440" w:header="709" w:footer="709" w:gutter="0"/>
          <w:cols w:space="708"/>
          <w:docGrid w:linePitch="360"/>
        </w:sectPr>
      </w:pPr>
      <w:bookmarkStart w:id="139" w:name="consequence_table"/>
      <w:bookmarkEnd w:id="139"/>
    </w:p>
    <w:p w14:paraId="6AAE6D27" w14:textId="77777777" w:rsidR="003F6051" w:rsidRPr="00806452" w:rsidRDefault="003F6051" w:rsidP="007A084B">
      <w:pPr>
        <w:rPr>
          <w:color w:val="000000" w:themeColor="text1"/>
          <w:sz w:val="12"/>
        </w:rPr>
      </w:pPr>
      <w:r w:rsidRPr="00806452">
        <w:lastRenderedPageBreak/>
        <w:t>The table below may be used to calculate the likelihood of a threat event occurring:</w:t>
      </w:r>
    </w:p>
    <w:tbl>
      <w:tblPr>
        <w:tblStyle w:val="MediumShading1-Accent1"/>
        <w:tblW w:w="5000" w:type="pct"/>
        <w:tblLayout w:type="fixed"/>
        <w:tblLook w:val="04A0" w:firstRow="1" w:lastRow="0" w:firstColumn="1" w:lastColumn="0" w:noHBand="0" w:noVBand="1"/>
      </w:tblPr>
      <w:tblGrid>
        <w:gridCol w:w="841"/>
        <w:gridCol w:w="1276"/>
        <w:gridCol w:w="2977"/>
        <w:gridCol w:w="2705"/>
        <w:gridCol w:w="1201"/>
      </w:tblGrid>
      <w:tr w:rsidR="003F6051" w:rsidRPr="00EF3498" w14:paraId="187EA60D" w14:textId="77777777" w:rsidTr="001F3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09E6B14" w14:textId="00621BD9" w:rsidR="003F6051" w:rsidRPr="00EF3498" w:rsidRDefault="00CF07D5" w:rsidP="00CF0BA2">
            <w:pPr>
              <w:jc w:val="center"/>
              <w:rPr>
                <w:color w:val="FFFFFF" w:themeColor="background1"/>
                <w:sz w:val="20"/>
              </w:rPr>
            </w:pPr>
            <w:bookmarkStart w:id="140" w:name="likelihood_table"/>
            <w:bookmarkEnd w:id="140"/>
            <w:r w:rsidRPr="00EF3498">
              <w:rPr>
                <w:color w:val="FFFFFF" w:themeColor="background1"/>
              </w:rPr>
              <w:t>Likelihood</w:t>
            </w:r>
          </w:p>
        </w:tc>
      </w:tr>
      <w:tr w:rsidR="003F6051" w:rsidRPr="00CF0BA2" w14:paraId="6EF53D8C" w14:textId="77777777" w:rsidTr="001F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4DB4F4A6" w14:textId="77777777" w:rsidR="003F6051" w:rsidRPr="00194BF5" w:rsidRDefault="003F6051" w:rsidP="007A084B">
            <w:r w:rsidRPr="00194BF5">
              <w:t>Level</w:t>
            </w:r>
          </w:p>
        </w:tc>
        <w:tc>
          <w:tcPr>
            <w:tcW w:w="709" w:type="pct"/>
          </w:tcPr>
          <w:p w14:paraId="321A596D" w14:textId="77777777" w:rsidR="003F6051" w:rsidRPr="00CF0BA2" w:rsidRDefault="003F6051" w:rsidP="007A084B">
            <w:pPr>
              <w:cnfStyle w:val="000000100000" w:firstRow="0" w:lastRow="0" w:firstColumn="0" w:lastColumn="0" w:oddVBand="0" w:evenVBand="0" w:oddHBand="1" w:evenHBand="0" w:firstRowFirstColumn="0" w:firstRowLastColumn="0" w:lastRowFirstColumn="0" w:lastRowLastColumn="0"/>
              <w:rPr>
                <w:b/>
              </w:rPr>
            </w:pPr>
            <w:r w:rsidRPr="00CF0BA2">
              <w:rPr>
                <w:b/>
              </w:rPr>
              <w:t>Rating</w:t>
            </w:r>
          </w:p>
        </w:tc>
        <w:tc>
          <w:tcPr>
            <w:tcW w:w="3157" w:type="pct"/>
            <w:gridSpan w:val="2"/>
          </w:tcPr>
          <w:p w14:paraId="37E56B43" w14:textId="77777777" w:rsidR="003F6051" w:rsidRPr="00CF0BA2" w:rsidRDefault="003F6051" w:rsidP="007A084B">
            <w:pPr>
              <w:cnfStyle w:val="000000100000" w:firstRow="0" w:lastRow="0" w:firstColumn="0" w:lastColumn="0" w:oddVBand="0" w:evenVBand="0" w:oddHBand="1" w:evenHBand="0" w:firstRowFirstColumn="0" w:firstRowLastColumn="0" w:lastRowFirstColumn="0" w:lastRowLastColumn="0"/>
              <w:rPr>
                <w:b/>
              </w:rPr>
            </w:pPr>
            <w:r w:rsidRPr="00CF0BA2">
              <w:rPr>
                <w:b/>
              </w:rPr>
              <w:t>Operational Likelihood</w:t>
            </w:r>
          </w:p>
        </w:tc>
        <w:tc>
          <w:tcPr>
            <w:tcW w:w="667" w:type="pct"/>
          </w:tcPr>
          <w:p w14:paraId="7750B9CF" w14:textId="77777777" w:rsidR="003F6051" w:rsidRPr="00CF0BA2" w:rsidRDefault="003F6051" w:rsidP="007A084B">
            <w:pPr>
              <w:cnfStyle w:val="000000100000" w:firstRow="0" w:lastRow="0" w:firstColumn="0" w:lastColumn="0" w:oddVBand="0" w:evenVBand="0" w:oddHBand="1" w:evenHBand="0" w:firstRowFirstColumn="0" w:firstRowLastColumn="0" w:lastRowFirstColumn="0" w:lastRowLastColumn="0"/>
              <w:rPr>
                <w:b/>
              </w:rPr>
            </w:pPr>
            <w:r w:rsidRPr="00CF0BA2">
              <w:rPr>
                <w:b/>
              </w:rPr>
              <w:t>% Chance</w:t>
            </w:r>
          </w:p>
        </w:tc>
      </w:tr>
      <w:tr w:rsidR="003F6051" w:rsidRPr="00E63904" w14:paraId="2D2B0D11" w14:textId="77777777" w:rsidTr="001F3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51470DBB" w14:textId="77777777" w:rsidR="003F6051" w:rsidRPr="00194BF5" w:rsidRDefault="003F6051" w:rsidP="007A084B">
            <w:r w:rsidRPr="00194BF5">
              <w:t>1</w:t>
            </w:r>
          </w:p>
        </w:tc>
        <w:tc>
          <w:tcPr>
            <w:tcW w:w="709" w:type="pct"/>
          </w:tcPr>
          <w:p w14:paraId="2DE6B21A" w14:textId="77777777" w:rsidR="003F6051" w:rsidRPr="0034776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246726">
              <w:t>Rare</w:t>
            </w:r>
          </w:p>
        </w:tc>
        <w:tc>
          <w:tcPr>
            <w:tcW w:w="1654" w:type="pct"/>
          </w:tcPr>
          <w:p w14:paraId="064B49E5"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Event may occur in exceptional circumstances</w:t>
            </w:r>
          </w:p>
        </w:tc>
        <w:tc>
          <w:tcPr>
            <w:tcW w:w="1502" w:type="pct"/>
          </w:tcPr>
          <w:p w14:paraId="115E7D62"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Less than once in five years</w:t>
            </w:r>
          </w:p>
        </w:tc>
        <w:tc>
          <w:tcPr>
            <w:tcW w:w="667" w:type="pct"/>
          </w:tcPr>
          <w:p w14:paraId="70FCCC00"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≤5%</w:t>
            </w:r>
          </w:p>
        </w:tc>
      </w:tr>
      <w:tr w:rsidR="003F6051" w:rsidRPr="00E63904" w14:paraId="5CFDAD07" w14:textId="77777777" w:rsidTr="001F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67A122C2" w14:textId="77777777" w:rsidR="003F6051" w:rsidRPr="00194BF5" w:rsidRDefault="003F6051" w:rsidP="007A084B">
            <w:r w:rsidRPr="00194BF5">
              <w:t>2</w:t>
            </w:r>
          </w:p>
        </w:tc>
        <w:tc>
          <w:tcPr>
            <w:tcW w:w="709" w:type="pct"/>
          </w:tcPr>
          <w:p w14:paraId="2BBF67A9" w14:textId="77777777" w:rsidR="003F6051" w:rsidRPr="0034776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246726">
              <w:t>Unlikely</w:t>
            </w:r>
          </w:p>
        </w:tc>
        <w:tc>
          <w:tcPr>
            <w:tcW w:w="1654" w:type="pct"/>
          </w:tcPr>
          <w:p w14:paraId="68F8898C"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Event could occur at some time</w:t>
            </w:r>
          </w:p>
        </w:tc>
        <w:tc>
          <w:tcPr>
            <w:tcW w:w="1502" w:type="pct"/>
          </w:tcPr>
          <w:p w14:paraId="21C1A0D2"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At least once in three years</w:t>
            </w:r>
          </w:p>
        </w:tc>
        <w:tc>
          <w:tcPr>
            <w:tcW w:w="667" w:type="pct"/>
          </w:tcPr>
          <w:p w14:paraId="1C434D6A"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6-30%</w:t>
            </w:r>
          </w:p>
        </w:tc>
      </w:tr>
      <w:tr w:rsidR="003F6051" w:rsidRPr="00E63904" w14:paraId="292FBCDE" w14:textId="77777777" w:rsidTr="001F3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0AE3D75D" w14:textId="77777777" w:rsidR="003F6051" w:rsidRPr="00194BF5" w:rsidRDefault="003F6051" w:rsidP="007A084B">
            <w:r w:rsidRPr="00194BF5">
              <w:t>3</w:t>
            </w:r>
          </w:p>
        </w:tc>
        <w:tc>
          <w:tcPr>
            <w:tcW w:w="709" w:type="pct"/>
          </w:tcPr>
          <w:p w14:paraId="61C9BAE3" w14:textId="77777777" w:rsidR="003F6051" w:rsidRPr="0034776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246726">
              <w:t>Moderate</w:t>
            </w:r>
          </w:p>
        </w:tc>
        <w:tc>
          <w:tcPr>
            <w:tcW w:w="1654" w:type="pct"/>
          </w:tcPr>
          <w:p w14:paraId="131387D6"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Event should occur at some time</w:t>
            </w:r>
          </w:p>
        </w:tc>
        <w:tc>
          <w:tcPr>
            <w:tcW w:w="1502" w:type="pct"/>
          </w:tcPr>
          <w:p w14:paraId="6F4EC966"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At least once a year</w:t>
            </w:r>
          </w:p>
        </w:tc>
        <w:tc>
          <w:tcPr>
            <w:tcW w:w="667" w:type="pct"/>
          </w:tcPr>
          <w:p w14:paraId="3C9131C9"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31-60%</w:t>
            </w:r>
          </w:p>
        </w:tc>
      </w:tr>
      <w:tr w:rsidR="003F6051" w:rsidRPr="00E63904" w14:paraId="6BD20831" w14:textId="77777777" w:rsidTr="001F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276D6A1D" w14:textId="77777777" w:rsidR="003F6051" w:rsidRPr="00194BF5" w:rsidRDefault="003F6051" w:rsidP="007A084B">
            <w:r w:rsidRPr="00194BF5">
              <w:t>4</w:t>
            </w:r>
          </w:p>
        </w:tc>
        <w:tc>
          <w:tcPr>
            <w:tcW w:w="709" w:type="pct"/>
          </w:tcPr>
          <w:p w14:paraId="2B8CAFBB" w14:textId="77777777" w:rsidR="003F6051" w:rsidRPr="0034776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246726">
              <w:t>Likely</w:t>
            </w:r>
          </w:p>
        </w:tc>
        <w:tc>
          <w:tcPr>
            <w:tcW w:w="1654" w:type="pct"/>
          </w:tcPr>
          <w:p w14:paraId="4F3E6090"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Event will probably occur in most circumstances</w:t>
            </w:r>
          </w:p>
        </w:tc>
        <w:tc>
          <w:tcPr>
            <w:tcW w:w="1502" w:type="pct"/>
          </w:tcPr>
          <w:p w14:paraId="270B6708"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At least once in six months</w:t>
            </w:r>
          </w:p>
        </w:tc>
        <w:tc>
          <w:tcPr>
            <w:tcW w:w="667" w:type="pct"/>
          </w:tcPr>
          <w:p w14:paraId="7B7C54E6"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61-90%</w:t>
            </w:r>
          </w:p>
        </w:tc>
      </w:tr>
      <w:tr w:rsidR="003F6051" w:rsidRPr="00E63904" w14:paraId="5574424F" w14:textId="77777777" w:rsidTr="001F3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73913DC1" w14:textId="77777777" w:rsidR="003F6051" w:rsidRPr="00194BF5" w:rsidRDefault="003F6051" w:rsidP="007A084B">
            <w:r w:rsidRPr="00194BF5">
              <w:t>5</w:t>
            </w:r>
          </w:p>
        </w:tc>
        <w:tc>
          <w:tcPr>
            <w:tcW w:w="709" w:type="pct"/>
          </w:tcPr>
          <w:p w14:paraId="25FAFBFE" w14:textId="77777777" w:rsidR="003F6051" w:rsidRPr="0034776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Almost </w:t>
            </w:r>
            <w:r w:rsidRPr="00347762">
              <w:t>Certain</w:t>
            </w:r>
          </w:p>
        </w:tc>
        <w:tc>
          <w:tcPr>
            <w:tcW w:w="1654" w:type="pct"/>
          </w:tcPr>
          <w:p w14:paraId="28A201E3"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Event is expected to occur in most circumstances</w:t>
            </w:r>
          </w:p>
        </w:tc>
        <w:tc>
          <w:tcPr>
            <w:tcW w:w="1502" w:type="pct"/>
          </w:tcPr>
          <w:p w14:paraId="6A2F274C"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More than once in quarter</w:t>
            </w:r>
          </w:p>
        </w:tc>
        <w:tc>
          <w:tcPr>
            <w:tcW w:w="667" w:type="pct"/>
          </w:tcPr>
          <w:p w14:paraId="2E03738A"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≥91%</w:t>
            </w:r>
          </w:p>
        </w:tc>
      </w:tr>
    </w:tbl>
    <w:p w14:paraId="6820ADFC" w14:textId="77777777" w:rsidR="003F6051" w:rsidRPr="00194BF5" w:rsidRDefault="003F6051" w:rsidP="007A084B"/>
    <w:tbl>
      <w:tblPr>
        <w:tblStyle w:val="MediumShading1-Accent1"/>
        <w:tblpPr w:leftFromText="180" w:rightFromText="180" w:vertAnchor="text" w:horzAnchor="margin" w:tblpY="461"/>
        <w:tblW w:w="5000" w:type="pct"/>
        <w:tblLook w:val="04A0" w:firstRow="1" w:lastRow="0" w:firstColumn="1" w:lastColumn="0" w:noHBand="0" w:noVBand="1"/>
      </w:tblPr>
      <w:tblGrid>
        <w:gridCol w:w="382"/>
        <w:gridCol w:w="1448"/>
        <w:gridCol w:w="1406"/>
        <w:gridCol w:w="1406"/>
        <w:gridCol w:w="1546"/>
        <w:gridCol w:w="1406"/>
        <w:gridCol w:w="1406"/>
      </w:tblGrid>
      <w:tr w:rsidR="003F6051" w:rsidRPr="00EF3498" w14:paraId="74FF5C31" w14:textId="77777777" w:rsidTr="009C0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7"/>
          </w:tcPr>
          <w:p w14:paraId="48BF7BDB" w14:textId="77777777" w:rsidR="003F6051" w:rsidRPr="00EF3498" w:rsidRDefault="003F6051" w:rsidP="00CF0BA2">
            <w:pPr>
              <w:jc w:val="center"/>
              <w:rPr>
                <w:color w:val="FFFFFF" w:themeColor="background1"/>
              </w:rPr>
            </w:pPr>
            <w:bookmarkStart w:id="141" w:name="risk_level_table"/>
            <w:bookmarkEnd w:id="141"/>
            <w:r w:rsidRPr="00EF3498">
              <w:rPr>
                <w:color w:val="FFFFFF" w:themeColor="background1"/>
              </w:rPr>
              <w:t>Risk Analysis Matrix</w:t>
            </w:r>
          </w:p>
        </w:tc>
      </w:tr>
      <w:tr w:rsidR="003F6051" w:rsidRPr="00E63904" w14:paraId="5BAE3356" w14:textId="77777777" w:rsidTr="009C0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vMerge w:val="restart"/>
            <w:tcBorders>
              <w:right w:val="single" w:sz="8" w:space="0" w:color="7BA0CD" w:themeColor="accent1" w:themeTint="BF"/>
            </w:tcBorders>
          </w:tcPr>
          <w:p w14:paraId="3708F433" w14:textId="0B0B7332" w:rsidR="003F6051" w:rsidRPr="001F3DE5" w:rsidRDefault="00CF07D5" w:rsidP="006E7B0D">
            <w:pPr>
              <w:jc w:val="center"/>
              <w:rPr>
                <w:b w:val="0"/>
              </w:rPr>
            </w:pPr>
            <w:r w:rsidRPr="00347762">
              <w:t>Consequence</w:t>
            </w:r>
          </w:p>
        </w:tc>
        <w:tc>
          <w:tcPr>
            <w:tcW w:w="8754" w:type="dxa"/>
            <w:gridSpan w:val="5"/>
            <w:tcBorders>
              <w:left w:val="single" w:sz="8" w:space="0" w:color="7BA0CD" w:themeColor="accent1" w:themeTint="BF"/>
              <w:bottom w:val="single" w:sz="8" w:space="0" w:color="7BA0CD" w:themeColor="accent1" w:themeTint="BF"/>
            </w:tcBorders>
          </w:tcPr>
          <w:p w14:paraId="6D8D2AC2" w14:textId="77777777" w:rsidR="003F6051" w:rsidRPr="00CF0BA2" w:rsidRDefault="003F6051" w:rsidP="006E7B0D">
            <w:pPr>
              <w:jc w:val="center"/>
              <w:cnfStyle w:val="000000100000" w:firstRow="0" w:lastRow="0" w:firstColumn="0" w:lastColumn="0" w:oddVBand="0" w:evenVBand="0" w:oddHBand="1" w:evenHBand="0" w:firstRowFirstColumn="0" w:firstRowLastColumn="0" w:lastRowFirstColumn="0" w:lastRowLastColumn="0"/>
              <w:rPr>
                <w:b/>
              </w:rPr>
            </w:pPr>
            <w:r w:rsidRPr="00CF0BA2">
              <w:rPr>
                <w:b/>
              </w:rPr>
              <w:t>Likelihood</w:t>
            </w:r>
          </w:p>
        </w:tc>
      </w:tr>
      <w:tr w:rsidR="003F6051" w:rsidRPr="00E63904" w14:paraId="5C48BB35" w14:textId="77777777" w:rsidTr="009C09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vMerge/>
            <w:tcBorders>
              <w:right w:val="single" w:sz="8" w:space="0" w:color="7BA0CD" w:themeColor="accent1" w:themeTint="BF"/>
            </w:tcBorders>
          </w:tcPr>
          <w:p w14:paraId="44F44295" w14:textId="77777777" w:rsidR="003F6051" w:rsidRPr="00806452" w:rsidRDefault="003F6051" w:rsidP="006E7B0D">
            <w:pPr>
              <w:jc w:val="center"/>
            </w:pPr>
          </w:p>
        </w:tc>
        <w:tc>
          <w:tcPr>
            <w:tcW w:w="1725" w:type="dxa"/>
            <w:tcBorders>
              <w:left w:val="single" w:sz="8" w:space="0" w:color="7BA0CD" w:themeColor="accent1" w:themeTint="BF"/>
              <w:bottom w:val="nil"/>
              <w:right w:val="single" w:sz="8" w:space="0" w:color="7BA0CD" w:themeColor="accent1" w:themeTint="BF"/>
            </w:tcBorders>
          </w:tcPr>
          <w:p w14:paraId="69AB2DE3" w14:textId="5A9203F2"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1</w:t>
            </w:r>
          </w:p>
        </w:tc>
        <w:tc>
          <w:tcPr>
            <w:tcW w:w="1725" w:type="dxa"/>
            <w:tcBorders>
              <w:left w:val="single" w:sz="8" w:space="0" w:color="7BA0CD" w:themeColor="accent1" w:themeTint="BF"/>
              <w:bottom w:val="nil"/>
              <w:right w:val="single" w:sz="8" w:space="0" w:color="7BA0CD" w:themeColor="accent1" w:themeTint="BF"/>
            </w:tcBorders>
          </w:tcPr>
          <w:p w14:paraId="670C3C8C" w14:textId="192FCEA3"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2</w:t>
            </w:r>
          </w:p>
        </w:tc>
        <w:tc>
          <w:tcPr>
            <w:tcW w:w="1854" w:type="dxa"/>
            <w:tcBorders>
              <w:left w:val="single" w:sz="8" w:space="0" w:color="7BA0CD" w:themeColor="accent1" w:themeTint="BF"/>
              <w:bottom w:val="nil"/>
              <w:right w:val="single" w:sz="8" w:space="0" w:color="7BA0CD" w:themeColor="accent1" w:themeTint="BF"/>
            </w:tcBorders>
          </w:tcPr>
          <w:p w14:paraId="5B7BB3F4" w14:textId="14D33BF0"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3</w:t>
            </w:r>
          </w:p>
        </w:tc>
        <w:tc>
          <w:tcPr>
            <w:tcW w:w="1725" w:type="dxa"/>
            <w:tcBorders>
              <w:left w:val="single" w:sz="8" w:space="0" w:color="7BA0CD" w:themeColor="accent1" w:themeTint="BF"/>
              <w:bottom w:val="nil"/>
              <w:right w:val="single" w:sz="8" w:space="0" w:color="7BA0CD" w:themeColor="accent1" w:themeTint="BF"/>
            </w:tcBorders>
          </w:tcPr>
          <w:p w14:paraId="33B38377" w14:textId="53B1A363"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4</w:t>
            </w:r>
          </w:p>
        </w:tc>
        <w:tc>
          <w:tcPr>
            <w:tcW w:w="1725" w:type="dxa"/>
            <w:tcBorders>
              <w:left w:val="single" w:sz="8" w:space="0" w:color="7BA0CD" w:themeColor="accent1" w:themeTint="BF"/>
              <w:bottom w:val="nil"/>
            </w:tcBorders>
          </w:tcPr>
          <w:p w14:paraId="08C72E52" w14:textId="03D002A9"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5</w:t>
            </w:r>
          </w:p>
        </w:tc>
      </w:tr>
      <w:tr w:rsidR="009C09A5" w:rsidRPr="00E63904" w14:paraId="7C574F33" w14:textId="77777777" w:rsidTr="009C0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vMerge/>
            <w:tcBorders>
              <w:bottom w:val="single" w:sz="8" w:space="0" w:color="7BA0CD" w:themeColor="accent1" w:themeTint="BF"/>
              <w:right w:val="single" w:sz="8" w:space="0" w:color="7BA0CD" w:themeColor="accent1" w:themeTint="BF"/>
            </w:tcBorders>
          </w:tcPr>
          <w:p w14:paraId="6D42BBAA" w14:textId="77777777" w:rsidR="003F6051" w:rsidRPr="00806452" w:rsidRDefault="003F6051" w:rsidP="006E7B0D">
            <w:pPr>
              <w:jc w:val="center"/>
            </w:pPr>
          </w:p>
        </w:tc>
        <w:tc>
          <w:tcPr>
            <w:tcW w:w="1725" w:type="dxa"/>
            <w:tcBorders>
              <w:top w:val="nil"/>
              <w:left w:val="single" w:sz="8" w:space="0" w:color="7BA0CD" w:themeColor="accent1" w:themeTint="BF"/>
              <w:right w:val="single" w:sz="8" w:space="0" w:color="7BA0CD" w:themeColor="accent1" w:themeTint="BF"/>
            </w:tcBorders>
            <w:shd w:val="clear" w:color="auto" w:fill="FFFFFF" w:themeFill="background1"/>
          </w:tcPr>
          <w:p w14:paraId="342659AD"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Rare</w:t>
            </w:r>
          </w:p>
        </w:tc>
        <w:tc>
          <w:tcPr>
            <w:tcW w:w="1725" w:type="dxa"/>
            <w:tcBorders>
              <w:top w:val="nil"/>
              <w:left w:val="single" w:sz="8" w:space="0" w:color="7BA0CD" w:themeColor="accent1" w:themeTint="BF"/>
              <w:right w:val="single" w:sz="8" w:space="0" w:color="7BA0CD" w:themeColor="accent1" w:themeTint="BF"/>
            </w:tcBorders>
            <w:shd w:val="clear" w:color="auto" w:fill="FFFFFF" w:themeFill="background1"/>
          </w:tcPr>
          <w:p w14:paraId="3E4B117F"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Unlikely</w:t>
            </w:r>
          </w:p>
        </w:tc>
        <w:tc>
          <w:tcPr>
            <w:tcW w:w="1854" w:type="dxa"/>
            <w:tcBorders>
              <w:top w:val="nil"/>
              <w:left w:val="single" w:sz="8" w:space="0" w:color="7BA0CD" w:themeColor="accent1" w:themeTint="BF"/>
              <w:right w:val="single" w:sz="8" w:space="0" w:color="7BA0CD" w:themeColor="accent1" w:themeTint="BF"/>
            </w:tcBorders>
            <w:shd w:val="clear" w:color="auto" w:fill="FFFFFF" w:themeFill="background1"/>
          </w:tcPr>
          <w:p w14:paraId="60EB1232"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Moderate</w:t>
            </w:r>
          </w:p>
        </w:tc>
        <w:tc>
          <w:tcPr>
            <w:tcW w:w="1725" w:type="dxa"/>
            <w:tcBorders>
              <w:top w:val="nil"/>
              <w:left w:val="single" w:sz="8" w:space="0" w:color="7BA0CD" w:themeColor="accent1" w:themeTint="BF"/>
              <w:right w:val="single" w:sz="8" w:space="0" w:color="7BA0CD" w:themeColor="accent1" w:themeTint="BF"/>
            </w:tcBorders>
            <w:shd w:val="clear" w:color="auto" w:fill="FFFFFF" w:themeFill="background1"/>
          </w:tcPr>
          <w:p w14:paraId="3525F8EF"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Likely</w:t>
            </w:r>
          </w:p>
        </w:tc>
        <w:tc>
          <w:tcPr>
            <w:tcW w:w="1725" w:type="dxa"/>
            <w:tcBorders>
              <w:top w:val="nil"/>
              <w:left w:val="single" w:sz="8" w:space="0" w:color="7BA0CD" w:themeColor="accent1" w:themeTint="BF"/>
            </w:tcBorders>
            <w:shd w:val="clear" w:color="auto" w:fill="FFFFFF" w:themeFill="background1"/>
          </w:tcPr>
          <w:p w14:paraId="0CCBAA77"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Almost Certain</w:t>
            </w:r>
          </w:p>
        </w:tc>
      </w:tr>
      <w:tr w:rsidR="003F6051" w:rsidRPr="00E63904" w14:paraId="57D5D46F"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tcPr>
          <w:p w14:paraId="3C864BAB" w14:textId="77777777" w:rsidR="003F6051" w:rsidRPr="00194BF5" w:rsidRDefault="003F6051" w:rsidP="006E7B0D">
            <w:pPr>
              <w:jc w:val="center"/>
            </w:pPr>
            <w:r w:rsidRPr="00194BF5">
              <w:t>1</w:t>
            </w:r>
          </w:p>
        </w:tc>
        <w:tc>
          <w:tcPr>
            <w:tcW w:w="1281" w:type="dxa"/>
            <w:tcBorders>
              <w:right w:val="single" w:sz="8" w:space="0" w:color="7BA0CD" w:themeColor="accent1" w:themeTint="BF"/>
            </w:tcBorders>
          </w:tcPr>
          <w:p w14:paraId="0711A795" w14:textId="1D6D12FB" w:rsidR="003F6051" w:rsidRPr="00347762" w:rsidRDefault="00C165F6" w:rsidP="006E7B0D">
            <w:pPr>
              <w:jc w:val="center"/>
              <w:cnfStyle w:val="000000010000" w:firstRow="0" w:lastRow="0" w:firstColumn="0" w:lastColumn="0" w:oddVBand="0" w:evenVBand="0" w:oddHBand="0" w:evenHBand="1" w:firstRowFirstColumn="0" w:firstRowLastColumn="0" w:lastRowFirstColumn="0" w:lastRowLastColumn="0"/>
            </w:pPr>
            <w:r w:rsidRPr="00246726">
              <w:t>Low</w:t>
            </w:r>
          </w:p>
        </w:tc>
        <w:tc>
          <w:tcPr>
            <w:tcW w:w="1725" w:type="dxa"/>
            <w:tcBorders>
              <w:left w:val="single" w:sz="8" w:space="0" w:color="7BA0CD" w:themeColor="accent1" w:themeTint="BF"/>
              <w:right w:val="single" w:sz="8" w:space="0" w:color="7BA0CD" w:themeColor="accent1" w:themeTint="BF"/>
            </w:tcBorders>
            <w:shd w:val="clear" w:color="auto" w:fill="92D050"/>
          </w:tcPr>
          <w:p w14:paraId="4B56A50B"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347762">
              <w:t>Low</w:t>
            </w:r>
          </w:p>
        </w:tc>
        <w:tc>
          <w:tcPr>
            <w:tcW w:w="1725" w:type="dxa"/>
            <w:tcBorders>
              <w:left w:val="single" w:sz="8" w:space="0" w:color="7BA0CD" w:themeColor="accent1" w:themeTint="BF"/>
              <w:right w:val="single" w:sz="8" w:space="0" w:color="7BA0CD" w:themeColor="accent1" w:themeTint="BF"/>
            </w:tcBorders>
            <w:shd w:val="clear" w:color="auto" w:fill="92D050"/>
          </w:tcPr>
          <w:p w14:paraId="56066D63"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806452">
              <w:t>Low</w:t>
            </w:r>
          </w:p>
        </w:tc>
        <w:tc>
          <w:tcPr>
            <w:tcW w:w="1854" w:type="dxa"/>
            <w:tcBorders>
              <w:left w:val="single" w:sz="8" w:space="0" w:color="7BA0CD" w:themeColor="accent1" w:themeTint="BF"/>
              <w:right w:val="single" w:sz="8" w:space="0" w:color="7BA0CD" w:themeColor="accent1" w:themeTint="BF"/>
            </w:tcBorders>
            <w:shd w:val="clear" w:color="auto" w:fill="92D050"/>
          </w:tcPr>
          <w:p w14:paraId="4F9F595D"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806452">
              <w:t>Low</w:t>
            </w:r>
          </w:p>
        </w:tc>
        <w:tc>
          <w:tcPr>
            <w:tcW w:w="1725" w:type="dxa"/>
            <w:tcBorders>
              <w:left w:val="single" w:sz="8" w:space="0" w:color="7BA0CD" w:themeColor="accent1" w:themeTint="BF"/>
              <w:right w:val="single" w:sz="8" w:space="0" w:color="7BA0CD" w:themeColor="accent1" w:themeTint="BF"/>
            </w:tcBorders>
            <w:shd w:val="clear" w:color="auto" w:fill="92D050"/>
          </w:tcPr>
          <w:p w14:paraId="2F341BEE"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806452">
              <w:t>Low</w:t>
            </w:r>
          </w:p>
        </w:tc>
        <w:tc>
          <w:tcPr>
            <w:tcW w:w="1725" w:type="dxa"/>
            <w:tcBorders>
              <w:left w:val="single" w:sz="8" w:space="0" w:color="7BA0CD" w:themeColor="accent1" w:themeTint="BF"/>
            </w:tcBorders>
            <w:shd w:val="clear" w:color="auto" w:fill="FFFF00"/>
          </w:tcPr>
          <w:p w14:paraId="7D203673"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Medium</w:t>
            </w:r>
          </w:p>
        </w:tc>
      </w:tr>
      <w:tr w:rsidR="003F6051" w:rsidRPr="00E63904" w14:paraId="08ECE33E" w14:textId="77777777" w:rsidTr="009C09A5">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41438D80" w14:textId="77777777" w:rsidR="003F6051" w:rsidRPr="00194BF5" w:rsidRDefault="003F6051" w:rsidP="006E7B0D">
            <w:pPr>
              <w:jc w:val="center"/>
            </w:pPr>
            <w:r w:rsidRPr="00194BF5">
              <w:t>2</w:t>
            </w:r>
          </w:p>
        </w:tc>
        <w:tc>
          <w:tcPr>
            <w:tcW w:w="1281" w:type="dxa"/>
            <w:tcBorders>
              <w:right w:val="single" w:sz="8" w:space="0" w:color="7BA0CD" w:themeColor="accent1" w:themeTint="BF"/>
            </w:tcBorders>
            <w:shd w:val="clear" w:color="auto" w:fill="FFFFFF" w:themeFill="background1"/>
          </w:tcPr>
          <w:p w14:paraId="579845E9" w14:textId="1560FC06" w:rsidR="003F6051" w:rsidRPr="00347762" w:rsidRDefault="00C165F6" w:rsidP="006E7B0D">
            <w:pPr>
              <w:jc w:val="center"/>
              <w:cnfStyle w:val="000000100000" w:firstRow="0" w:lastRow="0" w:firstColumn="0" w:lastColumn="0" w:oddVBand="0" w:evenVBand="0" w:oddHBand="1" w:evenHBand="0" w:firstRowFirstColumn="0" w:firstRowLastColumn="0" w:lastRowFirstColumn="0" w:lastRowLastColumn="0"/>
            </w:pPr>
            <w:r w:rsidRPr="00246726">
              <w:t>Medium</w:t>
            </w:r>
          </w:p>
        </w:tc>
        <w:tc>
          <w:tcPr>
            <w:tcW w:w="1725" w:type="dxa"/>
            <w:tcBorders>
              <w:left w:val="single" w:sz="8" w:space="0" w:color="7BA0CD" w:themeColor="accent1" w:themeTint="BF"/>
              <w:right w:val="single" w:sz="8" w:space="0" w:color="7BA0CD" w:themeColor="accent1" w:themeTint="BF"/>
            </w:tcBorders>
            <w:shd w:val="clear" w:color="auto" w:fill="92D050"/>
          </w:tcPr>
          <w:p w14:paraId="07BED064"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rPr>
                <w:sz w:val="20"/>
              </w:rPr>
            </w:pPr>
            <w:r w:rsidRPr="00347762">
              <w:t>Low</w:t>
            </w:r>
          </w:p>
        </w:tc>
        <w:tc>
          <w:tcPr>
            <w:tcW w:w="1725" w:type="dxa"/>
            <w:tcBorders>
              <w:left w:val="single" w:sz="8" w:space="0" w:color="7BA0CD" w:themeColor="accent1" w:themeTint="BF"/>
              <w:right w:val="single" w:sz="8" w:space="0" w:color="7BA0CD" w:themeColor="accent1" w:themeTint="BF"/>
            </w:tcBorders>
            <w:shd w:val="clear" w:color="auto" w:fill="92D050"/>
          </w:tcPr>
          <w:p w14:paraId="3E4D5083"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sz w:val="20"/>
              </w:rPr>
            </w:pPr>
            <w:r w:rsidRPr="00806452">
              <w:t>Low</w:t>
            </w:r>
          </w:p>
        </w:tc>
        <w:tc>
          <w:tcPr>
            <w:tcW w:w="1854" w:type="dxa"/>
            <w:tcBorders>
              <w:left w:val="single" w:sz="8" w:space="0" w:color="7BA0CD" w:themeColor="accent1" w:themeTint="BF"/>
              <w:right w:val="single" w:sz="8" w:space="0" w:color="7BA0CD" w:themeColor="accent1" w:themeTint="BF"/>
            </w:tcBorders>
            <w:shd w:val="clear" w:color="auto" w:fill="FFFF00"/>
          </w:tcPr>
          <w:p w14:paraId="371696AB"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806452">
              <w:t>Medium</w:t>
            </w:r>
          </w:p>
        </w:tc>
        <w:tc>
          <w:tcPr>
            <w:tcW w:w="1725" w:type="dxa"/>
            <w:tcBorders>
              <w:left w:val="single" w:sz="8" w:space="0" w:color="7BA0CD" w:themeColor="accent1" w:themeTint="BF"/>
              <w:right w:val="single" w:sz="8" w:space="0" w:color="7BA0CD" w:themeColor="accent1" w:themeTint="BF"/>
            </w:tcBorders>
            <w:shd w:val="clear" w:color="auto" w:fill="FFFF00"/>
          </w:tcPr>
          <w:p w14:paraId="789EF93B"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806452">
              <w:t>Medium</w:t>
            </w:r>
          </w:p>
        </w:tc>
        <w:tc>
          <w:tcPr>
            <w:tcW w:w="1725" w:type="dxa"/>
            <w:tcBorders>
              <w:left w:val="single" w:sz="8" w:space="0" w:color="7BA0CD" w:themeColor="accent1" w:themeTint="BF"/>
            </w:tcBorders>
            <w:shd w:val="clear" w:color="auto" w:fill="FFC000"/>
          </w:tcPr>
          <w:p w14:paraId="05CC47D8"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High</w:t>
            </w:r>
          </w:p>
        </w:tc>
      </w:tr>
      <w:tr w:rsidR="003F6051" w:rsidRPr="00E63904" w14:paraId="7B914D28"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02D676BA" w14:textId="77777777" w:rsidR="003F6051" w:rsidRPr="00194BF5" w:rsidRDefault="003F6051" w:rsidP="006E7B0D">
            <w:pPr>
              <w:jc w:val="center"/>
            </w:pPr>
            <w:r w:rsidRPr="00194BF5">
              <w:t>3</w:t>
            </w:r>
          </w:p>
        </w:tc>
        <w:tc>
          <w:tcPr>
            <w:tcW w:w="1281" w:type="dxa"/>
            <w:tcBorders>
              <w:right w:val="single" w:sz="8" w:space="0" w:color="7BA0CD" w:themeColor="accent1" w:themeTint="BF"/>
            </w:tcBorders>
            <w:shd w:val="clear" w:color="auto" w:fill="FFFFFF" w:themeFill="background1"/>
          </w:tcPr>
          <w:p w14:paraId="78956FB2" w14:textId="002B3DCA" w:rsidR="003F6051" w:rsidRPr="00347762" w:rsidRDefault="00C165F6" w:rsidP="006E7B0D">
            <w:pPr>
              <w:jc w:val="center"/>
              <w:cnfStyle w:val="000000010000" w:firstRow="0" w:lastRow="0" w:firstColumn="0" w:lastColumn="0" w:oddVBand="0" w:evenVBand="0" w:oddHBand="0" w:evenHBand="1" w:firstRowFirstColumn="0" w:firstRowLastColumn="0" w:lastRowFirstColumn="0" w:lastRowLastColumn="0"/>
            </w:pPr>
            <w:r w:rsidRPr="00246726">
              <w:t>High</w:t>
            </w:r>
          </w:p>
        </w:tc>
        <w:tc>
          <w:tcPr>
            <w:tcW w:w="1725" w:type="dxa"/>
            <w:tcBorders>
              <w:left w:val="single" w:sz="8" w:space="0" w:color="7BA0CD" w:themeColor="accent1" w:themeTint="BF"/>
              <w:right w:val="single" w:sz="8" w:space="0" w:color="7BA0CD" w:themeColor="accent1" w:themeTint="BF"/>
            </w:tcBorders>
            <w:shd w:val="clear" w:color="auto" w:fill="FFFF00"/>
          </w:tcPr>
          <w:p w14:paraId="17EAED5D"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347762">
              <w:t>Medium</w:t>
            </w:r>
          </w:p>
        </w:tc>
        <w:tc>
          <w:tcPr>
            <w:tcW w:w="1725" w:type="dxa"/>
            <w:tcBorders>
              <w:left w:val="single" w:sz="8" w:space="0" w:color="7BA0CD" w:themeColor="accent1" w:themeTint="BF"/>
              <w:right w:val="single" w:sz="8" w:space="0" w:color="7BA0CD" w:themeColor="accent1" w:themeTint="BF"/>
            </w:tcBorders>
            <w:shd w:val="clear" w:color="auto" w:fill="FFFF00"/>
          </w:tcPr>
          <w:p w14:paraId="2AA0D058"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Medium</w:t>
            </w:r>
          </w:p>
        </w:tc>
        <w:tc>
          <w:tcPr>
            <w:tcW w:w="1854" w:type="dxa"/>
            <w:tcBorders>
              <w:left w:val="single" w:sz="8" w:space="0" w:color="7BA0CD" w:themeColor="accent1" w:themeTint="BF"/>
              <w:right w:val="single" w:sz="8" w:space="0" w:color="7BA0CD" w:themeColor="accent1" w:themeTint="BF"/>
            </w:tcBorders>
            <w:shd w:val="clear" w:color="auto" w:fill="FFC000"/>
          </w:tcPr>
          <w:p w14:paraId="76658559"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High</w:t>
            </w:r>
          </w:p>
        </w:tc>
        <w:tc>
          <w:tcPr>
            <w:tcW w:w="1725" w:type="dxa"/>
            <w:tcBorders>
              <w:left w:val="single" w:sz="8" w:space="0" w:color="7BA0CD" w:themeColor="accent1" w:themeTint="BF"/>
              <w:right w:val="single" w:sz="8" w:space="0" w:color="7BA0CD" w:themeColor="accent1" w:themeTint="BF"/>
            </w:tcBorders>
            <w:shd w:val="clear" w:color="auto" w:fill="FFC000"/>
          </w:tcPr>
          <w:p w14:paraId="2FB9AF2E"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High</w:t>
            </w:r>
          </w:p>
        </w:tc>
        <w:tc>
          <w:tcPr>
            <w:tcW w:w="1725" w:type="dxa"/>
            <w:tcBorders>
              <w:left w:val="single" w:sz="8" w:space="0" w:color="7BA0CD" w:themeColor="accent1" w:themeTint="BF"/>
            </w:tcBorders>
            <w:shd w:val="clear" w:color="auto" w:fill="FFC000"/>
          </w:tcPr>
          <w:p w14:paraId="01823754"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High</w:t>
            </w:r>
          </w:p>
        </w:tc>
      </w:tr>
      <w:tr w:rsidR="003F6051" w:rsidRPr="00E63904" w14:paraId="4B9C6250" w14:textId="77777777" w:rsidTr="009C09A5">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1049E7DA" w14:textId="77777777" w:rsidR="003F6051" w:rsidRPr="00194BF5" w:rsidRDefault="003F6051" w:rsidP="006E7B0D">
            <w:pPr>
              <w:jc w:val="center"/>
            </w:pPr>
            <w:r w:rsidRPr="00194BF5">
              <w:t>4</w:t>
            </w:r>
          </w:p>
        </w:tc>
        <w:tc>
          <w:tcPr>
            <w:tcW w:w="1281" w:type="dxa"/>
            <w:tcBorders>
              <w:right w:val="single" w:sz="8" w:space="0" w:color="7BA0CD" w:themeColor="accent1" w:themeTint="BF"/>
            </w:tcBorders>
            <w:shd w:val="clear" w:color="auto" w:fill="FFFFFF" w:themeFill="background1"/>
          </w:tcPr>
          <w:p w14:paraId="7E505FFF"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246726">
              <w:t>Extreme</w:t>
            </w:r>
          </w:p>
        </w:tc>
        <w:tc>
          <w:tcPr>
            <w:tcW w:w="1725" w:type="dxa"/>
            <w:tcBorders>
              <w:left w:val="single" w:sz="8" w:space="0" w:color="7BA0CD" w:themeColor="accent1" w:themeTint="BF"/>
              <w:right w:val="single" w:sz="8" w:space="0" w:color="7BA0CD" w:themeColor="accent1" w:themeTint="BF"/>
            </w:tcBorders>
            <w:shd w:val="clear" w:color="auto" w:fill="FFFF00"/>
          </w:tcPr>
          <w:p w14:paraId="6C7FB69D"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347762">
              <w:t>Medium</w:t>
            </w:r>
          </w:p>
        </w:tc>
        <w:tc>
          <w:tcPr>
            <w:tcW w:w="1725" w:type="dxa"/>
            <w:tcBorders>
              <w:left w:val="single" w:sz="8" w:space="0" w:color="7BA0CD" w:themeColor="accent1" w:themeTint="BF"/>
              <w:right w:val="single" w:sz="8" w:space="0" w:color="7BA0CD" w:themeColor="accent1" w:themeTint="BF"/>
            </w:tcBorders>
            <w:shd w:val="clear" w:color="auto" w:fill="FFC000"/>
          </w:tcPr>
          <w:p w14:paraId="7A8DA45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806452">
              <w:t>High</w:t>
            </w:r>
          </w:p>
        </w:tc>
        <w:tc>
          <w:tcPr>
            <w:tcW w:w="1854" w:type="dxa"/>
            <w:tcBorders>
              <w:left w:val="single" w:sz="8" w:space="0" w:color="7BA0CD" w:themeColor="accent1" w:themeTint="BF"/>
              <w:right w:val="single" w:sz="8" w:space="0" w:color="7BA0CD" w:themeColor="accent1" w:themeTint="BF"/>
            </w:tcBorders>
            <w:shd w:val="clear" w:color="auto" w:fill="FFC000"/>
          </w:tcPr>
          <w:p w14:paraId="26E6687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High</w:t>
            </w:r>
          </w:p>
        </w:tc>
        <w:tc>
          <w:tcPr>
            <w:tcW w:w="1725" w:type="dxa"/>
            <w:tcBorders>
              <w:left w:val="single" w:sz="8" w:space="0" w:color="7BA0CD" w:themeColor="accent1" w:themeTint="BF"/>
              <w:right w:val="single" w:sz="8" w:space="0" w:color="7BA0CD" w:themeColor="accent1" w:themeTint="BF"/>
            </w:tcBorders>
            <w:shd w:val="clear" w:color="auto" w:fill="FF0000"/>
          </w:tcPr>
          <w:p w14:paraId="70423C0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Extreme</w:t>
            </w:r>
          </w:p>
        </w:tc>
        <w:tc>
          <w:tcPr>
            <w:tcW w:w="1725" w:type="dxa"/>
            <w:tcBorders>
              <w:left w:val="single" w:sz="8" w:space="0" w:color="7BA0CD" w:themeColor="accent1" w:themeTint="BF"/>
            </w:tcBorders>
            <w:shd w:val="clear" w:color="auto" w:fill="FF0000"/>
          </w:tcPr>
          <w:p w14:paraId="3805A51F"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Extreme</w:t>
            </w:r>
          </w:p>
        </w:tc>
      </w:tr>
      <w:tr w:rsidR="003F6051" w:rsidRPr="00E63904" w14:paraId="164820FB"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tcPr>
          <w:p w14:paraId="49747EEA" w14:textId="77777777" w:rsidR="003F6051" w:rsidRPr="00194BF5" w:rsidRDefault="003F6051" w:rsidP="006E7B0D">
            <w:pPr>
              <w:jc w:val="center"/>
            </w:pPr>
            <w:r w:rsidRPr="00194BF5">
              <w:t>5</w:t>
            </w:r>
          </w:p>
        </w:tc>
        <w:tc>
          <w:tcPr>
            <w:tcW w:w="1281" w:type="dxa"/>
            <w:tcBorders>
              <w:right w:val="single" w:sz="8" w:space="0" w:color="7BA0CD" w:themeColor="accent1" w:themeTint="BF"/>
            </w:tcBorders>
          </w:tcPr>
          <w:p w14:paraId="1535A769"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pPr>
            <w:r w:rsidRPr="00246726">
              <w:t>Catastrophic</w:t>
            </w:r>
          </w:p>
        </w:tc>
        <w:tc>
          <w:tcPr>
            <w:tcW w:w="1725" w:type="dxa"/>
            <w:tcBorders>
              <w:left w:val="single" w:sz="8" w:space="0" w:color="7BA0CD" w:themeColor="accent1" w:themeTint="BF"/>
              <w:right w:val="single" w:sz="8" w:space="0" w:color="7BA0CD" w:themeColor="accent1" w:themeTint="BF"/>
            </w:tcBorders>
            <w:shd w:val="clear" w:color="auto" w:fill="FFC000"/>
          </w:tcPr>
          <w:p w14:paraId="466416CD"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347762">
              <w:t>High</w:t>
            </w:r>
          </w:p>
        </w:tc>
        <w:tc>
          <w:tcPr>
            <w:tcW w:w="1725" w:type="dxa"/>
            <w:tcBorders>
              <w:left w:val="single" w:sz="8" w:space="0" w:color="7BA0CD" w:themeColor="accent1" w:themeTint="BF"/>
              <w:right w:val="single" w:sz="8" w:space="0" w:color="7BA0CD" w:themeColor="accent1" w:themeTint="BF"/>
            </w:tcBorders>
            <w:shd w:val="clear" w:color="auto" w:fill="FFC000"/>
          </w:tcPr>
          <w:p w14:paraId="08CB7E08"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High</w:t>
            </w:r>
          </w:p>
        </w:tc>
        <w:tc>
          <w:tcPr>
            <w:tcW w:w="1854" w:type="dxa"/>
            <w:tcBorders>
              <w:left w:val="single" w:sz="8" w:space="0" w:color="7BA0CD" w:themeColor="accent1" w:themeTint="BF"/>
              <w:right w:val="single" w:sz="8" w:space="0" w:color="7BA0CD" w:themeColor="accent1" w:themeTint="BF"/>
            </w:tcBorders>
            <w:shd w:val="clear" w:color="auto" w:fill="FF0000"/>
          </w:tcPr>
          <w:p w14:paraId="01AEBE4B"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Extreme</w:t>
            </w:r>
          </w:p>
        </w:tc>
        <w:tc>
          <w:tcPr>
            <w:tcW w:w="1725" w:type="dxa"/>
            <w:tcBorders>
              <w:left w:val="single" w:sz="8" w:space="0" w:color="7BA0CD" w:themeColor="accent1" w:themeTint="BF"/>
              <w:right w:val="single" w:sz="8" w:space="0" w:color="7BA0CD" w:themeColor="accent1" w:themeTint="BF"/>
            </w:tcBorders>
            <w:shd w:val="clear" w:color="auto" w:fill="FF0000"/>
          </w:tcPr>
          <w:p w14:paraId="27C6FE5E"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Extreme</w:t>
            </w:r>
          </w:p>
        </w:tc>
        <w:tc>
          <w:tcPr>
            <w:tcW w:w="1725" w:type="dxa"/>
            <w:tcBorders>
              <w:left w:val="single" w:sz="8" w:space="0" w:color="7BA0CD" w:themeColor="accent1" w:themeTint="BF"/>
            </w:tcBorders>
            <w:shd w:val="clear" w:color="auto" w:fill="FF0000"/>
          </w:tcPr>
          <w:p w14:paraId="18191BB1"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Extreme</w:t>
            </w:r>
          </w:p>
        </w:tc>
      </w:tr>
    </w:tbl>
    <w:p w14:paraId="68260231" w14:textId="6A8E3850" w:rsidR="003F6051" w:rsidRPr="00347762" w:rsidRDefault="003F6051" w:rsidP="006E7B0D">
      <w:r w:rsidRPr="00194BF5">
        <w:t>Risk is calculated on the basis of (Likelihood) X (</w:t>
      </w:r>
      <w:r w:rsidR="00BD0D3E" w:rsidRPr="00194BF5">
        <w:t>Consequence</w:t>
      </w:r>
      <w:r w:rsidRPr="00246726">
        <w:t>). See the tables below:</w:t>
      </w:r>
    </w:p>
    <w:p w14:paraId="152EF6CF" w14:textId="2EDAFE2F" w:rsidR="003F6051" w:rsidRPr="00806452" w:rsidRDefault="003F6051" w:rsidP="006E7B0D">
      <w:pPr>
        <w:jc w:val="center"/>
      </w:pPr>
    </w:p>
    <w:tbl>
      <w:tblPr>
        <w:tblStyle w:val="MediumShading1-Accent1"/>
        <w:tblW w:w="5000" w:type="pct"/>
        <w:tblLook w:val="04A0" w:firstRow="1" w:lastRow="0" w:firstColumn="1" w:lastColumn="0" w:noHBand="0" w:noVBand="1"/>
      </w:tblPr>
      <w:tblGrid>
        <w:gridCol w:w="1800"/>
        <w:gridCol w:w="1800"/>
        <w:gridCol w:w="1800"/>
        <w:gridCol w:w="1800"/>
        <w:gridCol w:w="1800"/>
      </w:tblGrid>
      <w:tr w:rsidR="00D02A2F" w:rsidRPr="00EF3498" w14:paraId="4DFB4659" w14:textId="77777777" w:rsidTr="009C0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5BF10FB" w14:textId="77777777" w:rsidR="003F6051" w:rsidRPr="00EF3498" w:rsidRDefault="003F6051" w:rsidP="006E7B0D">
            <w:pPr>
              <w:jc w:val="center"/>
              <w:rPr>
                <w:color w:val="FFFFFF" w:themeColor="background1"/>
              </w:rPr>
            </w:pPr>
            <w:r w:rsidRPr="00EF3498">
              <w:rPr>
                <w:color w:val="FFFFFF" w:themeColor="background1"/>
              </w:rPr>
              <w:t>Legend</w:t>
            </w:r>
          </w:p>
        </w:tc>
      </w:tr>
      <w:tr w:rsidR="003F6051" w:rsidRPr="00E63904" w14:paraId="4D751671" w14:textId="77777777" w:rsidTr="009C0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right w:val="single" w:sz="8" w:space="0" w:color="7BA0CD" w:themeColor="accent1" w:themeTint="BF"/>
            </w:tcBorders>
          </w:tcPr>
          <w:p w14:paraId="3BC6A404" w14:textId="77777777" w:rsidR="003F6051" w:rsidRPr="00194BF5" w:rsidRDefault="003F6051" w:rsidP="006E7B0D">
            <w:pPr>
              <w:jc w:val="center"/>
            </w:pPr>
            <w:r w:rsidRPr="00194BF5">
              <w:t>Risk Rating</w:t>
            </w:r>
          </w:p>
        </w:tc>
        <w:tc>
          <w:tcPr>
            <w:tcW w:w="1000" w:type="pct"/>
            <w:tcBorders>
              <w:left w:val="single" w:sz="8" w:space="0" w:color="7BA0CD" w:themeColor="accent1" w:themeTint="BF"/>
              <w:right w:val="single" w:sz="8" w:space="0" w:color="7BA0CD" w:themeColor="accent1" w:themeTint="BF"/>
            </w:tcBorders>
          </w:tcPr>
          <w:p w14:paraId="4E8F0591"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246726">
              <w:t>Low</w:t>
            </w:r>
          </w:p>
        </w:tc>
        <w:tc>
          <w:tcPr>
            <w:tcW w:w="1000" w:type="pct"/>
            <w:tcBorders>
              <w:left w:val="single" w:sz="8" w:space="0" w:color="7BA0CD" w:themeColor="accent1" w:themeTint="BF"/>
              <w:right w:val="single" w:sz="8" w:space="0" w:color="7BA0CD" w:themeColor="accent1" w:themeTint="BF"/>
            </w:tcBorders>
          </w:tcPr>
          <w:p w14:paraId="5FD57CE4"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347762">
              <w:t>Medium</w:t>
            </w:r>
          </w:p>
        </w:tc>
        <w:tc>
          <w:tcPr>
            <w:tcW w:w="1000" w:type="pct"/>
            <w:tcBorders>
              <w:left w:val="single" w:sz="8" w:space="0" w:color="7BA0CD" w:themeColor="accent1" w:themeTint="BF"/>
              <w:right w:val="single" w:sz="8" w:space="0" w:color="7BA0CD" w:themeColor="accent1" w:themeTint="BF"/>
            </w:tcBorders>
          </w:tcPr>
          <w:p w14:paraId="1C252247"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806452">
              <w:t>High</w:t>
            </w:r>
          </w:p>
        </w:tc>
        <w:tc>
          <w:tcPr>
            <w:tcW w:w="1000" w:type="pct"/>
            <w:tcBorders>
              <w:left w:val="single" w:sz="8" w:space="0" w:color="7BA0CD" w:themeColor="accent1" w:themeTint="BF"/>
            </w:tcBorders>
          </w:tcPr>
          <w:p w14:paraId="57A0C36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806452">
              <w:t>Extreme</w:t>
            </w:r>
          </w:p>
        </w:tc>
      </w:tr>
      <w:tr w:rsidR="003F6051" w:rsidRPr="00E63904" w14:paraId="45247A88"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1000" w:type="pct"/>
          </w:tcPr>
          <w:p w14:paraId="1FEAC698" w14:textId="77777777" w:rsidR="003F6051" w:rsidRPr="00194BF5" w:rsidRDefault="003F6051" w:rsidP="006E7B0D">
            <w:pPr>
              <w:jc w:val="center"/>
            </w:pPr>
            <w:r w:rsidRPr="00194BF5">
              <w:lastRenderedPageBreak/>
              <w:t>Risk Score</w:t>
            </w:r>
          </w:p>
        </w:tc>
        <w:tc>
          <w:tcPr>
            <w:tcW w:w="1000" w:type="pct"/>
            <w:shd w:val="clear" w:color="auto" w:fill="92D050"/>
          </w:tcPr>
          <w:p w14:paraId="0CD16B05"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pPr>
            <w:r w:rsidRPr="00246726">
              <w:t>1-5</w:t>
            </w:r>
          </w:p>
        </w:tc>
        <w:tc>
          <w:tcPr>
            <w:tcW w:w="1000" w:type="pct"/>
            <w:shd w:val="clear" w:color="auto" w:fill="FFFF00"/>
          </w:tcPr>
          <w:p w14:paraId="59036253" w14:textId="35480B1B" w:rsidR="00537EB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pPr>
            <w:r w:rsidRPr="00347762">
              <w:t>6-9</w:t>
            </w:r>
          </w:p>
          <w:p w14:paraId="45E28554" w14:textId="77777777" w:rsidR="00537EB1" w:rsidRPr="00806452" w:rsidRDefault="00537EB1" w:rsidP="006E7B0D">
            <w:pPr>
              <w:jc w:val="center"/>
              <w:cnfStyle w:val="000000010000" w:firstRow="0" w:lastRow="0" w:firstColumn="0" w:lastColumn="0" w:oddVBand="0" w:evenVBand="0" w:oddHBand="0" w:evenHBand="1" w:firstRowFirstColumn="0" w:firstRowLastColumn="0" w:lastRowFirstColumn="0" w:lastRowLastColumn="0"/>
            </w:pPr>
          </w:p>
          <w:p w14:paraId="0F70F854" w14:textId="77777777" w:rsidR="00537EB1" w:rsidRPr="00806452" w:rsidRDefault="00537EB1" w:rsidP="006E7B0D">
            <w:pPr>
              <w:jc w:val="center"/>
              <w:cnfStyle w:val="000000010000" w:firstRow="0" w:lastRow="0" w:firstColumn="0" w:lastColumn="0" w:oddVBand="0" w:evenVBand="0" w:oddHBand="0" w:evenHBand="1" w:firstRowFirstColumn="0" w:firstRowLastColumn="0" w:lastRowFirstColumn="0" w:lastRowLastColumn="0"/>
            </w:pPr>
          </w:p>
          <w:p w14:paraId="45B22009" w14:textId="77777777" w:rsidR="00537EB1" w:rsidRPr="00806452" w:rsidRDefault="00537EB1" w:rsidP="006E7B0D">
            <w:pPr>
              <w:jc w:val="center"/>
              <w:cnfStyle w:val="000000010000" w:firstRow="0" w:lastRow="0" w:firstColumn="0" w:lastColumn="0" w:oddVBand="0" w:evenVBand="0" w:oddHBand="0" w:evenHBand="1" w:firstRowFirstColumn="0" w:firstRowLastColumn="0" w:lastRowFirstColumn="0" w:lastRowLastColumn="0"/>
            </w:pPr>
          </w:p>
          <w:p w14:paraId="27DED6DD" w14:textId="7BF373E5"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pPr>
          </w:p>
        </w:tc>
        <w:tc>
          <w:tcPr>
            <w:tcW w:w="1000" w:type="pct"/>
            <w:shd w:val="clear" w:color="auto" w:fill="FFC000"/>
          </w:tcPr>
          <w:p w14:paraId="71DFFD3D" w14:textId="27F1DCE6" w:rsidR="003F6051" w:rsidRPr="00806452" w:rsidRDefault="00363FAF" w:rsidP="006E7B0D">
            <w:pPr>
              <w:jc w:val="center"/>
              <w:cnfStyle w:val="000000010000" w:firstRow="0" w:lastRow="0" w:firstColumn="0" w:lastColumn="0" w:oddVBand="0" w:evenVBand="0" w:oddHBand="0" w:evenHBand="1" w:firstRowFirstColumn="0" w:firstRowLastColumn="0" w:lastRowFirstColumn="0" w:lastRowLastColumn="0"/>
            </w:pPr>
            <w:r w:rsidRPr="00806452">
              <w:t>10-14</w:t>
            </w:r>
          </w:p>
        </w:tc>
        <w:tc>
          <w:tcPr>
            <w:tcW w:w="1000" w:type="pct"/>
            <w:shd w:val="clear" w:color="auto" w:fill="FF0000"/>
          </w:tcPr>
          <w:p w14:paraId="39030D5D" w14:textId="1AC0FAFE" w:rsidR="003F6051" w:rsidRPr="00806452" w:rsidRDefault="00363FAF" w:rsidP="006E7B0D">
            <w:pPr>
              <w:jc w:val="center"/>
              <w:cnfStyle w:val="000000010000" w:firstRow="0" w:lastRow="0" w:firstColumn="0" w:lastColumn="0" w:oddVBand="0" w:evenVBand="0" w:oddHBand="0" w:evenHBand="1" w:firstRowFirstColumn="0" w:firstRowLastColumn="0" w:lastRowFirstColumn="0" w:lastRowLastColumn="0"/>
            </w:pPr>
            <w:r w:rsidRPr="00806452">
              <w:t>15-25</w:t>
            </w:r>
          </w:p>
        </w:tc>
      </w:tr>
    </w:tbl>
    <w:p w14:paraId="73E060E1" w14:textId="7226AF4F" w:rsidR="00C66440" w:rsidRDefault="00C66440" w:rsidP="007A084B">
      <w:bookmarkStart w:id="142" w:name="_Identity_and_Access"/>
      <w:bookmarkStart w:id="143" w:name="_Toc9593463"/>
      <w:bookmarkStart w:id="144" w:name="_Ref530473520"/>
      <w:bookmarkStart w:id="145" w:name="_Ref530474285"/>
      <w:bookmarkStart w:id="146" w:name="_Ref530475135"/>
      <w:bookmarkEnd w:id="142"/>
    </w:p>
    <w:p w14:paraId="51206F98" w14:textId="77777777" w:rsidR="00C66440" w:rsidRDefault="00C66440" w:rsidP="007A084B">
      <w:r>
        <w:br w:type="page"/>
      </w:r>
    </w:p>
    <w:p w14:paraId="6CED3953" w14:textId="1C408FFB" w:rsidR="00A55B5E" w:rsidRPr="00194BF5" w:rsidRDefault="00A55B5E" w:rsidP="007A084B">
      <w:pPr>
        <w:pStyle w:val="Heading1"/>
      </w:pPr>
      <w:bookmarkStart w:id="147" w:name="_Toc12980880"/>
      <w:r w:rsidRPr="00194BF5">
        <w:lastRenderedPageBreak/>
        <w:t>Information Classification</w:t>
      </w:r>
      <w:bookmarkEnd w:id="143"/>
      <w:bookmarkEnd w:id="147"/>
      <w:r w:rsidRPr="00194BF5">
        <w:t xml:space="preserve"> </w:t>
      </w:r>
    </w:p>
    <w:p w14:paraId="63BD14CB" w14:textId="77777777" w:rsidR="00A55B5E" w:rsidRPr="00347762" w:rsidRDefault="00A55B5E" w:rsidP="007A084B">
      <w:pPr>
        <w:pStyle w:val="Heading2"/>
      </w:pPr>
      <w:r w:rsidRPr="00246726">
        <w:t>Context</w:t>
      </w:r>
    </w:p>
    <w:p w14:paraId="67D3A276" w14:textId="77777777" w:rsidR="00A55B5E" w:rsidRPr="00806452" w:rsidRDefault="00A55B5E" w:rsidP="007A084B">
      <w:r w:rsidRPr="00806452">
        <w:t xml:space="preserve">Information Classification identifies the value, sensitivity and potential business impact of unauthorised disclosure of Agency information assets. The classification assigned to Agency information provides guidance and justification for the security controls and requirements to protect those assets. </w:t>
      </w:r>
    </w:p>
    <w:p w14:paraId="3D0C663A" w14:textId="77777777" w:rsidR="00A55B5E" w:rsidRPr="00806452" w:rsidRDefault="00A55B5E" w:rsidP="007A084B">
      <w:pPr>
        <w:pStyle w:val="Heading2"/>
      </w:pPr>
      <w:r w:rsidRPr="00806452">
        <w:t>Purpose</w:t>
      </w:r>
    </w:p>
    <w:p w14:paraId="1FBAA55A" w14:textId="16511852" w:rsidR="00A55B5E" w:rsidRPr="00806452" w:rsidRDefault="00A55B5E" w:rsidP="007A084B">
      <w:r w:rsidRPr="00806452">
        <w:t>Classification of information assets enable</w:t>
      </w:r>
      <w:r w:rsidR="001D57DF" w:rsidRPr="00806452">
        <w:t>s</w:t>
      </w:r>
      <w:r w:rsidRPr="00806452">
        <w:t xml:space="preserve"> the Agency is to:</w:t>
      </w:r>
    </w:p>
    <w:p w14:paraId="56661ED9" w14:textId="228AEC7C" w:rsidR="00A55B5E" w:rsidRPr="00347762" w:rsidRDefault="00A55B5E" w:rsidP="00EB59D2">
      <w:pPr>
        <w:pStyle w:val="ListParagraph"/>
        <w:numPr>
          <w:ilvl w:val="0"/>
          <w:numId w:val="12"/>
        </w:numPr>
      </w:pPr>
      <w:r w:rsidRPr="00806452">
        <w:t xml:space="preserve">Have a common vocabulary to describe the value of </w:t>
      </w:r>
      <w:r w:rsidR="000A2197">
        <w:t>IT</w:t>
      </w:r>
      <w:r w:rsidRPr="00806452">
        <w:t xml:space="preserve"> information assets</w:t>
      </w:r>
      <w:r w:rsidR="00E82910">
        <w:t>.</w:t>
      </w:r>
      <w:r w:rsidRPr="00246726">
        <w:t xml:space="preserve"> </w:t>
      </w:r>
    </w:p>
    <w:p w14:paraId="26BA4AAB" w14:textId="4178DC6E" w:rsidR="00A55B5E" w:rsidRPr="00246726" w:rsidRDefault="00A55B5E" w:rsidP="00EB59D2">
      <w:pPr>
        <w:pStyle w:val="ListParagraph"/>
        <w:numPr>
          <w:ilvl w:val="0"/>
          <w:numId w:val="12"/>
        </w:numPr>
      </w:pPr>
      <w:r w:rsidRPr="00806452">
        <w:t>Implement information security and information sharing policies based on the value of its information assets</w:t>
      </w:r>
      <w:r w:rsidR="00E82910">
        <w:t>.</w:t>
      </w:r>
    </w:p>
    <w:p w14:paraId="53CF41CF" w14:textId="77777777" w:rsidR="00A55B5E" w:rsidRPr="00347762" w:rsidRDefault="00A55B5E" w:rsidP="00EB59D2">
      <w:pPr>
        <w:pStyle w:val="ListParagraph"/>
        <w:numPr>
          <w:ilvl w:val="0"/>
          <w:numId w:val="12"/>
        </w:numPr>
      </w:pPr>
      <w:r w:rsidRPr="00347762">
        <w:t>Provide interoperability with Commonwealth agencies.</w:t>
      </w:r>
    </w:p>
    <w:p w14:paraId="511C8B2C" w14:textId="64A48D82" w:rsidR="00A55B5E" w:rsidRPr="00246726" w:rsidRDefault="00A55B5E" w:rsidP="007A084B">
      <w:r w:rsidRPr="001F3DE5">
        <w:t>Whilst it is not a mandatory requirement for all information assets to be classified, where there is a need to classify and mark an information asset, employees and contractors are required to comply with the information classification standard.</w:t>
      </w:r>
      <w:r w:rsidRPr="00806452">
        <w:t xml:space="preserve">  This standard provides guidance to ensure </w:t>
      </w:r>
      <w:r w:rsidR="004009B8" w:rsidRPr="00806452">
        <w:t>that when</w:t>
      </w:r>
      <w:r w:rsidR="00C81870" w:rsidRPr="00806452">
        <w:t xml:space="preserve"> </w:t>
      </w:r>
      <w:r w:rsidRPr="00806452">
        <w:t>information is classified</w:t>
      </w:r>
      <w:r w:rsidR="00C81870" w:rsidRPr="00806452">
        <w:t>, it is done</w:t>
      </w:r>
      <w:r w:rsidRPr="00806452">
        <w:t xml:space="preserve"> </w:t>
      </w:r>
      <w:r w:rsidR="00C81870" w:rsidRPr="00806452">
        <w:t>consistently within the Agency so that all employee and contractors understand the value and business impact of the information, and can make informed decisions in relation to sharing</w:t>
      </w:r>
      <w:r w:rsidR="00E82910">
        <w:t>.</w:t>
      </w:r>
    </w:p>
    <w:p w14:paraId="4F14032E" w14:textId="2BD366AE" w:rsidR="00A55B5E" w:rsidRDefault="00A55B5E" w:rsidP="007A084B">
      <w:pPr>
        <w:pStyle w:val="Heading2"/>
      </w:pPr>
      <w:bookmarkStart w:id="148" w:name="_Toc526760120"/>
      <w:r w:rsidRPr="00347762">
        <w:lastRenderedPageBreak/>
        <w:t>Approved Classification</w:t>
      </w:r>
      <w:bookmarkEnd w:id="148"/>
      <w:r w:rsidRPr="00347762">
        <w:t>s</w:t>
      </w:r>
    </w:p>
    <w:p w14:paraId="6816E6AB" w14:textId="3C5B6BCE" w:rsidR="00C74CBE" w:rsidRPr="00806452" w:rsidRDefault="00C74CBE" w:rsidP="007A084B">
      <w:r>
        <w:t>The following table describes Unofficial, Official and Official: Sensitive classifications.</w:t>
      </w:r>
    </w:p>
    <w:tbl>
      <w:tblPr>
        <w:tblStyle w:val="MediumShading1-Accent1"/>
        <w:tblW w:w="9634" w:type="dxa"/>
        <w:tblLook w:val="04A0" w:firstRow="1" w:lastRow="0" w:firstColumn="1" w:lastColumn="0" w:noHBand="0" w:noVBand="1"/>
      </w:tblPr>
      <w:tblGrid>
        <w:gridCol w:w="2825"/>
        <w:gridCol w:w="6809"/>
      </w:tblGrid>
      <w:tr w:rsidR="00A55B5E" w:rsidRPr="00EF3498" w14:paraId="7FA78965" w14:textId="77777777" w:rsidTr="00A55B5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825" w:type="dxa"/>
          </w:tcPr>
          <w:p w14:paraId="4DCAE0A4" w14:textId="77777777" w:rsidR="00A55B5E" w:rsidRPr="00EF3498" w:rsidRDefault="00A55B5E" w:rsidP="007A084B">
            <w:pPr>
              <w:rPr>
                <w:color w:val="FFFFFF" w:themeColor="background1"/>
              </w:rPr>
            </w:pPr>
            <w:r w:rsidRPr="00EF3498">
              <w:rPr>
                <w:color w:val="FFFFFF" w:themeColor="background1"/>
              </w:rPr>
              <w:t>Classification</w:t>
            </w:r>
          </w:p>
        </w:tc>
        <w:tc>
          <w:tcPr>
            <w:tcW w:w="6809" w:type="dxa"/>
          </w:tcPr>
          <w:p w14:paraId="7B18C0C0"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13352C75"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94EED70" w14:textId="7D5FECEE" w:rsidR="00A55B5E" w:rsidRPr="00194BF5" w:rsidRDefault="00A55B5E" w:rsidP="007A084B">
            <w:r w:rsidRPr="00194BF5">
              <w:t>UNOFFICIAL</w:t>
            </w:r>
          </w:p>
        </w:tc>
        <w:tc>
          <w:tcPr>
            <w:tcW w:w="6809" w:type="dxa"/>
          </w:tcPr>
          <w:p w14:paraId="43F7C45E" w14:textId="7E7B104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Information that </w:t>
            </w:r>
            <w:r w:rsidR="00C97303" w:rsidRPr="00347762">
              <w:t xml:space="preserve">has no business impact, or </w:t>
            </w:r>
            <w:r w:rsidRPr="00347762">
              <w:t xml:space="preserve">is not related to </w:t>
            </w:r>
            <w:r w:rsidR="00CE1DCF">
              <w:t>Agency</w:t>
            </w:r>
            <w:r w:rsidRPr="00347762">
              <w:t xml:space="preserve"> </w:t>
            </w:r>
            <w:r w:rsidRPr="00806452">
              <w:t>official operations or is intended for public release.</w:t>
            </w:r>
          </w:p>
        </w:tc>
      </w:tr>
      <w:tr w:rsidR="00A55B5E" w:rsidRPr="00E63904" w14:paraId="348AFE9B"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79F743F7" w14:textId="4B4BA4D6" w:rsidR="00A55B5E" w:rsidRPr="00194BF5" w:rsidRDefault="00A55B5E" w:rsidP="007A084B">
            <w:r w:rsidRPr="00194BF5">
              <w:t>OFFICIAL</w:t>
            </w:r>
          </w:p>
        </w:tc>
        <w:tc>
          <w:tcPr>
            <w:tcW w:w="6809" w:type="dxa"/>
          </w:tcPr>
          <w:p w14:paraId="1DF7552A" w14:textId="7B03AEDB"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baseline classification of </w:t>
            </w:r>
            <w:r w:rsidR="00CE1DCF">
              <w:t>Agency</w:t>
            </w:r>
            <w:r w:rsidRPr="00246726">
              <w:t xml:space="preserve"> routine business information that is not for general public release</w:t>
            </w:r>
            <w:r w:rsidRPr="00347762">
              <w:rPr>
                <w:shd w:val="clear" w:color="auto" w:fill="FFFFFF"/>
              </w:rPr>
              <w:t>.</w:t>
            </w:r>
          </w:p>
        </w:tc>
      </w:tr>
      <w:tr w:rsidR="00A55B5E" w:rsidRPr="00E63904" w14:paraId="453CE13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3564BB0" w14:textId="2B0AF1C8" w:rsidR="00A55B5E" w:rsidRPr="00194BF5" w:rsidRDefault="00A55B5E" w:rsidP="007A084B">
            <w:r w:rsidRPr="00194BF5">
              <w:t>OFFICIAL: Sensitive</w:t>
            </w:r>
          </w:p>
        </w:tc>
        <w:tc>
          <w:tcPr>
            <w:tcW w:w="6809" w:type="dxa"/>
          </w:tcPr>
          <w:p w14:paraId="30A26E70" w14:textId="6600C33D"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Information that could cause disruption to </w:t>
            </w:r>
            <w:r w:rsidR="00CE1DCF">
              <w:t>Agency</w:t>
            </w:r>
            <w:r w:rsidRPr="00246726">
              <w:t xml:space="preserve"> </w:t>
            </w:r>
            <w:r w:rsidRPr="00347762">
              <w:t>operations if:</w:t>
            </w:r>
          </w:p>
          <w:p w14:paraId="62738DCF" w14:textId="219DD41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Disclosed to unauthorised persons</w:t>
            </w:r>
            <w:r w:rsidR="003D4696">
              <w:t>.</w:t>
            </w:r>
            <w:r w:rsidRPr="00246726">
              <w:t xml:space="preserve"> </w:t>
            </w:r>
          </w:p>
          <w:p w14:paraId="06143736" w14:textId="54AD2FF7"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Changed without appropriate authority</w:t>
            </w:r>
            <w:r w:rsidR="003D4696">
              <w:t>.</w:t>
            </w:r>
          </w:p>
          <w:p w14:paraId="5096D381"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Not available when required.</w:t>
            </w:r>
          </w:p>
        </w:tc>
      </w:tr>
    </w:tbl>
    <w:p w14:paraId="7EA32409" w14:textId="46760CD7" w:rsidR="00BD0D3E" w:rsidRPr="00E63904" w:rsidRDefault="00CF0BA2" w:rsidP="00C76D0D">
      <w:pPr>
        <w:pStyle w:val="Heading3"/>
      </w:pPr>
      <w:bookmarkStart w:id="149" w:name="_Toc526760123"/>
      <w:r>
        <w:t>8.3.1</w:t>
      </w:r>
      <w:r>
        <w:tab/>
      </w:r>
      <w:r w:rsidR="00BD0D3E" w:rsidRPr="00E63904">
        <w:t>Highly Sensitive &amp; National Security Classified Information</w:t>
      </w:r>
    </w:p>
    <w:p w14:paraId="43F1F4A7" w14:textId="7B518B5F" w:rsidR="001F3DE5" w:rsidRDefault="001F3DE5" w:rsidP="006E7B0D">
      <w:pPr>
        <w:pStyle w:val="Numberedparagraph"/>
        <w:numPr>
          <w:ilvl w:val="0"/>
          <w:numId w:val="0"/>
        </w:numPr>
      </w:pPr>
      <w:r>
        <w:t>Most agencies are unlikely to create, store, process or transmit national security information, with the exception of a very few agencies</w:t>
      </w:r>
      <w:r w:rsidR="002A38E5">
        <w:t xml:space="preserve"> (</w:t>
      </w:r>
      <w:r w:rsidR="003C5A9B">
        <w:t>e.g.</w:t>
      </w:r>
      <w:r w:rsidR="002A38E5">
        <w:t xml:space="preserve"> WA Police Force, Department of Premier &amp; Cabinet)</w:t>
      </w:r>
      <w:r>
        <w:t xml:space="preserve">. Personnel should not </w:t>
      </w:r>
      <w:r w:rsidR="001F6E32">
        <w:t xml:space="preserve">apply </w:t>
      </w:r>
      <w:r>
        <w:t xml:space="preserve">classify any information with a national security classification. </w:t>
      </w:r>
    </w:p>
    <w:p w14:paraId="4AC0DD84" w14:textId="63959971" w:rsidR="00BD0D3E" w:rsidRPr="00147F0C" w:rsidRDefault="001F3DE5" w:rsidP="006E7B0D">
      <w:pPr>
        <w:pStyle w:val="Numberedparagraph"/>
        <w:numPr>
          <w:ilvl w:val="0"/>
          <w:numId w:val="0"/>
        </w:numPr>
        <w:rPr>
          <w:b/>
        </w:rPr>
      </w:pPr>
      <w:r w:rsidRPr="00147F0C">
        <w:rPr>
          <w:b/>
        </w:rPr>
        <w:t>Most agency</w:t>
      </w:r>
      <w:r w:rsidR="00BD0D3E" w:rsidRPr="00147F0C">
        <w:rPr>
          <w:b/>
        </w:rPr>
        <w:t xml:space="preserve"> ICT facilities are not certified</w:t>
      </w:r>
      <w:r w:rsidRPr="00147F0C">
        <w:rPr>
          <w:b/>
        </w:rPr>
        <w:t xml:space="preserve"> or accredited</w:t>
      </w:r>
      <w:r w:rsidR="00BD0D3E" w:rsidRPr="00147F0C">
        <w:rPr>
          <w:b/>
        </w:rPr>
        <w:t xml:space="preserve"> to store, process or transmit </w:t>
      </w:r>
      <w:r w:rsidR="002A38E5" w:rsidRPr="00147F0C">
        <w:rPr>
          <w:b/>
        </w:rPr>
        <w:t xml:space="preserve">national security </w:t>
      </w:r>
      <w:r w:rsidR="00BD0D3E" w:rsidRPr="00147F0C">
        <w:rPr>
          <w:b/>
        </w:rPr>
        <w:t>information classified as PROTECTED, SECRET or TOP SECRET.</w:t>
      </w:r>
    </w:p>
    <w:p w14:paraId="1C4BAF2F" w14:textId="4D1D3D14" w:rsidR="00C97303" w:rsidRDefault="00C97303" w:rsidP="006E7B0D">
      <w:pPr>
        <w:pStyle w:val="Numberedparagraph"/>
        <w:numPr>
          <w:ilvl w:val="0"/>
          <w:numId w:val="0"/>
        </w:numPr>
      </w:pPr>
      <w:r w:rsidRPr="00806452">
        <w:t xml:space="preserve">National security information classified as PROTECTED, SECRET or TOP SECRET </w:t>
      </w:r>
      <w:r w:rsidR="00DF4DF8">
        <w:t>may</w:t>
      </w:r>
      <w:r w:rsidRPr="00806452">
        <w:t xml:space="preserve"> only be stored or processed on systems approved for that purpose by the Agency.</w:t>
      </w:r>
      <w:r w:rsidR="00306803">
        <w:t xml:space="preserve">  </w:t>
      </w:r>
      <w:r w:rsidR="001F3DE5">
        <w:t xml:space="preserve"> </w:t>
      </w:r>
    </w:p>
    <w:p w14:paraId="6C4F7F23" w14:textId="77777777" w:rsidR="00306803" w:rsidRDefault="00306803" w:rsidP="007A084B"/>
    <w:p w14:paraId="6766A360" w14:textId="46CD2978" w:rsidR="00705330" w:rsidRPr="00E63904" w:rsidRDefault="00705330" w:rsidP="00705330">
      <w:pPr>
        <w:pStyle w:val="Heading3"/>
      </w:pPr>
      <w:r w:rsidRPr="00E63904">
        <w:t xml:space="preserve">National Security </w:t>
      </w:r>
      <w:r>
        <w:t>Classifications</w:t>
      </w:r>
    </w:p>
    <w:p w14:paraId="50EA7D70" w14:textId="4CFB406C" w:rsidR="00306803" w:rsidRPr="001F3DE5" w:rsidRDefault="00306803" w:rsidP="007A084B"/>
    <w:tbl>
      <w:tblPr>
        <w:tblStyle w:val="MediumShading1-Accent1"/>
        <w:tblW w:w="9634" w:type="dxa"/>
        <w:tblLook w:val="04A0" w:firstRow="1" w:lastRow="0" w:firstColumn="1" w:lastColumn="0" w:noHBand="0" w:noVBand="1"/>
      </w:tblPr>
      <w:tblGrid>
        <w:gridCol w:w="2117"/>
        <w:gridCol w:w="7517"/>
      </w:tblGrid>
      <w:tr w:rsidR="00306803" w:rsidRPr="00EF3498" w14:paraId="38376452" w14:textId="77777777" w:rsidTr="0079260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117" w:type="dxa"/>
          </w:tcPr>
          <w:p w14:paraId="4EDB024F" w14:textId="77777777" w:rsidR="00306803" w:rsidRPr="00EF3498" w:rsidRDefault="00306803" w:rsidP="007A084B">
            <w:pPr>
              <w:rPr>
                <w:color w:val="FFFFFF" w:themeColor="background1"/>
              </w:rPr>
            </w:pPr>
            <w:r w:rsidRPr="00EF3498">
              <w:rPr>
                <w:color w:val="FFFFFF" w:themeColor="background1"/>
              </w:rPr>
              <w:lastRenderedPageBreak/>
              <w:t>Classification</w:t>
            </w:r>
          </w:p>
        </w:tc>
        <w:tc>
          <w:tcPr>
            <w:tcW w:w="7517" w:type="dxa"/>
          </w:tcPr>
          <w:p w14:paraId="42F47B9F" w14:textId="77777777" w:rsidR="00306803" w:rsidRPr="00EF3498" w:rsidRDefault="00306803"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06803" w:rsidRPr="00E63904" w14:paraId="0E3C9F7F" w14:textId="77777777" w:rsidTr="0079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010644C" w14:textId="72810AF2" w:rsidR="00306803" w:rsidRPr="00194BF5" w:rsidRDefault="00EA6632" w:rsidP="007A084B">
            <w:r>
              <w:t>PROTECTED</w:t>
            </w:r>
          </w:p>
        </w:tc>
        <w:tc>
          <w:tcPr>
            <w:tcW w:w="7517" w:type="dxa"/>
          </w:tcPr>
          <w:p w14:paraId="4FE48E87" w14:textId="5765F41D" w:rsidR="00306803" w:rsidRPr="00AD7317" w:rsidRDefault="00306803"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Information that </w:t>
            </w:r>
            <w:r w:rsidR="00684FA9">
              <w:t xml:space="preserve">compromise of which could cause </w:t>
            </w:r>
            <w:r w:rsidR="001F3DE5">
              <w:t xml:space="preserve">damage </w:t>
            </w:r>
            <w:r w:rsidR="00684FA9">
              <w:t>to the national interest, organisations or individuals</w:t>
            </w:r>
            <w:r w:rsidRPr="00AD7317">
              <w:t>.</w:t>
            </w:r>
          </w:p>
        </w:tc>
      </w:tr>
      <w:tr w:rsidR="00306803" w:rsidRPr="00E63904" w14:paraId="7DD38331" w14:textId="77777777" w:rsidTr="007926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6BF856E" w14:textId="172A875C" w:rsidR="00306803" w:rsidRPr="00194BF5" w:rsidRDefault="00EA6632" w:rsidP="007A084B">
            <w:r>
              <w:t>SECRET</w:t>
            </w:r>
          </w:p>
        </w:tc>
        <w:tc>
          <w:tcPr>
            <w:tcW w:w="7517" w:type="dxa"/>
          </w:tcPr>
          <w:p w14:paraId="3C6EB2F0" w14:textId="705E16DE" w:rsidR="00306803" w:rsidRPr="00347762" w:rsidRDefault="00684F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Information that </w:t>
            </w:r>
            <w:r>
              <w:t xml:space="preserve">compromise of which could cause </w:t>
            </w:r>
            <w:r w:rsidR="001F3DE5" w:rsidRPr="001F3DE5">
              <w:rPr>
                <w:b/>
              </w:rPr>
              <w:t>serious</w:t>
            </w:r>
            <w:r w:rsidR="001F3DE5">
              <w:t xml:space="preserve"> damage </w:t>
            </w:r>
            <w:r>
              <w:t>to the national interest, organisations or individuals</w:t>
            </w:r>
            <w:r w:rsidRPr="00AD7317">
              <w:t>.</w:t>
            </w:r>
          </w:p>
        </w:tc>
      </w:tr>
      <w:tr w:rsidR="00306803" w:rsidRPr="00E63904" w14:paraId="36896423" w14:textId="77777777" w:rsidTr="0079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65CDF1F" w14:textId="3BCE3471" w:rsidR="00306803" w:rsidRPr="00194BF5" w:rsidRDefault="00EA6632" w:rsidP="007A084B">
            <w:r>
              <w:t>TOP SECRET</w:t>
            </w:r>
          </w:p>
        </w:tc>
        <w:tc>
          <w:tcPr>
            <w:tcW w:w="7517" w:type="dxa"/>
          </w:tcPr>
          <w:p w14:paraId="6516CB7D" w14:textId="733176F0" w:rsidR="00306803" w:rsidRPr="00347762" w:rsidRDefault="00684FA9" w:rsidP="006E7B0D">
            <w:pPr>
              <w:pStyle w:val="TableBodyList"/>
              <w:numPr>
                <w:ilvl w:val="0"/>
                <w:numId w:val="0"/>
              </w:numPr>
              <w:cnfStyle w:val="000000100000" w:firstRow="0" w:lastRow="0" w:firstColumn="0" w:lastColumn="0" w:oddVBand="0" w:evenVBand="0" w:oddHBand="1" w:evenHBand="0" w:firstRowFirstColumn="0" w:firstRowLastColumn="0" w:lastRowFirstColumn="0" w:lastRowLastColumn="0"/>
            </w:pPr>
            <w:r w:rsidRPr="00246726">
              <w:t xml:space="preserve">Information that </w:t>
            </w:r>
            <w:r>
              <w:t xml:space="preserve">compromise of which could cause </w:t>
            </w:r>
            <w:r w:rsidR="001F3DE5" w:rsidRPr="001F3DE5">
              <w:rPr>
                <w:b/>
              </w:rPr>
              <w:t>grave</w:t>
            </w:r>
            <w:r w:rsidR="001F3DE5">
              <w:t xml:space="preserve"> damage </w:t>
            </w:r>
            <w:r>
              <w:t>to the national interest, organisations or individuals</w:t>
            </w:r>
            <w:r w:rsidRPr="00AD7317">
              <w:rPr>
                <w:bCs/>
              </w:rPr>
              <w:t>.</w:t>
            </w:r>
          </w:p>
        </w:tc>
      </w:tr>
    </w:tbl>
    <w:p w14:paraId="1FA1F3C0" w14:textId="13A1BD94" w:rsidR="00684FA9" w:rsidRPr="00806452" w:rsidRDefault="00684FA9" w:rsidP="006E7B0D">
      <w:pPr>
        <w:pStyle w:val="Numberedparagraph"/>
        <w:numPr>
          <w:ilvl w:val="0"/>
          <w:numId w:val="0"/>
        </w:numPr>
      </w:pPr>
      <w:r>
        <w:rPr>
          <w:rFonts w:eastAsiaTheme="minorHAnsi"/>
        </w:rPr>
        <w:t>More detail is given in the following table.</w:t>
      </w:r>
    </w:p>
    <w:p w14:paraId="5D65BE9C" w14:textId="7AF38ABE" w:rsidR="00A55B5E" w:rsidRPr="00806452" w:rsidRDefault="00A55B5E" w:rsidP="007A084B">
      <w:pPr>
        <w:sectPr w:rsidR="00A55B5E" w:rsidRPr="00806452" w:rsidSect="006C46C8">
          <w:pgSz w:w="11900" w:h="16840"/>
          <w:pgMar w:top="1440" w:right="1440" w:bottom="1440" w:left="1440" w:header="709" w:footer="709" w:gutter="0"/>
          <w:cols w:space="708"/>
          <w:docGrid w:linePitch="360"/>
        </w:sectPr>
      </w:pPr>
    </w:p>
    <w:p w14:paraId="234E4755" w14:textId="7A470137" w:rsidR="00A55B5E" w:rsidRPr="00806452" w:rsidRDefault="00CF0BA2" w:rsidP="00C76D0D">
      <w:pPr>
        <w:pStyle w:val="Heading3"/>
      </w:pPr>
      <w:r>
        <w:lastRenderedPageBreak/>
        <w:t>8.3.2</w:t>
      </w:r>
      <w:r>
        <w:tab/>
      </w:r>
      <w:r w:rsidR="00A55B5E" w:rsidRPr="00806452">
        <w:t xml:space="preserve">Business Impact Table for </w:t>
      </w:r>
      <w:r w:rsidR="00EA4AA5" w:rsidRPr="00806452">
        <w:t xml:space="preserve">Information </w:t>
      </w:r>
      <w:r w:rsidR="00A55B5E" w:rsidRPr="00806452">
        <w:t>Classification</w:t>
      </w:r>
      <w:r w:rsidR="00B867E2">
        <w:rPr>
          <w:rStyle w:val="FootnoteReference"/>
        </w:rPr>
        <w:footnoteReference w:id="5"/>
      </w:r>
    </w:p>
    <w:p w14:paraId="3996DAA1" w14:textId="6D3C6553" w:rsidR="00147F0C" w:rsidRPr="002A38E5" w:rsidRDefault="00147F0C" w:rsidP="00147F0C">
      <w:bookmarkStart w:id="150" w:name="_Toc526760124"/>
      <w:bookmarkEnd w:id="149"/>
      <w:r w:rsidRPr="002A38E5">
        <w:t>Australian Government Business Impact Levels</w:t>
      </w:r>
    </w:p>
    <w:tbl>
      <w:tblPr>
        <w:tblStyle w:val="MediumList1-Accent1"/>
        <w:tblW w:w="13960" w:type="dxa"/>
        <w:tblLook w:val="04A0" w:firstRow="1" w:lastRow="0" w:firstColumn="1" w:lastColumn="0" w:noHBand="0" w:noVBand="1"/>
        <w:tblCaption w:val="Business Impact Levels tool - Assessing damage to the national interest, orgnaisations or individuals"/>
        <w:tblDescription w:val="This table supports assessment of the business impact from information compromise. &#10;&#10;The table identifies five business impact levels:&#10;1. Low business impact (aligned to OFFICIAL information). This reflects the majority of official information that is created or processed by the public sector. This includes routine business operations and services.&#10;2. Low to medium business impact (aligned to OFFICIAL: Senstive information). While not a security classification, OFFICIAL: Sensitive information is that which would result in limited damage to an individual, organisation or government if compromised.&#10;3. High business impact (aligned to PROTECTED information). Valuable, important and sensitive information. Compromise of PROTECTED information would be expected to cause damage to the national interest, organisations or individuals&#10;4. Extreme business impact (aligned to SECRET information). Very valuable, important and sensitive information. Compromise of SECRET information would be expected to cause serious damage to the national interest, organisations or individuals.&#10;5. Catastrophic business impact (aligned to TOP SECRET information). The most valuable, important and sensitive information. Compromise of TOP SECRET information would be expected to cause exceptionally grave damage to the national interest, organisations or individuals&#10;&#10;For each business impact level (and associated classification), potential impacts on individuals, organisations and national interest are identified for the following categories of sub-impacts:&#10;a. Impacts to indiviuals&#10;a.1 Dignity or safety of an indiviual (or those associated with the indiviual)&#10;b. Impacts to organisations&#10;b.1 Entity operations, capability and service delivery&#10;b.2 Entity assets and finances, eg operating budget&#10;b.3 Legal compliance, eg information cormpromise would cause non-compliance with legislation, commercial confidentiality or legal privilege&#10;b.4 Aggregated data&#10;c. National interst impacts&#10;c.1 Policies and legsilation&#10;c.2 Australian economy&#10;c.3 National infrastructure&#10;c.4 International relations&#10;c.5 Crime prevention, defence or intelligence operations.&#10;&#10;a.1 Dignity or safety of an indiviual (or those associated with the individual)&#10;1. Low business impact (OFFICIAL): Information from routine business operations and services. This includes personal information as defined in the Privacy Act. This may include information (or an opinion) about an identifiable individual (eg members of the public, staff etc). &#10;2. Low to medium business impact (OFFICIAL: Sensitive): Limited damage to an individual is compromise of personal information (including sensitive information as defined in the Privacy Act) that would lead to:&#10;2.a. potential harm, for example injuries that are not serious or life threatening&#10;2.b. discrimination, mistreatment, humiliation or undermining an individual’s dignity or safety that is not life threatening.&#10;3. High business impact (PROTECTED): Damage to an individual is discrimination, mistreatment, humiliation or undermining of an individual’s dignity or safety that leads to potentially significant harm or potentially life threatening injury.&#10;4. Extreme business impact (SECRET): Serious damage is discrimination, mistreatment, humiliation or undermining people’s dignity or safety that could reasonably be expected to directly threaten or lead to the loss of life of an individual or small group.&#10;5. Catestrophic business impact (TOP SECRET): Exceptionally grave damage is:&#10;5.a. widespread loss of life&#10;5.b. discrimination, mistreatment, humiliation or undermining people’s dignity or safety that could reasonably be expected to directly lead to the death of a large number of people.&#10;&#10;b.1 Entity operations, capability and service delivery&#10;1. Low business impact (OFFICIAL): Information from routine business operations and services.&#10;2. Low to medium business impact (OFFICIAL: Sensitive): Limited damage to entity operations is:&#10;2.a. a degradation in organisational capability to an extent and duration that, while the entity can perform its primary functions, the effectiveness of the functions is noticeably reduced&#10;2.b. minor loss of confidence in government.&#10;3. High business impact (PROTECTED): Damage to entity operations is:&#10;3.a. a degradation in, or loss of, organisational capability to an extent and duration that the entity cannot perform one or more of its primary functions&#10;3.b. major loss of confidence in government.&#10;4. Extreme business impact (SECRET): Serious damage to entity operations is:&#10;4.a. a severe degradation in, or loss of, organisational capability to an extent and duration that the entity cannot perform any of its functions&#10;4.b. directly threatening the internal stability of Australia.&#10;5. Catestrophic business impact (TOP SECRET): Not applicable.  &#10;&#10;b.2 Entity assets and finances, eg operating budget&#10;1. Low business impact (OFFICIAL): Information compromise would result in insignificant impact to the entity assets or annual operating budget&#10;2. Low to medium business impact (OFFICIAL: Sensitive): Limited damage to entity assets or annual operating budget is equivalent to $10 million to $100 million&#10;3. High business impact (PROTECTED): Damage is:&#10;3.a. substantial financial loss to an entity&#10;3.b. $100 million to $10 billion damage to entity assets&#10;4. Extreme business impact (SECRET): Not applicable.&#10;5. Catestrophic business impact (TOP SECRET): Not applicable.&#10;&#10;b.3 Legal compliance, eg information cormpromise would cause non-compliance with legislation, commercial confidentiality or legal privilege&#10;1. Low business impact (OFFICIAL): Information compromise would not result in legal and compliance issues.&#10;2. Low to medium business impact (OFFICIAL: Sensitive): Limited damage is:&#10;2.a. issues of legal privilege for communications between legal practitioners and their clients&#10;2.b. contract or agreement non-compliance &#10;2.c. failure of statutory duty&#10;2.d. breaches of information disclosure limitations under legislation resulting in less than two years imprisonment.&#10;3. High business impact (PROTECTED): Damage is failure of statutory duty or breaches of information disclosure limitations under legislation resulting in two or more years imprisonment.&#10;4. Extreme business impact (SECRET): Not applicable.&#10;5. Catestrophic business impact (TOP SECRET): Not applicable.&#10;&#10;b.4 Aggregated data&#10;1. Low business impact (OFFICIAL): An aggregation of routine business information.&#10;2. Low to medium business impact (OFFICIAL: Sensitive): A significant aggregated holding of information that, if compromised, would cause limited damage to the national interest, organisations or individuals.&#10;3. High business impact (PROTECTED): A significant aggregated holding of sensitive information that, if compromised, would cause damage to the national interest, organisations or individuals.&#10;4. Extreme business impact (SECRET): A significant aggregated holding of sensitive or classified information that, if compromised, would cause serious damage to the national interest, organisations or individuals.&#10;5. Catestrophic business impact (TOP SECRET): A significant aggregated holding of sensitive or classified information that, if compromised, would cause exceptionally grave damage to the national interest, organisations or individuals.&#10;&#10;c.1 Policies and legsilation&#10;1. Low business impact (OFFICIAL): Information compromise from routine business operations and services. For examples, this may include information in a draft format (not otherwise captured by higher business impact level). &#10;2. Low to medium business impact (OFFICIAL: Sensitive): Limited damage is impeding the development or operation of policies.&#10;3. High business impact (PROTECTED): Damage is: &#10;3.a. impeding the development or operation of major policies&#10;3.b. revealing deliberations or decisions of Cabinet, or matters submitted, or proposed to be submitted, to Cabinet (not otherwise captured by higher level business impacts).&#10;4. Extreme business impact (SECRET): Serious damage is a severe degradation in development or operation of multiple major policies to an extent and duration that the policies can no longer be delivered.&#10;5. Catestrophic business impact (TOP SECRET): Exceptionally grave damage is the collapse of internal political stability of Australia or friendly countries.&#10;&#10;c.2 Australian economy&#10;1. Low business impact (OFFICIAL): Information compromise from routine business operations and services.&#10;2. Low to medium business impact (OFFICIAL: Sensitive): Limited damage is:&#10;1.a. undermining the financial viability of one or more individuals, minor Australian-based or owned organisations or companies &#10;1.b. disadvantaging a major Australian organisation or company.&#10;3. High business impact (PROTECTED): Damage is:&#10;3.a. undermining the financial viability of a major Australian-based or owned organisation or company&#10;3.b. disadvantaging a number of major Australian organisations or companies&#10;3.c. short-term material impact on national finances or economy.&#10;4. Extreme business impact (SECRET): Serious damage is:&#10;4.a. undermining the financial viability of an Australian industry sector (multiple major organisations in the same sector)&#10;4.b. long-term damage to the Australian economy to an estimated total in excess of $20 billion.&#10;5. Catestrophic business impact (TOP SECRET): Exceptionally grave damage is the collapse of the Australian economy.&#10;&#10;c.3 National infrastructure&#10;1. Low business impact (OFFICIAL): Information from routine business operations and services.&#10;2. Low to medium business impact (OFFICIAL: Sensitive): Limited damage is damaging or disrupting state or territory infrastructure.&#10;3. High business impact (PROTECTED): Damage is damaging or disrupting significant state or territory infrastructure.&#10;4. Extreme business impact (SECRET): Serious damage is shutting down or substantially disrupting significant national infrastructure.&#10;5. Catestrophic business impact (TOP SECRET): Exceptionally grave damage is the collapse of all significant national infrastructure.&#10;&#10;c.4 International relations&#10;1. Low business impact (OFFICIAL): Information from routine business operations and diplomatic activities.&#10;2. Low to medium business impact (OFFICIAL: Sensitive): Limited damage is minor and incidental damage or disruption to diplomatic relations.&#10;3. High business impact (PROTECTED): Damage is:&#10;3.a. short-term damage or disruption to diplomatic relations&#10;3.b. disadvantaging Australia in international negotiations or strategy.&#10;4. Extreme business impact (SECRET): Serious damage is:&#10;4.a. severely disadvantaging Australia in major international negotiations or strategy&#10;4.b. directly threatening internal stability of friendly countries, leading to widespread instability&#10;4.c. raising international tension or severely disrupting diplomatic relations resulting in formal protest or sanction.&#10;5. Catestrophic business impact (TOP SECRET): Exceptionally grave damage is directly provoking international conflict or causing exceptionally grave damage to relations with friendly governments.&#10;&#10;c.5 Crime prevention, defence or intelligence operations&#10;1. Low business impact (OFFICIAL): Information from routine business operations and services.&#10;2. Low to medium business impact (OFFICIAL: Sensitive): Limited damage is:&#10;2.a. impeding the detection, investigation, prosecution of, or facilitating the commission of low-level crime&#10;2.b. impacting non-operational effectiveness of Australian or allied forces without causing risk to life.&#10;3. High business impact (PROTECTED): Damage is:&#10;3.a. impeding the detection, investigation, prosecution of, or facilitating the commission of an offence with two or more years imprisonment&#10;3.b. impacting on the non-operational effectiveness of Australian or allied forces that could result in risk to life.&#10;4. Extreme business impact (SECRET): Serious damage is:&#10;4.a. major long-term impairment to the ability to investigate or prosecute serious organised crime Note   &#10;4.b. impacting the operational effectiveness, security or intelligence capability of Australian or allied forces.&#10;5. Catestrophic business impact (TOP SECRET): Exceptionally grave damage is: significantly impacting on the operational effectiveness, security or intelligence operations of Australian or allied forces."/>
      </w:tblPr>
      <w:tblGrid>
        <w:gridCol w:w="1885"/>
        <w:gridCol w:w="2056"/>
        <w:gridCol w:w="2723"/>
        <w:gridCol w:w="2556"/>
        <w:gridCol w:w="2441"/>
        <w:gridCol w:w="2299"/>
      </w:tblGrid>
      <w:tr w:rsidR="00147F0C" w:rsidRPr="00547C58" w14:paraId="371C3358" w14:textId="77777777" w:rsidTr="00603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0070C0"/>
              <w:right w:val="single" w:sz="4" w:space="0" w:color="0070C0"/>
            </w:tcBorders>
            <w:vAlign w:val="center"/>
          </w:tcPr>
          <w:p w14:paraId="6B4E34DE" w14:textId="77777777" w:rsidR="00147F0C" w:rsidRPr="00147F0C" w:rsidRDefault="00147F0C" w:rsidP="008C2AA2">
            <w:pPr>
              <w:pStyle w:val="Tablebody"/>
              <w:jc w:val="center"/>
              <w:rPr>
                <w:rStyle w:val="Strong"/>
                <w:b/>
                <w:color w:val="000000" w:themeColor="text1"/>
                <w:w w:val="100"/>
                <w:kern w:val="0"/>
                <w:sz w:val="18"/>
              </w:rPr>
            </w:pPr>
            <w:r w:rsidRPr="00147F0C">
              <w:rPr>
                <w:rStyle w:val="Strong"/>
                <w:b/>
                <w:color w:val="000000" w:themeColor="text1"/>
                <w:sz w:val="18"/>
              </w:rPr>
              <w:t>Sub-impact category</w:t>
            </w:r>
          </w:p>
        </w:tc>
        <w:tc>
          <w:tcPr>
            <w:tcW w:w="0" w:type="auto"/>
            <w:vMerge w:val="restart"/>
            <w:tcBorders>
              <w:top w:val="single" w:sz="4" w:space="0" w:color="0070C0"/>
              <w:left w:val="single" w:sz="4" w:space="0" w:color="0070C0"/>
              <w:bottom w:val="single" w:sz="4" w:space="0" w:color="0070C0"/>
              <w:right w:val="nil"/>
            </w:tcBorders>
            <w:vAlign w:val="center"/>
          </w:tcPr>
          <w:p w14:paraId="324F1572" w14:textId="77777777" w:rsidR="00147F0C" w:rsidRPr="00147F0C" w:rsidRDefault="00147F0C" w:rsidP="008C2AA2">
            <w:pPr>
              <w:pStyle w:val="Tablebody"/>
              <w:jc w:val="center"/>
              <w:cnfStyle w:val="100000000000" w:firstRow="1"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Official</w:t>
            </w:r>
          </w:p>
        </w:tc>
        <w:tc>
          <w:tcPr>
            <w:tcW w:w="0" w:type="auto"/>
            <w:tcBorders>
              <w:top w:val="single" w:sz="4" w:space="0" w:color="0070C0"/>
              <w:left w:val="nil"/>
              <w:bottom w:val="single" w:sz="4" w:space="0" w:color="0070C0"/>
              <w:right w:val="single" w:sz="4" w:space="0" w:color="0070C0"/>
            </w:tcBorders>
            <w:vAlign w:val="center"/>
          </w:tcPr>
          <w:p w14:paraId="1EF6865D" w14:textId="77777777" w:rsidR="00147F0C" w:rsidRPr="00147F0C" w:rsidRDefault="00147F0C" w:rsidP="008C2AA2">
            <w:pPr>
              <w:pStyle w:val="Tablebody"/>
              <w:jc w:val="center"/>
              <w:cnfStyle w:val="100000000000" w:firstRow="1"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Sensitive information</w:t>
            </w:r>
          </w:p>
        </w:tc>
        <w:tc>
          <w:tcPr>
            <w:tcW w:w="0" w:type="auto"/>
            <w:gridSpan w:val="3"/>
            <w:tcBorders>
              <w:top w:val="single" w:sz="4" w:space="0" w:color="0070C0"/>
              <w:left w:val="single" w:sz="4" w:space="0" w:color="0070C0"/>
              <w:bottom w:val="single" w:sz="4" w:space="0" w:color="auto"/>
              <w:right w:val="single" w:sz="4" w:space="0" w:color="auto"/>
            </w:tcBorders>
            <w:vAlign w:val="center"/>
          </w:tcPr>
          <w:p w14:paraId="728D705A" w14:textId="77777777" w:rsidR="00147F0C" w:rsidRPr="00793355" w:rsidRDefault="00147F0C" w:rsidP="008C2AA2">
            <w:pPr>
              <w:pStyle w:val="Tablebody"/>
              <w:jc w:val="center"/>
              <w:cnfStyle w:val="100000000000" w:firstRow="1"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National Security classified information</w:t>
            </w:r>
          </w:p>
        </w:tc>
      </w:tr>
      <w:tr w:rsidR="00147F0C" w:rsidRPr="00E63904" w14:paraId="0FBFFE05" w14:textId="77777777" w:rsidTr="00603B7C">
        <w:tblPrEx>
          <w:tblBorders>
            <w:top w:val="single" w:sz="4" w:space="0" w:color="4F81BD" w:themeColor="accent1"/>
            <w:bottom w:val="single" w:sz="4" w:space="0" w:color="4F81BD" w:themeColor="accent1"/>
          </w:tblBorders>
          <w:tblCellMar>
            <w:left w:w="55" w:type="dxa"/>
            <w:right w:w="55" w:type="dxa"/>
          </w:tblCellMar>
        </w:tblPrEx>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0070C0"/>
              <w:right w:val="single" w:sz="4" w:space="0" w:color="0070C0"/>
            </w:tcBorders>
          </w:tcPr>
          <w:p w14:paraId="4FEA7A2E" w14:textId="77777777" w:rsidR="00147F0C" w:rsidRPr="00793355" w:rsidRDefault="00147F0C" w:rsidP="008C2AA2">
            <w:pPr>
              <w:pStyle w:val="Tablebody"/>
              <w:rPr>
                <w:rStyle w:val="Strong"/>
                <w:b/>
                <w:sz w:val="18"/>
                <w:szCs w:val="18"/>
              </w:rPr>
            </w:pPr>
          </w:p>
        </w:tc>
        <w:tc>
          <w:tcPr>
            <w:tcW w:w="0" w:type="auto"/>
            <w:vMerge/>
            <w:tcBorders>
              <w:top w:val="single" w:sz="4" w:space="0" w:color="auto"/>
              <w:left w:val="single" w:sz="4" w:space="0" w:color="0070C0"/>
              <w:bottom w:val="single" w:sz="4" w:space="0" w:color="0070C0"/>
              <w:right w:val="nil"/>
            </w:tcBorders>
          </w:tcPr>
          <w:p w14:paraId="715E0DED" w14:textId="77777777" w:rsidR="00147F0C" w:rsidRPr="00793355"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aps/>
                <w:sz w:val="18"/>
                <w:szCs w:val="18"/>
              </w:rPr>
            </w:pPr>
          </w:p>
        </w:tc>
        <w:tc>
          <w:tcPr>
            <w:tcW w:w="0" w:type="auto"/>
            <w:tcBorders>
              <w:top w:val="single" w:sz="4" w:space="0" w:color="0070C0"/>
              <w:left w:val="nil"/>
              <w:bottom w:val="single" w:sz="4" w:space="0" w:color="0070C0"/>
              <w:right w:val="nil"/>
            </w:tcBorders>
          </w:tcPr>
          <w:p w14:paraId="4049276C" w14:textId="77777777" w:rsidR="00147F0C" w:rsidRPr="00793355" w:rsidRDefault="00147F0C" w:rsidP="008C2AA2">
            <w:pPr>
              <w:pStyle w:val="Tablebody"/>
              <w:jc w:val="center"/>
              <w:cnfStyle w:val="000000100000" w:firstRow="0" w:lastRow="0" w:firstColumn="0" w:lastColumn="0" w:oddVBand="0" w:evenVBand="0" w:oddHBand="1" w:evenHBand="0" w:firstRowFirstColumn="0" w:firstRowLastColumn="0" w:lastRowFirstColumn="0" w:lastRowLastColumn="0"/>
              <w:rPr>
                <w:rStyle w:val="Strong"/>
                <w:sz w:val="18"/>
                <w:szCs w:val="18"/>
              </w:rPr>
            </w:pPr>
            <w:r w:rsidRPr="00147F0C">
              <w:rPr>
                <w:rStyle w:val="Strong"/>
                <w:sz w:val="18"/>
              </w:rPr>
              <w:t>Official: Sensitive</w:t>
            </w:r>
          </w:p>
        </w:tc>
        <w:tc>
          <w:tcPr>
            <w:tcW w:w="0" w:type="auto"/>
            <w:tcBorders>
              <w:top w:val="single" w:sz="2" w:space="0" w:color="auto"/>
              <w:left w:val="nil"/>
              <w:bottom w:val="single" w:sz="4" w:space="0" w:color="0070C0"/>
              <w:right w:val="nil"/>
            </w:tcBorders>
            <w:shd w:val="clear" w:color="auto" w:fill="548DD4" w:themeFill="text2" w:themeFillTint="99"/>
          </w:tcPr>
          <w:p w14:paraId="517A2A7B" w14:textId="77777777" w:rsidR="00147F0C" w:rsidRPr="00793355" w:rsidRDefault="00147F0C" w:rsidP="008C2AA2">
            <w:pPr>
              <w:pStyle w:val="Tablebody"/>
              <w:jc w:val="center"/>
              <w:cnfStyle w:val="000000100000" w:firstRow="0" w:lastRow="0" w:firstColumn="0" w:lastColumn="0" w:oddVBand="0" w:evenVBand="0" w:oddHBand="1" w:evenHBand="0" w:firstRowFirstColumn="0" w:firstRowLastColumn="0" w:lastRowFirstColumn="0" w:lastRowLastColumn="0"/>
              <w:rPr>
                <w:rStyle w:val="Strong"/>
                <w:color w:val="FFFFFF" w:themeColor="background1"/>
                <w:sz w:val="18"/>
                <w:szCs w:val="18"/>
              </w:rPr>
            </w:pPr>
            <w:r w:rsidRPr="00793355">
              <w:rPr>
                <w:rStyle w:val="Strong"/>
                <w:color w:val="FFFFFF" w:themeColor="background1"/>
                <w:sz w:val="18"/>
                <w:szCs w:val="18"/>
              </w:rPr>
              <w:t>Protected</w:t>
            </w:r>
          </w:p>
        </w:tc>
        <w:tc>
          <w:tcPr>
            <w:tcW w:w="0" w:type="auto"/>
            <w:tcBorders>
              <w:top w:val="single" w:sz="2" w:space="0" w:color="auto"/>
              <w:left w:val="nil"/>
              <w:bottom w:val="single" w:sz="4" w:space="0" w:color="0070C0"/>
              <w:right w:val="nil"/>
            </w:tcBorders>
            <w:shd w:val="clear" w:color="auto" w:fill="FBD4B4" w:themeFill="accent6" w:themeFillTint="66"/>
          </w:tcPr>
          <w:p w14:paraId="56BC9F20" w14:textId="77777777" w:rsidR="00147F0C" w:rsidRPr="00793355" w:rsidRDefault="00147F0C" w:rsidP="008C2AA2">
            <w:pPr>
              <w:pStyle w:val="Tablebody"/>
              <w:jc w:val="center"/>
              <w:cnfStyle w:val="000000100000" w:firstRow="0" w:lastRow="0" w:firstColumn="0" w:lastColumn="0" w:oddVBand="0" w:evenVBand="0" w:oddHBand="1" w:evenHBand="0" w:firstRowFirstColumn="0" w:firstRowLastColumn="0" w:lastRowFirstColumn="0" w:lastRowLastColumn="0"/>
              <w:rPr>
                <w:rStyle w:val="Strong"/>
                <w:sz w:val="18"/>
                <w:szCs w:val="18"/>
              </w:rPr>
            </w:pPr>
            <w:r w:rsidRPr="00793355">
              <w:rPr>
                <w:rStyle w:val="Strong"/>
                <w:sz w:val="18"/>
                <w:szCs w:val="18"/>
              </w:rPr>
              <w:t>Secret</w:t>
            </w:r>
          </w:p>
        </w:tc>
        <w:tc>
          <w:tcPr>
            <w:tcW w:w="0" w:type="auto"/>
            <w:tcBorders>
              <w:top w:val="single" w:sz="4" w:space="0" w:color="auto"/>
              <w:left w:val="nil"/>
              <w:bottom w:val="single" w:sz="4" w:space="0" w:color="0070C0"/>
              <w:right w:val="single" w:sz="4" w:space="0" w:color="auto"/>
            </w:tcBorders>
            <w:shd w:val="clear" w:color="auto" w:fill="FF0000"/>
          </w:tcPr>
          <w:p w14:paraId="1D3184CA" w14:textId="77777777" w:rsidR="00147F0C" w:rsidRPr="00793355" w:rsidRDefault="00147F0C" w:rsidP="008C2AA2">
            <w:pPr>
              <w:pStyle w:val="Tablebody"/>
              <w:jc w:val="center"/>
              <w:cnfStyle w:val="000000100000" w:firstRow="0" w:lastRow="0" w:firstColumn="0" w:lastColumn="0" w:oddVBand="0" w:evenVBand="0" w:oddHBand="1" w:evenHBand="0" w:firstRowFirstColumn="0" w:firstRowLastColumn="0" w:lastRowFirstColumn="0" w:lastRowLastColumn="0"/>
              <w:rPr>
                <w:rStyle w:val="Strong"/>
                <w:color w:val="FFFFFF" w:themeColor="background1"/>
                <w:sz w:val="18"/>
                <w:szCs w:val="18"/>
              </w:rPr>
            </w:pPr>
            <w:r w:rsidRPr="00793355">
              <w:rPr>
                <w:rStyle w:val="Strong"/>
                <w:color w:val="FFFFFF" w:themeColor="background1"/>
                <w:sz w:val="18"/>
                <w:szCs w:val="18"/>
              </w:rPr>
              <w:t>Top Secret</w:t>
            </w:r>
          </w:p>
        </w:tc>
      </w:tr>
      <w:tr w:rsidR="00147F0C" w:rsidRPr="00790A7C" w14:paraId="2DCC2ED9" w14:textId="77777777" w:rsidTr="00603B7C">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0070C0"/>
              <w:right w:val="nil"/>
            </w:tcBorders>
            <w:textDirection w:val="tbRl"/>
          </w:tcPr>
          <w:p w14:paraId="5380C7FA" w14:textId="77777777" w:rsidR="00147F0C" w:rsidRPr="00793355" w:rsidRDefault="00147F0C" w:rsidP="008C2AA2">
            <w:pPr>
              <w:pStyle w:val="Tablebody"/>
              <w:rPr>
                <w:rStyle w:val="Strong"/>
                <w:rFonts w:eastAsiaTheme="minorHAnsi" w:cs="Verdana"/>
                <w:b/>
                <w:w w:val="100"/>
                <w:kern w:val="0"/>
                <w:sz w:val="18"/>
                <w:szCs w:val="18"/>
              </w:rPr>
            </w:pPr>
          </w:p>
        </w:tc>
        <w:tc>
          <w:tcPr>
            <w:tcW w:w="0" w:type="auto"/>
            <w:tcBorders>
              <w:top w:val="single" w:sz="4" w:space="0" w:color="0070C0"/>
              <w:left w:val="nil"/>
              <w:bottom w:val="single" w:sz="4" w:space="0" w:color="0070C0"/>
              <w:right w:val="nil"/>
            </w:tcBorders>
          </w:tcPr>
          <w:p w14:paraId="0E84AA93"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1 Low business impact</w:t>
            </w:r>
          </w:p>
        </w:tc>
        <w:tc>
          <w:tcPr>
            <w:tcW w:w="0" w:type="auto"/>
            <w:tcBorders>
              <w:top w:val="single" w:sz="4" w:space="0" w:color="0070C0"/>
              <w:left w:val="nil"/>
              <w:bottom w:val="single" w:sz="4" w:space="0" w:color="0070C0"/>
              <w:right w:val="nil"/>
            </w:tcBorders>
          </w:tcPr>
          <w:p w14:paraId="12907A55"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2 Low to medium business impact</w:t>
            </w:r>
          </w:p>
        </w:tc>
        <w:tc>
          <w:tcPr>
            <w:tcW w:w="0" w:type="auto"/>
            <w:tcBorders>
              <w:top w:val="single" w:sz="4" w:space="0" w:color="0070C0"/>
              <w:left w:val="nil"/>
              <w:bottom w:val="single" w:sz="4" w:space="0" w:color="0070C0"/>
              <w:right w:val="nil"/>
            </w:tcBorders>
          </w:tcPr>
          <w:p w14:paraId="4BB1D9CF" w14:textId="77777777" w:rsidR="00147F0C" w:rsidRPr="00793355"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3 High business impact</w:t>
            </w:r>
          </w:p>
        </w:tc>
        <w:tc>
          <w:tcPr>
            <w:tcW w:w="0" w:type="auto"/>
            <w:tcBorders>
              <w:top w:val="single" w:sz="4" w:space="0" w:color="0070C0"/>
              <w:left w:val="nil"/>
              <w:bottom w:val="single" w:sz="4" w:space="0" w:color="0070C0"/>
              <w:right w:val="nil"/>
            </w:tcBorders>
          </w:tcPr>
          <w:p w14:paraId="00FDA641" w14:textId="77777777" w:rsidR="00147F0C" w:rsidRPr="00793355"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4 Extreme business impact</w:t>
            </w:r>
          </w:p>
        </w:tc>
        <w:tc>
          <w:tcPr>
            <w:tcW w:w="0" w:type="auto"/>
            <w:tcBorders>
              <w:top w:val="single" w:sz="4" w:space="0" w:color="0070C0"/>
              <w:left w:val="nil"/>
              <w:bottom w:val="single" w:sz="4" w:space="0" w:color="0070C0"/>
              <w:right w:val="single" w:sz="4" w:space="0" w:color="0070C0"/>
            </w:tcBorders>
          </w:tcPr>
          <w:p w14:paraId="1DDFCD1A" w14:textId="77777777" w:rsidR="00147F0C" w:rsidRPr="00793355" w:rsidRDefault="00147F0C" w:rsidP="008C2AA2">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5 Catastrophic business impact</w:t>
            </w:r>
          </w:p>
        </w:tc>
      </w:tr>
      <w:tr w:rsidR="00147F0C" w:rsidRPr="00E63904" w14:paraId="102345B2"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0070C0"/>
              <w:right w:val="nil"/>
            </w:tcBorders>
          </w:tcPr>
          <w:p w14:paraId="0D2DF5FE" w14:textId="77777777" w:rsidR="00147F0C" w:rsidRPr="003C5791" w:rsidRDefault="00147F0C" w:rsidP="008C2AA2">
            <w:pPr>
              <w:pStyle w:val="Tablebody"/>
            </w:pPr>
          </w:p>
        </w:tc>
        <w:tc>
          <w:tcPr>
            <w:tcW w:w="0" w:type="auto"/>
            <w:tcBorders>
              <w:top w:val="single" w:sz="4" w:space="0" w:color="0070C0"/>
              <w:left w:val="nil"/>
              <w:bottom w:val="single" w:sz="4" w:space="0" w:color="0070C0"/>
              <w:right w:val="nil"/>
            </w:tcBorders>
          </w:tcPr>
          <w:p w14:paraId="3742C11E"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rPr>
            </w:pPr>
            <w:r w:rsidRPr="00147F0C">
              <w:rPr>
                <w:rStyle w:val="Strong"/>
                <w:b w:val="0"/>
                <w:color w:val="000000" w:themeColor="text1"/>
                <w:sz w:val="16"/>
              </w:rPr>
              <w:t>The majority of official information that is created or processed by the public sector. This includes routine business operations and services.</w:t>
            </w:r>
          </w:p>
        </w:tc>
        <w:tc>
          <w:tcPr>
            <w:tcW w:w="0" w:type="auto"/>
            <w:tcBorders>
              <w:top w:val="single" w:sz="4" w:space="0" w:color="0070C0"/>
              <w:left w:val="nil"/>
              <w:bottom w:val="single" w:sz="4" w:space="0" w:color="0070C0"/>
              <w:right w:val="nil"/>
            </w:tcBorders>
          </w:tcPr>
          <w:p w14:paraId="16F761B2"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rPr>
            </w:pPr>
            <w:r w:rsidRPr="00147F0C">
              <w:rPr>
                <w:rStyle w:val="Strong"/>
                <w:b w:val="0"/>
                <w:color w:val="000000" w:themeColor="text1"/>
                <w:sz w:val="16"/>
              </w:rPr>
              <w:t>While not a security classification, OFFICIAL: Sensitive information is that which would result in limited damage to an individual, organisation or government if compromised.</w:t>
            </w:r>
          </w:p>
        </w:tc>
        <w:tc>
          <w:tcPr>
            <w:tcW w:w="0" w:type="auto"/>
            <w:tcBorders>
              <w:top w:val="single" w:sz="4" w:space="0" w:color="0070C0"/>
              <w:left w:val="nil"/>
              <w:bottom w:val="single" w:sz="4" w:space="0" w:color="0070C0"/>
              <w:right w:val="nil"/>
            </w:tcBorders>
          </w:tcPr>
          <w:p w14:paraId="2B6BB7E4" w14:textId="77777777" w:rsidR="00147F0C" w:rsidRPr="00806452"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szCs w:val="16"/>
              </w:rPr>
            </w:pPr>
            <w:r w:rsidRPr="00806452">
              <w:rPr>
                <w:rStyle w:val="Strong"/>
                <w:b w:val="0"/>
                <w:color w:val="000000" w:themeColor="text1"/>
                <w:sz w:val="16"/>
                <w:szCs w:val="16"/>
              </w:rPr>
              <w:t>Valuable, important and sensitive information. Compromise of PROTECTED information would be expected to cause damage to the national interest, organisations or individuals.</w:t>
            </w:r>
          </w:p>
        </w:tc>
        <w:tc>
          <w:tcPr>
            <w:tcW w:w="0" w:type="auto"/>
            <w:tcBorders>
              <w:top w:val="single" w:sz="4" w:space="0" w:color="0070C0"/>
              <w:left w:val="nil"/>
              <w:bottom w:val="single" w:sz="4" w:space="0" w:color="0070C0"/>
              <w:right w:val="nil"/>
            </w:tcBorders>
          </w:tcPr>
          <w:p w14:paraId="5E7A7194" w14:textId="77777777" w:rsidR="00147F0C" w:rsidRPr="00806452"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szCs w:val="16"/>
              </w:rPr>
            </w:pPr>
            <w:r w:rsidRPr="00806452">
              <w:rPr>
                <w:rStyle w:val="Strong"/>
                <w:b w:val="0"/>
                <w:color w:val="000000" w:themeColor="text1"/>
                <w:sz w:val="16"/>
                <w:szCs w:val="16"/>
              </w:rPr>
              <w:t>Very valuable, important and sensitive information. Compromise of SECRET information would be expected to cause serious damage to the national interest, organisations or individuals.</w:t>
            </w:r>
          </w:p>
        </w:tc>
        <w:tc>
          <w:tcPr>
            <w:tcW w:w="0" w:type="auto"/>
            <w:tcBorders>
              <w:top w:val="single" w:sz="4" w:space="0" w:color="0070C0"/>
              <w:left w:val="nil"/>
              <w:bottom w:val="single" w:sz="4" w:space="0" w:color="0070C0"/>
              <w:right w:val="single" w:sz="4" w:space="0" w:color="0070C0"/>
            </w:tcBorders>
          </w:tcPr>
          <w:p w14:paraId="1A642D1C" w14:textId="77777777" w:rsidR="00147F0C" w:rsidRPr="00806452" w:rsidRDefault="00147F0C" w:rsidP="008C2AA2">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szCs w:val="16"/>
              </w:rPr>
            </w:pPr>
            <w:r w:rsidRPr="00806452">
              <w:rPr>
                <w:rStyle w:val="Strong"/>
                <w:b w:val="0"/>
                <w:color w:val="000000" w:themeColor="text1"/>
                <w:sz w:val="16"/>
                <w:szCs w:val="16"/>
              </w:rPr>
              <w:t>The most valuable, important and sensitive information. Compromise of TOP SECRET information would be expected to cause exceptionally grave damage to the national interest, organisations or individuals.</w:t>
            </w:r>
          </w:p>
        </w:tc>
      </w:tr>
      <w:tr w:rsidR="00147F0C" w:rsidRPr="00147F0C" w14:paraId="00762CF0" w14:textId="77777777" w:rsidTr="00603B7C">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0070C0"/>
              <w:bottom w:val="single" w:sz="4" w:space="0" w:color="0070C0"/>
            </w:tcBorders>
          </w:tcPr>
          <w:p w14:paraId="34356BD2" w14:textId="77777777" w:rsidR="00147F0C" w:rsidRPr="00147F0C" w:rsidRDefault="00147F0C" w:rsidP="008C2AA2">
            <w:pPr>
              <w:pStyle w:val="Tablebody"/>
              <w:rPr>
                <w:rStyle w:val="Strong"/>
                <w:color w:val="000000" w:themeColor="text1"/>
                <w:sz w:val="14"/>
              </w:rPr>
            </w:pPr>
            <w:r w:rsidRPr="00147F0C">
              <w:rPr>
                <w:rStyle w:val="Strong"/>
                <w:color w:val="000000" w:themeColor="text1"/>
                <w:sz w:val="14"/>
              </w:rPr>
              <w:t>Potential impacts to individuals from compromise of the information</w:t>
            </w:r>
          </w:p>
        </w:tc>
      </w:tr>
      <w:tr w:rsidR="00147F0C" w:rsidRPr="00147F0C" w14:paraId="090F9583"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50A697E7" w14:textId="77777777" w:rsidR="00147F0C" w:rsidRPr="00147F0C" w:rsidRDefault="00147F0C" w:rsidP="008C2AA2">
            <w:pPr>
              <w:pStyle w:val="Tablebody"/>
              <w:rPr>
                <w:rStyle w:val="Strong"/>
                <w:sz w:val="10"/>
              </w:rPr>
            </w:pPr>
            <w:r w:rsidRPr="00147F0C">
              <w:rPr>
                <w:b w:val="0"/>
                <w:sz w:val="16"/>
              </w:rPr>
              <w:t>Dignity or safety of an individual (or those associated with the individual)</w:t>
            </w:r>
          </w:p>
        </w:tc>
        <w:tc>
          <w:tcPr>
            <w:tcW w:w="0" w:type="auto"/>
            <w:tcBorders>
              <w:top w:val="single" w:sz="4" w:space="0" w:color="0070C0"/>
              <w:bottom w:val="single" w:sz="4" w:space="0" w:color="0070C0"/>
            </w:tcBorders>
          </w:tcPr>
          <w:p w14:paraId="221E52E9"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from routine business operations and services. This includes personal information as defined in the Privacy Act.</w:t>
            </w:r>
            <w:r w:rsidRPr="00147F0C">
              <w:rPr>
                <w:rStyle w:val="FootnoteReference"/>
                <w:sz w:val="16"/>
                <w:szCs w:val="16"/>
              </w:rPr>
              <w:footnoteReference w:id="6"/>
            </w:r>
          </w:p>
          <w:p w14:paraId="005F795C" w14:textId="293FF771"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This may include information (or an opinion) about an identifiable individual (</w:t>
            </w:r>
            <w:r w:rsidR="000A2197" w:rsidRPr="00147F0C">
              <w:rPr>
                <w:sz w:val="16"/>
              </w:rPr>
              <w:t>e.g.</w:t>
            </w:r>
            <w:r w:rsidRPr="00147F0C">
              <w:rPr>
                <w:sz w:val="16"/>
              </w:rPr>
              <w:t xml:space="preserve"> members of the public, staff etc).</w:t>
            </w:r>
          </w:p>
        </w:tc>
        <w:tc>
          <w:tcPr>
            <w:tcW w:w="0" w:type="auto"/>
            <w:tcBorders>
              <w:top w:val="single" w:sz="4" w:space="0" w:color="0070C0"/>
              <w:bottom w:val="single" w:sz="4" w:space="0" w:color="0070C0"/>
            </w:tcBorders>
          </w:tcPr>
          <w:p w14:paraId="69BF6130" w14:textId="47AC3E55"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to an individual is compromise of personal information (including sensitive information as defined in the Privacy Act</w:t>
            </w:r>
            <w:r w:rsidRPr="00147F0C">
              <w:rPr>
                <w:sz w:val="16"/>
                <w:vertAlign w:val="superscript"/>
              </w:rPr>
              <w:t>5</w:t>
            </w:r>
            <w:r w:rsidRPr="00147F0C">
              <w:rPr>
                <w:sz w:val="16"/>
              </w:rPr>
              <w:t xml:space="preserve"> </w:t>
            </w:r>
            <w:r w:rsidRPr="00147F0C">
              <w:rPr>
                <w:rStyle w:val="FootnoteReference"/>
                <w:sz w:val="16"/>
                <w:szCs w:val="16"/>
              </w:rPr>
              <w:footnoteReference w:id="7"/>
            </w:r>
            <w:r w:rsidRPr="00147F0C">
              <w:rPr>
                <w:sz w:val="16"/>
              </w:rPr>
              <w:t>) that would lead to:</w:t>
            </w:r>
          </w:p>
          <w:p w14:paraId="1D7F993B" w14:textId="35E02EB4" w:rsidR="00147F0C" w:rsidRPr="00147F0C" w:rsidRDefault="00147F0C" w:rsidP="00147F0C">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potential harm, for example injuries that are not serious or life threatening or discrimination, mistreatment, humiliation or undermining an individual’s dignity or safety that is not life threatening.</w:t>
            </w:r>
          </w:p>
        </w:tc>
        <w:tc>
          <w:tcPr>
            <w:tcW w:w="0" w:type="auto"/>
            <w:tcBorders>
              <w:top w:val="single" w:sz="4" w:space="0" w:color="0070C0"/>
              <w:bottom w:val="single" w:sz="4" w:space="0" w:color="0070C0"/>
            </w:tcBorders>
          </w:tcPr>
          <w:p w14:paraId="43262F32"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to an individual is: discrimination, mistreatment, humiliation or undermining of an individual’s dignity or safety that leads to potentially significant harm or potentially life threatening injury.</w:t>
            </w:r>
          </w:p>
        </w:tc>
        <w:tc>
          <w:tcPr>
            <w:tcW w:w="0" w:type="auto"/>
            <w:tcBorders>
              <w:top w:val="single" w:sz="4" w:space="0" w:color="0070C0"/>
              <w:bottom w:val="single" w:sz="4" w:space="0" w:color="0070C0"/>
            </w:tcBorders>
          </w:tcPr>
          <w:p w14:paraId="2AED64EF"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Serious damage is:</w:t>
            </w:r>
          </w:p>
          <w:p w14:paraId="70460182"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discrimination, mistreatment, humiliation or undermining people’s dignity or safety that could reasonably be expected to directly threaten or lead to the loss of life of an individual or small group.</w:t>
            </w:r>
          </w:p>
        </w:tc>
        <w:tc>
          <w:tcPr>
            <w:tcW w:w="0" w:type="auto"/>
            <w:tcBorders>
              <w:top w:val="single" w:sz="4" w:space="0" w:color="0070C0"/>
              <w:bottom w:val="single" w:sz="4" w:space="0" w:color="0070C0"/>
            </w:tcBorders>
          </w:tcPr>
          <w:p w14:paraId="48B4CC84"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Exceptionally grave damage is:</w:t>
            </w:r>
          </w:p>
          <w:p w14:paraId="5B16BA32"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widespread loss of life</w:t>
            </w:r>
          </w:p>
          <w:p w14:paraId="11F1ECA1"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discrimination, mistreatment, humiliation or undermining people’s dignity or safety that could reasonably be expected to directly lead to the death of a large number of people.</w:t>
            </w:r>
          </w:p>
        </w:tc>
      </w:tr>
      <w:tr w:rsidR="00147F0C" w:rsidRPr="00147F0C" w14:paraId="5C98326D" w14:textId="77777777" w:rsidTr="00603B7C">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0070C0"/>
              <w:bottom w:val="single" w:sz="4" w:space="0" w:color="0070C0"/>
            </w:tcBorders>
          </w:tcPr>
          <w:p w14:paraId="0CF98CB8" w14:textId="77777777" w:rsidR="00147F0C" w:rsidRPr="00147F0C" w:rsidRDefault="00147F0C" w:rsidP="008C2AA2">
            <w:pPr>
              <w:pStyle w:val="Tablebody"/>
              <w:rPr>
                <w:rStyle w:val="Strong"/>
                <w:color w:val="000000" w:themeColor="text1"/>
                <w:sz w:val="14"/>
              </w:rPr>
            </w:pPr>
            <w:r w:rsidRPr="00147F0C">
              <w:rPr>
                <w:rStyle w:val="Strong"/>
                <w:color w:val="000000" w:themeColor="text1"/>
                <w:sz w:val="14"/>
              </w:rPr>
              <w:t>Potential impacts to organisations from compromise of the information</w:t>
            </w:r>
          </w:p>
        </w:tc>
      </w:tr>
      <w:tr w:rsidR="00147F0C" w:rsidRPr="00147F0C" w14:paraId="4F6680ED"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55D379A8" w14:textId="77777777" w:rsidR="00147F0C" w:rsidRPr="00147F0C" w:rsidRDefault="00147F0C" w:rsidP="008C2AA2">
            <w:pPr>
              <w:pStyle w:val="Tablebody"/>
              <w:rPr>
                <w:rStyle w:val="Strong"/>
                <w:b/>
                <w:sz w:val="10"/>
              </w:rPr>
            </w:pPr>
            <w:r w:rsidRPr="00147F0C">
              <w:rPr>
                <w:b w:val="0"/>
                <w:sz w:val="16"/>
              </w:rPr>
              <w:t>Entity operations, capability and service delivery</w:t>
            </w:r>
          </w:p>
        </w:tc>
        <w:tc>
          <w:tcPr>
            <w:tcW w:w="0" w:type="auto"/>
            <w:tcBorders>
              <w:top w:val="single" w:sz="4" w:space="0" w:color="0070C0"/>
              <w:bottom w:val="single" w:sz="4" w:space="0" w:color="0070C0"/>
            </w:tcBorders>
          </w:tcPr>
          <w:p w14:paraId="2CEEF7C0"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from routine business operations and services.</w:t>
            </w:r>
          </w:p>
        </w:tc>
        <w:tc>
          <w:tcPr>
            <w:tcW w:w="0" w:type="auto"/>
            <w:tcBorders>
              <w:top w:val="single" w:sz="4" w:space="0" w:color="0070C0"/>
              <w:bottom w:val="single" w:sz="4" w:space="0" w:color="0070C0"/>
            </w:tcBorders>
          </w:tcPr>
          <w:p w14:paraId="430623CE" w14:textId="5D30BBEE" w:rsidR="00147F0C" w:rsidRPr="00147F0C" w:rsidRDefault="00147F0C" w:rsidP="00147F0C">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Limited damage to entity operations is: a degradation in organisational capability to an extent and duration that, while the </w:t>
            </w:r>
            <w:r w:rsidRPr="00147F0C">
              <w:rPr>
                <w:b/>
                <w:sz w:val="16"/>
              </w:rPr>
              <w:t>entity can perform its primary functions</w:t>
            </w:r>
            <w:r w:rsidRPr="00147F0C">
              <w:rPr>
                <w:sz w:val="16"/>
              </w:rPr>
              <w:t>, the effectiveness of the functions is noticeably reduced minor loss of confidence in government.</w:t>
            </w:r>
          </w:p>
        </w:tc>
        <w:tc>
          <w:tcPr>
            <w:tcW w:w="0" w:type="auto"/>
            <w:tcBorders>
              <w:top w:val="single" w:sz="4" w:space="0" w:color="0070C0"/>
              <w:bottom w:val="single" w:sz="4" w:space="0" w:color="0070C0"/>
            </w:tcBorders>
          </w:tcPr>
          <w:p w14:paraId="5D986376"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Damage to entity operations is: a degradation in, or loss of, organisational capability to an extent and duration that the </w:t>
            </w:r>
            <w:r w:rsidRPr="00147F0C">
              <w:rPr>
                <w:b/>
                <w:sz w:val="16"/>
              </w:rPr>
              <w:t xml:space="preserve">entity cannot perform one or more of its primary functions </w:t>
            </w:r>
            <w:r w:rsidRPr="00147F0C">
              <w:rPr>
                <w:sz w:val="16"/>
              </w:rPr>
              <w:t>major loss of confidence in government.</w:t>
            </w:r>
          </w:p>
        </w:tc>
        <w:tc>
          <w:tcPr>
            <w:tcW w:w="0" w:type="auto"/>
            <w:tcBorders>
              <w:top w:val="single" w:sz="4" w:space="0" w:color="0070C0"/>
              <w:bottom w:val="single" w:sz="4" w:space="0" w:color="0070C0"/>
            </w:tcBorders>
          </w:tcPr>
          <w:p w14:paraId="3A2C869A"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Serious damage to entity operations is: a severe degradation in, or loss of, organisational capability to an extent and duration that the </w:t>
            </w:r>
            <w:r w:rsidRPr="00147F0C">
              <w:rPr>
                <w:b/>
                <w:sz w:val="16"/>
              </w:rPr>
              <w:t xml:space="preserve">entity cannot perform any of its functions </w:t>
            </w:r>
            <w:r w:rsidRPr="00147F0C">
              <w:rPr>
                <w:sz w:val="16"/>
              </w:rPr>
              <w:t>directly threatening the internal stability of Australia.</w:t>
            </w:r>
          </w:p>
        </w:tc>
        <w:tc>
          <w:tcPr>
            <w:tcW w:w="0" w:type="auto"/>
            <w:tcBorders>
              <w:top w:val="single" w:sz="4" w:space="0" w:color="0070C0"/>
              <w:bottom w:val="single" w:sz="4" w:space="0" w:color="0070C0"/>
            </w:tcBorders>
          </w:tcPr>
          <w:p w14:paraId="59348887"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Not applicable.</w:t>
            </w:r>
            <w:bookmarkStart w:id="151" w:name="_Ref516844156"/>
            <w:r w:rsidRPr="00147F0C">
              <w:rPr>
                <w:rStyle w:val="FootnoteReference"/>
                <w:sz w:val="16"/>
                <w:szCs w:val="16"/>
              </w:rPr>
              <w:footnoteReference w:id="8"/>
            </w:r>
            <w:bookmarkEnd w:id="151"/>
          </w:p>
        </w:tc>
      </w:tr>
      <w:tr w:rsidR="00603B7C" w:rsidRPr="00147F0C" w14:paraId="36E2A0C6"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2A6CF4CB" w14:textId="3D1CB64B" w:rsidR="00147F0C" w:rsidRPr="00147F0C" w:rsidRDefault="00147F0C" w:rsidP="008C2AA2">
            <w:pPr>
              <w:pStyle w:val="Tablebody"/>
              <w:rPr>
                <w:rStyle w:val="Strong"/>
                <w:b/>
                <w:sz w:val="10"/>
              </w:rPr>
            </w:pPr>
            <w:r w:rsidRPr="00147F0C">
              <w:rPr>
                <w:b w:val="0"/>
                <w:sz w:val="16"/>
              </w:rPr>
              <w:t xml:space="preserve">Entity assets and finances, </w:t>
            </w:r>
            <w:r w:rsidR="000A2197" w:rsidRPr="00147F0C">
              <w:rPr>
                <w:b w:val="0"/>
                <w:sz w:val="16"/>
              </w:rPr>
              <w:t>e.g.</w:t>
            </w:r>
            <w:r w:rsidRPr="00147F0C">
              <w:rPr>
                <w:b w:val="0"/>
                <w:sz w:val="16"/>
              </w:rPr>
              <w:t xml:space="preserve"> operating budget</w:t>
            </w:r>
          </w:p>
        </w:tc>
        <w:tc>
          <w:tcPr>
            <w:tcW w:w="0" w:type="auto"/>
            <w:tcBorders>
              <w:top w:val="single" w:sz="4" w:space="0" w:color="0070C0"/>
              <w:bottom w:val="single" w:sz="4" w:space="0" w:color="0070C0"/>
            </w:tcBorders>
          </w:tcPr>
          <w:p w14:paraId="30F7CA6B"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compromise would result in insignificant impact to the entity assets or annual operating budget.</w:t>
            </w:r>
          </w:p>
        </w:tc>
        <w:tc>
          <w:tcPr>
            <w:tcW w:w="0" w:type="auto"/>
            <w:tcBorders>
              <w:top w:val="single" w:sz="4" w:space="0" w:color="0070C0"/>
              <w:bottom w:val="single" w:sz="4" w:space="0" w:color="0070C0"/>
            </w:tcBorders>
          </w:tcPr>
          <w:p w14:paraId="526C9F21" w14:textId="524E9DE6" w:rsidR="00147F0C" w:rsidRPr="00147F0C" w:rsidRDefault="00147F0C" w:rsidP="00147F0C">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to entity assets or annual operating budget is equivalent to: $10 million to $100 million.</w:t>
            </w:r>
          </w:p>
        </w:tc>
        <w:tc>
          <w:tcPr>
            <w:tcW w:w="0" w:type="auto"/>
            <w:tcBorders>
              <w:top w:val="single" w:sz="4" w:space="0" w:color="0070C0"/>
              <w:bottom w:val="single" w:sz="4" w:space="0" w:color="0070C0"/>
            </w:tcBorders>
          </w:tcPr>
          <w:p w14:paraId="2C21A72E"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w:t>
            </w:r>
          </w:p>
          <w:p w14:paraId="221762A9"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substantial financial loss to an entity $100 million to $10 billion damage to entity assets.</w:t>
            </w:r>
          </w:p>
        </w:tc>
        <w:tc>
          <w:tcPr>
            <w:tcW w:w="0" w:type="auto"/>
            <w:tcBorders>
              <w:top w:val="single" w:sz="4" w:space="0" w:color="0070C0"/>
              <w:bottom w:val="single" w:sz="4" w:space="0" w:color="0070C0"/>
            </w:tcBorders>
          </w:tcPr>
          <w:p w14:paraId="7630A3CA"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Not applicable.</w:t>
            </w:r>
            <w:r w:rsidRPr="00147F0C">
              <w:rPr>
                <w:sz w:val="16"/>
                <w:vertAlign w:val="superscript"/>
              </w:rPr>
              <w:t>7</w:t>
            </w:r>
          </w:p>
        </w:tc>
        <w:tc>
          <w:tcPr>
            <w:tcW w:w="0" w:type="auto"/>
            <w:tcBorders>
              <w:top w:val="single" w:sz="4" w:space="0" w:color="0070C0"/>
              <w:bottom w:val="single" w:sz="4" w:space="0" w:color="0070C0"/>
            </w:tcBorders>
          </w:tcPr>
          <w:p w14:paraId="430877A4"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 xml:space="preserve">Not applicable. </w:t>
            </w:r>
            <w:r w:rsidRPr="00147F0C">
              <w:rPr>
                <w:sz w:val="16"/>
                <w:vertAlign w:val="superscript"/>
              </w:rPr>
              <w:t>7</w:t>
            </w:r>
          </w:p>
        </w:tc>
      </w:tr>
      <w:tr w:rsidR="00147F0C" w:rsidRPr="00147F0C" w14:paraId="2BF0BC02"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2F3EAFBC" w14:textId="5788D3DC" w:rsidR="00147F0C" w:rsidRPr="00147F0C" w:rsidRDefault="00147F0C" w:rsidP="008C2AA2">
            <w:pPr>
              <w:pStyle w:val="Tablebody"/>
              <w:rPr>
                <w:rStyle w:val="Strong"/>
                <w:b/>
                <w:sz w:val="10"/>
              </w:rPr>
            </w:pPr>
            <w:r w:rsidRPr="00147F0C">
              <w:rPr>
                <w:b w:val="0"/>
                <w:sz w:val="16"/>
              </w:rPr>
              <w:t xml:space="preserve">Legal compliance, </w:t>
            </w:r>
            <w:r w:rsidR="000A2197" w:rsidRPr="00147F0C">
              <w:rPr>
                <w:b w:val="0"/>
                <w:sz w:val="16"/>
              </w:rPr>
              <w:t>e.g.</w:t>
            </w:r>
            <w:r w:rsidRPr="00147F0C">
              <w:rPr>
                <w:b w:val="0"/>
                <w:sz w:val="16"/>
              </w:rPr>
              <w:t xml:space="preserve"> information compromise would cause non-compliance with legislation, commercial confidentiality or legal privilege</w:t>
            </w:r>
          </w:p>
        </w:tc>
        <w:tc>
          <w:tcPr>
            <w:tcW w:w="0" w:type="auto"/>
            <w:tcBorders>
              <w:top w:val="single" w:sz="4" w:space="0" w:color="0070C0"/>
              <w:bottom w:val="single" w:sz="4" w:space="0" w:color="0070C0"/>
            </w:tcBorders>
          </w:tcPr>
          <w:p w14:paraId="12E8970A"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compromise would not result in legal and compliance issues.</w:t>
            </w:r>
          </w:p>
        </w:tc>
        <w:tc>
          <w:tcPr>
            <w:tcW w:w="0" w:type="auto"/>
            <w:tcBorders>
              <w:top w:val="single" w:sz="4" w:space="0" w:color="0070C0"/>
              <w:bottom w:val="single" w:sz="4" w:space="0" w:color="0070C0"/>
            </w:tcBorders>
          </w:tcPr>
          <w:p w14:paraId="7FF72901"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is:</w:t>
            </w:r>
          </w:p>
          <w:p w14:paraId="6A21BACF" w14:textId="23107064" w:rsidR="00147F0C" w:rsidRPr="00147F0C" w:rsidRDefault="00147F0C" w:rsidP="00147F0C">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issues of </w:t>
            </w:r>
            <w:r w:rsidRPr="00147F0C">
              <w:rPr>
                <w:b/>
                <w:sz w:val="16"/>
              </w:rPr>
              <w:t>legal privilege</w:t>
            </w:r>
            <w:r w:rsidRPr="00147F0C">
              <w:rPr>
                <w:sz w:val="16"/>
              </w:rPr>
              <w:t xml:space="preserve"> for communications between legal practitioners and their clients contract or agreement non-compliance failure of statutory duty breaches of information disclosure limitations under legislation </w:t>
            </w:r>
            <w:r w:rsidRPr="00147F0C">
              <w:rPr>
                <w:sz w:val="16"/>
              </w:rPr>
              <w:lastRenderedPageBreak/>
              <w:t>resulting in less than two years imprisonment.</w:t>
            </w:r>
            <w:r w:rsidRPr="00147F0C">
              <w:rPr>
                <w:rStyle w:val="FootnoteReference"/>
                <w:sz w:val="16"/>
                <w:szCs w:val="16"/>
              </w:rPr>
              <w:footnoteReference w:id="9"/>
            </w:r>
          </w:p>
        </w:tc>
        <w:tc>
          <w:tcPr>
            <w:tcW w:w="0" w:type="auto"/>
            <w:tcBorders>
              <w:top w:val="single" w:sz="4" w:space="0" w:color="0070C0"/>
              <w:bottom w:val="single" w:sz="4" w:space="0" w:color="0070C0"/>
            </w:tcBorders>
          </w:tcPr>
          <w:p w14:paraId="2B0886EB"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lastRenderedPageBreak/>
              <w:t>Damage is: failure of statutory duty or breaches of information disclosure limitations under legislation</w:t>
            </w:r>
            <w:r w:rsidRPr="00147F0C">
              <w:rPr>
                <w:rStyle w:val="FootnoteReference"/>
                <w:sz w:val="16"/>
                <w:szCs w:val="16"/>
              </w:rPr>
              <w:t xml:space="preserve"> </w:t>
            </w:r>
            <w:r w:rsidRPr="00147F0C">
              <w:rPr>
                <w:sz w:val="16"/>
              </w:rPr>
              <w:t>resulting in two or more years imprisonment.</w:t>
            </w:r>
          </w:p>
        </w:tc>
        <w:tc>
          <w:tcPr>
            <w:tcW w:w="0" w:type="auto"/>
            <w:tcBorders>
              <w:top w:val="single" w:sz="4" w:space="0" w:color="0070C0"/>
              <w:bottom w:val="single" w:sz="4" w:space="0" w:color="0070C0"/>
            </w:tcBorders>
          </w:tcPr>
          <w:p w14:paraId="012CB88C"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Not applicable.</w:t>
            </w:r>
            <w:r w:rsidRPr="00147F0C">
              <w:rPr>
                <w:sz w:val="16"/>
                <w:vertAlign w:val="superscript"/>
              </w:rPr>
              <w:t xml:space="preserve">7 </w:t>
            </w:r>
          </w:p>
        </w:tc>
        <w:tc>
          <w:tcPr>
            <w:tcW w:w="0" w:type="auto"/>
            <w:tcBorders>
              <w:top w:val="single" w:sz="4" w:space="0" w:color="0070C0"/>
              <w:bottom w:val="single" w:sz="4" w:space="0" w:color="0070C0"/>
            </w:tcBorders>
          </w:tcPr>
          <w:p w14:paraId="2BB077CD"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Not applicable. </w:t>
            </w:r>
            <w:r w:rsidRPr="00147F0C">
              <w:rPr>
                <w:sz w:val="16"/>
                <w:vertAlign w:val="superscript"/>
              </w:rPr>
              <w:t>7</w:t>
            </w:r>
          </w:p>
        </w:tc>
      </w:tr>
      <w:tr w:rsidR="00603B7C" w:rsidRPr="00147F0C" w14:paraId="38D1C185"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4D69511C" w14:textId="77777777" w:rsidR="00147F0C" w:rsidRPr="00147F0C" w:rsidRDefault="00147F0C" w:rsidP="008C2AA2">
            <w:pPr>
              <w:pStyle w:val="Tablebody"/>
              <w:rPr>
                <w:rStyle w:val="Strong"/>
                <w:b/>
                <w:sz w:val="10"/>
              </w:rPr>
            </w:pPr>
            <w:r w:rsidRPr="00147F0C">
              <w:rPr>
                <w:b w:val="0"/>
                <w:sz w:val="16"/>
              </w:rPr>
              <w:t>Aggregated data</w:t>
            </w:r>
            <w:r w:rsidRPr="00147F0C">
              <w:rPr>
                <w:rStyle w:val="FootnoteReference"/>
                <w:sz w:val="10"/>
              </w:rPr>
              <w:footnoteReference w:id="10"/>
            </w:r>
          </w:p>
        </w:tc>
        <w:tc>
          <w:tcPr>
            <w:tcW w:w="0" w:type="auto"/>
            <w:tcBorders>
              <w:top w:val="single" w:sz="4" w:space="0" w:color="0070C0"/>
              <w:bottom w:val="single" w:sz="4" w:space="0" w:color="0070C0"/>
            </w:tcBorders>
          </w:tcPr>
          <w:p w14:paraId="5C598017"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An aggregation of routine business information.</w:t>
            </w:r>
          </w:p>
        </w:tc>
        <w:tc>
          <w:tcPr>
            <w:tcW w:w="0" w:type="auto"/>
            <w:tcBorders>
              <w:top w:val="single" w:sz="4" w:space="0" w:color="0070C0"/>
              <w:bottom w:val="single" w:sz="4" w:space="0" w:color="0070C0"/>
            </w:tcBorders>
          </w:tcPr>
          <w:p w14:paraId="7093DD80"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information that, if compromised, would cause limited damage to the national interest, organisations or individuals.</w:t>
            </w:r>
          </w:p>
        </w:tc>
        <w:tc>
          <w:tcPr>
            <w:tcW w:w="0" w:type="auto"/>
            <w:tcBorders>
              <w:top w:val="single" w:sz="4" w:space="0" w:color="0070C0"/>
              <w:bottom w:val="single" w:sz="4" w:space="0" w:color="0070C0"/>
            </w:tcBorders>
          </w:tcPr>
          <w:p w14:paraId="73A56DF5"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sensitive information that, if compromised, would cause damage to the national interest, organisations or individuals.</w:t>
            </w:r>
          </w:p>
        </w:tc>
        <w:tc>
          <w:tcPr>
            <w:tcW w:w="0" w:type="auto"/>
            <w:tcBorders>
              <w:top w:val="single" w:sz="4" w:space="0" w:color="0070C0"/>
              <w:bottom w:val="single" w:sz="4" w:space="0" w:color="0070C0"/>
            </w:tcBorders>
          </w:tcPr>
          <w:p w14:paraId="2C7856F4"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sensitive or classified information that, if compromised, would cause serious damage to the national interest, organisations or individuals.</w:t>
            </w:r>
          </w:p>
        </w:tc>
        <w:tc>
          <w:tcPr>
            <w:tcW w:w="0" w:type="auto"/>
            <w:tcBorders>
              <w:top w:val="single" w:sz="4" w:space="0" w:color="0070C0"/>
              <w:bottom w:val="single" w:sz="4" w:space="0" w:color="0070C0"/>
            </w:tcBorders>
          </w:tcPr>
          <w:p w14:paraId="1FAC875D"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sensitive or classified information that, if compromised, would cause exceptionally grave damage to the national interest, organisations or individuals.</w:t>
            </w:r>
          </w:p>
        </w:tc>
      </w:tr>
      <w:tr w:rsidR="00147F0C" w:rsidRPr="00147F0C" w14:paraId="573F7F05"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0070C0"/>
              <w:bottom w:val="single" w:sz="4" w:space="0" w:color="0070C0"/>
            </w:tcBorders>
            <w:shd w:val="clear" w:color="auto" w:fill="auto"/>
          </w:tcPr>
          <w:p w14:paraId="47CB2461" w14:textId="77777777" w:rsidR="00147F0C" w:rsidRPr="00147F0C" w:rsidRDefault="00147F0C" w:rsidP="008C2AA2">
            <w:pPr>
              <w:pStyle w:val="Tablebody"/>
              <w:rPr>
                <w:rStyle w:val="Strong"/>
                <w:color w:val="000000" w:themeColor="text1"/>
                <w:sz w:val="14"/>
                <w:szCs w:val="16"/>
              </w:rPr>
            </w:pPr>
            <w:r w:rsidRPr="00147F0C">
              <w:rPr>
                <w:rStyle w:val="Strong"/>
                <w:color w:val="000000" w:themeColor="text1"/>
                <w:sz w:val="14"/>
                <w:szCs w:val="16"/>
              </w:rPr>
              <w:t>Potential national interest impacts from compromise of the information</w:t>
            </w:r>
          </w:p>
        </w:tc>
      </w:tr>
      <w:tr w:rsidR="00603B7C" w:rsidRPr="00147F0C" w14:paraId="41D8AE93"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39F8BE3B" w14:textId="77777777" w:rsidR="00147F0C" w:rsidRPr="00147F0C" w:rsidRDefault="00147F0C" w:rsidP="008C2AA2">
            <w:pPr>
              <w:pStyle w:val="Tablebody"/>
              <w:rPr>
                <w:rStyle w:val="Strong"/>
                <w:b/>
                <w:sz w:val="10"/>
                <w:szCs w:val="16"/>
              </w:rPr>
            </w:pPr>
            <w:r w:rsidRPr="00147F0C">
              <w:rPr>
                <w:b w:val="0"/>
                <w:sz w:val="16"/>
              </w:rPr>
              <w:t>Policies and legislation</w:t>
            </w:r>
          </w:p>
        </w:tc>
        <w:tc>
          <w:tcPr>
            <w:tcW w:w="0" w:type="auto"/>
            <w:tcBorders>
              <w:top w:val="single" w:sz="4" w:space="0" w:color="0070C0"/>
              <w:bottom w:val="single" w:sz="4" w:space="0" w:color="0070C0"/>
            </w:tcBorders>
          </w:tcPr>
          <w:p w14:paraId="16A6A7FD"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compromise from routine business operations and services. For example, this may include information in a draft format (not otherwise captured by higher business impact level).</w:t>
            </w:r>
          </w:p>
        </w:tc>
        <w:tc>
          <w:tcPr>
            <w:tcW w:w="0" w:type="auto"/>
            <w:tcBorders>
              <w:top w:val="single" w:sz="4" w:space="0" w:color="0070C0"/>
              <w:bottom w:val="single" w:sz="4" w:space="0" w:color="0070C0"/>
            </w:tcBorders>
          </w:tcPr>
          <w:p w14:paraId="1287647D"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is: impeding the development or operation of policies.</w:t>
            </w:r>
          </w:p>
        </w:tc>
        <w:tc>
          <w:tcPr>
            <w:tcW w:w="0" w:type="auto"/>
            <w:tcBorders>
              <w:top w:val="single" w:sz="4" w:space="0" w:color="0070C0"/>
              <w:bottom w:val="single" w:sz="4" w:space="0" w:color="0070C0"/>
            </w:tcBorders>
          </w:tcPr>
          <w:p w14:paraId="6F26BF23"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 impeding the development or operation of major policies revealing deliberations or decisions of Cabinet, or matters submitted, or proposed to be submitted, to Cabinet</w:t>
            </w:r>
            <w:r w:rsidRPr="00147F0C">
              <w:rPr>
                <w:rStyle w:val="FootnoteReference"/>
                <w:sz w:val="16"/>
                <w:szCs w:val="16"/>
              </w:rPr>
              <w:footnoteReference w:id="11"/>
            </w:r>
            <w:r w:rsidRPr="00147F0C">
              <w:rPr>
                <w:rStyle w:val="FootnoteReference"/>
                <w:sz w:val="16"/>
                <w:szCs w:val="16"/>
              </w:rPr>
              <w:t xml:space="preserve"> </w:t>
            </w:r>
            <w:r w:rsidRPr="00147F0C">
              <w:rPr>
                <w:sz w:val="16"/>
              </w:rPr>
              <w:t>(not otherwise captured by higher level business impacts).</w:t>
            </w:r>
          </w:p>
        </w:tc>
        <w:tc>
          <w:tcPr>
            <w:tcW w:w="0" w:type="auto"/>
            <w:tcBorders>
              <w:top w:val="single" w:sz="4" w:space="0" w:color="0070C0"/>
              <w:bottom w:val="single" w:sz="4" w:space="0" w:color="0070C0"/>
            </w:tcBorders>
          </w:tcPr>
          <w:p w14:paraId="3C7F969B"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Serious damage is:</w:t>
            </w:r>
          </w:p>
          <w:p w14:paraId="05C17993"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severe degradation in development or operation of multiple major policies to an extent and duration that the policies can no longer be delivered.</w:t>
            </w:r>
          </w:p>
        </w:tc>
        <w:tc>
          <w:tcPr>
            <w:tcW w:w="0" w:type="auto"/>
            <w:tcBorders>
              <w:top w:val="single" w:sz="4" w:space="0" w:color="0070C0"/>
              <w:bottom w:val="single" w:sz="4" w:space="0" w:color="0070C0"/>
            </w:tcBorders>
          </w:tcPr>
          <w:p w14:paraId="6A61B7E5"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Exceptionally grave damage is: the collapse of internal political stability of Australia or friendly countries.</w:t>
            </w:r>
          </w:p>
        </w:tc>
      </w:tr>
      <w:tr w:rsidR="00603B7C" w:rsidRPr="00147F0C" w14:paraId="54ED454B"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30AE03D6" w14:textId="77777777" w:rsidR="00147F0C" w:rsidRPr="00147F0C" w:rsidRDefault="00147F0C" w:rsidP="008C2AA2">
            <w:pPr>
              <w:pStyle w:val="Tablebody"/>
              <w:rPr>
                <w:rStyle w:val="Strong"/>
                <w:b/>
                <w:sz w:val="10"/>
                <w:szCs w:val="16"/>
              </w:rPr>
            </w:pPr>
            <w:r w:rsidRPr="00147F0C">
              <w:rPr>
                <w:b w:val="0"/>
                <w:sz w:val="16"/>
              </w:rPr>
              <w:t>Australian economy</w:t>
            </w:r>
          </w:p>
        </w:tc>
        <w:tc>
          <w:tcPr>
            <w:tcW w:w="0" w:type="auto"/>
            <w:tcBorders>
              <w:top w:val="single" w:sz="4" w:space="0" w:color="0070C0"/>
              <w:bottom w:val="single" w:sz="4" w:space="0" w:color="0070C0"/>
            </w:tcBorders>
          </w:tcPr>
          <w:p w14:paraId="1ED5F8B1"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compromise from routine business operations and services.</w:t>
            </w:r>
          </w:p>
        </w:tc>
        <w:tc>
          <w:tcPr>
            <w:tcW w:w="0" w:type="auto"/>
            <w:tcBorders>
              <w:top w:val="single" w:sz="4" w:space="0" w:color="0070C0"/>
              <w:bottom w:val="single" w:sz="4" w:space="0" w:color="0070C0"/>
            </w:tcBorders>
          </w:tcPr>
          <w:p w14:paraId="11B270E0"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is: undermining the financial viability of one or more individuals, minor Australian-based or owned organisations or companies disadvantaging a major Australian organisation or company.</w:t>
            </w:r>
          </w:p>
        </w:tc>
        <w:tc>
          <w:tcPr>
            <w:tcW w:w="0" w:type="auto"/>
            <w:tcBorders>
              <w:top w:val="single" w:sz="4" w:space="0" w:color="0070C0"/>
              <w:bottom w:val="single" w:sz="4" w:space="0" w:color="0070C0"/>
            </w:tcBorders>
          </w:tcPr>
          <w:p w14:paraId="05A0FB4C"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is: undermining the financial viability of a major Australian-based or owned organisation or company disadvantaging a number of major Australian organisations or companies short-term material impact on national finances or economy.</w:t>
            </w:r>
          </w:p>
        </w:tc>
        <w:tc>
          <w:tcPr>
            <w:tcW w:w="0" w:type="auto"/>
            <w:tcBorders>
              <w:top w:val="single" w:sz="4" w:space="0" w:color="0070C0"/>
              <w:bottom w:val="single" w:sz="4" w:space="0" w:color="0070C0"/>
            </w:tcBorders>
          </w:tcPr>
          <w:p w14:paraId="0BD555C0"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Serious damage is: undermining the financial viability of an Australian industry sector (multiple major organisations in the same sector) long-term damage to the Australian economy to an estimated total in excess of $20 billion.</w:t>
            </w:r>
          </w:p>
        </w:tc>
        <w:tc>
          <w:tcPr>
            <w:tcW w:w="0" w:type="auto"/>
            <w:tcBorders>
              <w:top w:val="single" w:sz="4" w:space="0" w:color="0070C0"/>
              <w:bottom w:val="single" w:sz="4" w:space="0" w:color="0070C0"/>
            </w:tcBorders>
          </w:tcPr>
          <w:p w14:paraId="124750A3"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Exceptionally grave damage is: the collapse of the Australian economy.</w:t>
            </w:r>
          </w:p>
        </w:tc>
      </w:tr>
      <w:tr w:rsidR="00603B7C" w:rsidRPr="00147F0C" w14:paraId="56C28CC7"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2D884469" w14:textId="77777777" w:rsidR="00147F0C" w:rsidRPr="00147F0C" w:rsidRDefault="00147F0C" w:rsidP="008C2AA2">
            <w:pPr>
              <w:pStyle w:val="Tablebody"/>
              <w:rPr>
                <w:rStyle w:val="Strong"/>
                <w:b/>
                <w:sz w:val="10"/>
                <w:szCs w:val="16"/>
              </w:rPr>
            </w:pPr>
            <w:r w:rsidRPr="00147F0C">
              <w:rPr>
                <w:b w:val="0"/>
                <w:sz w:val="16"/>
              </w:rPr>
              <w:t>National infrastructure</w:t>
            </w:r>
          </w:p>
        </w:tc>
        <w:tc>
          <w:tcPr>
            <w:tcW w:w="0" w:type="auto"/>
            <w:tcBorders>
              <w:top w:val="single" w:sz="4" w:space="0" w:color="0070C0"/>
              <w:bottom w:val="single" w:sz="4" w:space="0" w:color="0070C0"/>
            </w:tcBorders>
          </w:tcPr>
          <w:p w14:paraId="5FB534C7"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from routine business operations and services.</w:t>
            </w:r>
          </w:p>
        </w:tc>
        <w:tc>
          <w:tcPr>
            <w:tcW w:w="0" w:type="auto"/>
            <w:tcBorders>
              <w:top w:val="single" w:sz="4" w:space="0" w:color="0070C0"/>
              <w:bottom w:val="single" w:sz="4" w:space="0" w:color="0070C0"/>
            </w:tcBorders>
          </w:tcPr>
          <w:p w14:paraId="45B69ED1"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is: damaging or disrupting state or territory infrastructure.</w:t>
            </w:r>
          </w:p>
        </w:tc>
        <w:tc>
          <w:tcPr>
            <w:tcW w:w="0" w:type="auto"/>
            <w:tcBorders>
              <w:top w:val="single" w:sz="4" w:space="0" w:color="0070C0"/>
              <w:bottom w:val="single" w:sz="4" w:space="0" w:color="0070C0"/>
            </w:tcBorders>
          </w:tcPr>
          <w:p w14:paraId="09F7A0AE"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 damaging or disrupting significant state or territory infrastructure.</w:t>
            </w:r>
          </w:p>
        </w:tc>
        <w:tc>
          <w:tcPr>
            <w:tcW w:w="0" w:type="auto"/>
            <w:tcBorders>
              <w:top w:val="single" w:sz="4" w:space="0" w:color="0070C0"/>
              <w:bottom w:val="single" w:sz="4" w:space="0" w:color="0070C0"/>
            </w:tcBorders>
          </w:tcPr>
          <w:p w14:paraId="7BDBE423"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Serious damage is: shutting down or substantially disrupting significant national infrastructure.</w:t>
            </w:r>
          </w:p>
        </w:tc>
        <w:tc>
          <w:tcPr>
            <w:tcW w:w="0" w:type="auto"/>
            <w:tcBorders>
              <w:top w:val="single" w:sz="4" w:space="0" w:color="0070C0"/>
              <w:bottom w:val="single" w:sz="4" w:space="0" w:color="0070C0"/>
            </w:tcBorders>
          </w:tcPr>
          <w:p w14:paraId="3DCC0402"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Exceptionally grave damage is: the collapse of all significant national infrastructure.</w:t>
            </w:r>
          </w:p>
        </w:tc>
      </w:tr>
      <w:tr w:rsidR="00603B7C" w:rsidRPr="00147F0C" w14:paraId="3A888AFE"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009F9626" w14:textId="77777777" w:rsidR="00147F0C" w:rsidRPr="00147F0C" w:rsidRDefault="00147F0C" w:rsidP="008C2AA2">
            <w:pPr>
              <w:pStyle w:val="Tablebody"/>
              <w:rPr>
                <w:rStyle w:val="Strong"/>
                <w:b/>
                <w:sz w:val="10"/>
                <w:szCs w:val="16"/>
              </w:rPr>
            </w:pPr>
            <w:r w:rsidRPr="00147F0C">
              <w:rPr>
                <w:b w:val="0"/>
                <w:sz w:val="16"/>
              </w:rPr>
              <w:t>International relations</w:t>
            </w:r>
          </w:p>
        </w:tc>
        <w:tc>
          <w:tcPr>
            <w:tcW w:w="0" w:type="auto"/>
            <w:tcBorders>
              <w:top w:val="single" w:sz="4" w:space="0" w:color="0070C0"/>
              <w:bottom w:val="single" w:sz="4" w:space="0" w:color="0070C0"/>
            </w:tcBorders>
          </w:tcPr>
          <w:p w14:paraId="054FD9D8"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from routine business operations and diplomatic activities.</w:t>
            </w:r>
          </w:p>
        </w:tc>
        <w:tc>
          <w:tcPr>
            <w:tcW w:w="0" w:type="auto"/>
            <w:tcBorders>
              <w:top w:val="single" w:sz="4" w:space="0" w:color="0070C0"/>
              <w:bottom w:val="single" w:sz="4" w:space="0" w:color="0070C0"/>
            </w:tcBorders>
          </w:tcPr>
          <w:p w14:paraId="6364E31F"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is: minor and incidental damage or disruption to diplomatic relations.</w:t>
            </w:r>
          </w:p>
        </w:tc>
        <w:tc>
          <w:tcPr>
            <w:tcW w:w="0" w:type="auto"/>
            <w:tcBorders>
              <w:top w:val="single" w:sz="4" w:space="0" w:color="0070C0"/>
              <w:bottom w:val="single" w:sz="4" w:space="0" w:color="0070C0"/>
            </w:tcBorders>
          </w:tcPr>
          <w:p w14:paraId="306A15AE"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is: short-term damage or disruption to diplomatic relations disadvantaging Australia in international negotiations or strategy.</w:t>
            </w:r>
          </w:p>
        </w:tc>
        <w:tc>
          <w:tcPr>
            <w:tcW w:w="0" w:type="auto"/>
            <w:tcBorders>
              <w:top w:val="single" w:sz="4" w:space="0" w:color="0070C0"/>
              <w:bottom w:val="single" w:sz="4" w:space="0" w:color="0070C0"/>
            </w:tcBorders>
          </w:tcPr>
          <w:p w14:paraId="70CE80A3"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Serious damage is: severely disadvantaging Australia in major international negotiations or strategy</w:t>
            </w:r>
          </w:p>
          <w:p w14:paraId="3D29D18B"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directly threatening internal stability of friendly countries, leading to widespread instability</w:t>
            </w:r>
          </w:p>
          <w:p w14:paraId="0858A3BB"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raising international tension or severely disrupting diplomatic relations resulting in formal protest or sanction.</w:t>
            </w:r>
          </w:p>
        </w:tc>
        <w:tc>
          <w:tcPr>
            <w:tcW w:w="0" w:type="auto"/>
            <w:tcBorders>
              <w:top w:val="single" w:sz="4" w:space="0" w:color="0070C0"/>
              <w:bottom w:val="single" w:sz="4" w:space="0" w:color="0070C0"/>
            </w:tcBorders>
          </w:tcPr>
          <w:p w14:paraId="4B8DF56E"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Exceptionally grave damage is:</w:t>
            </w:r>
          </w:p>
          <w:p w14:paraId="200D5527" w14:textId="77777777" w:rsidR="00147F0C" w:rsidRPr="00147F0C" w:rsidRDefault="00147F0C" w:rsidP="008C2AA2">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directly provoking international conflict or causing exceptionally grave damage to relations with friendly governments.</w:t>
            </w:r>
          </w:p>
        </w:tc>
      </w:tr>
      <w:tr w:rsidR="00603B7C" w:rsidRPr="00147F0C" w14:paraId="3FF493CC"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8" w:space="0" w:color="4F81BD" w:themeColor="accent1"/>
            </w:tcBorders>
          </w:tcPr>
          <w:p w14:paraId="2348F33D" w14:textId="77777777" w:rsidR="00147F0C" w:rsidRPr="00147F0C" w:rsidRDefault="00147F0C" w:rsidP="008C2AA2">
            <w:pPr>
              <w:pStyle w:val="Tablebody"/>
              <w:rPr>
                <w:rStyle w:val="Strong"/>
                <w:b/>
                <w:sz w:val="10"/>
                <w:szCs w:val="16"/>
              </w:rPr>
            </w:pPr>
            <w:r w:rsidRPr="00147F0C">
              <w:rPr>
                <w:b w:val="0"/>
                <w:sz w:val="16"/>
              </w:rPr>
              <w:t>Crime prevention, defence or intelligence operations</w:t>
            </w:r>
          </w:p>
        </w:tc>
        <w:tc>
          <w:tcPr>
            <w:tcW w:w="0" w:type="auto"/>
            <w:tcBorders>
              <w:top w:val="single" w:sz="4" w:space="0" w:color="0070C0"/>
              <w:bottom w:val="single" w:sz="8" w:space="0" w:color="4F81BD" w:themeColor="accent1"/>
            </w:tcBorders>
          </w:tcPr>
          <w:p w14:paraId="40A83125"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from routine business operations and services.</w:t>
            </w:r>
          </w:p>
        </w:tc>
        <w:tc>
          <w:tcPr>
            <w:tcW w:w="0" w:type="auto"/>
            <w:tcBorders>
              <w:top w:val="single" w:sz="4" w:space="0" w:color="0070C0"/>
              <w:bottom w:val="single" w:sz="8" w:space="0" w:color="4F81BD" w:themeColor="accent1"/>
            </w:tcBorders>
          </w:tcPr>
          <w:p w14:paraId="0F7224F2"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is: impeding the detection, investigation, prosecution of, or facilitating the commission of low-level crime affecting the non-operational effectiveness of Australian or allied forces without causing risk to life.</w:t>
            </w:r>
          </w:p>
        </w:tc>
        <w:tc>
          <w:tcPr>
            <w:tcW w:w="0" w:type="auto"/>
            <w:tcBorders>
              <w:top w:val="single" w:sz="4" w:space="0" w:color="0070C0"/>
              <w:bottom w:val="single" w:sz="8" w:space="0" w:color="4F81BD" w:themeColor="accent1"/>
            </w:tcBorders>
          </w:tcPr>
          <w:p w14:paraId="29001CDA"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 impeding the detection, investigation, prosecution of, or facilitating the commission of an offence with two or more year’s imprisonment affecting the non-operational effectiveness of Australian or allied forces that could result in risk to life.</w:t>
            </w:r>
          </w:p>
        </w:tc>
        <w:tc>
          <w:tcPr>
            <w:tcW w:w="0" w:type="auto"/>
            <w:tcBorders>
              <w:top w:val="single" w:sz="4" w:space="0" w:color="0070C0"/>
              <w:bottom w:val="single" w:sz="8" w:space="0" w:color="4F81BD" w:themeColor="accent1"/>
            </w:tcBorders>
          </w:tcPr>
          <w:p w14:paraId="045F8EDF"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Serious damage is: major long-term impairment to the ability to investigate or prosecute serious organised crime</w:t>
            </w:r>
            <w:r w:rsidRPr="00147F0C">
              <w:rPr>
                <w:rStyle w:val="FootnoteReference"/>
                <w:sz w:val="16"/>
                <w:szCs w:val="16"/>
              </w:rPr>
              <w:footnoteReference w:id="12"/>
            </w:r>
            <w:r w:rsidRPr="00147F0C">
              <w:rPr>
                <w:sz w:val="16"/>
              </w:rPr>
              <w:t xml:space="preserve">  affecting the operational effectiveness, security or intelligence capability of Australian or allied forces.</w:t>
            </w:r>
          </w:p>
        </w:tc>
        <w:tc>
          <w:tcPr>
            <w:tcW w:w="0" w:type="auto"/>
            <w:tcBorders>
              <w:top w:val="single" w:sz="4" w:space="0" w:color="0070C0"/>
              <w:bottom w:val="single" w:sz="8" w:space="0" w:color="4F81BD" w:themeColor="accent1"/>
            </w:tcBorders>
          </w:tcPr>
          <w:p w14:paraId="60F8B2EA" w14:textId="77777777" w:rsidR="00147F0C" w:rsidRPr="00147F0C" w:rsidRDefault="00147F0C" w:rsidP="008C2AA2">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Exceptionally grave damage is: significantly affecting the operational effectiveness, security or intelligence operations of Australian or allied forces.</w:t>
            </w:r>
          </w:p>
        </w:tc>
      </w:tr>
    </w:tbl>
    <w:p w14:paraId="2934B0F8" w14:textId="48B470E3" w:rsidR="00AB5C0C" w:rsidRPr="00147F0C" w:rsidRDefault="00AB5C0C" w:rsidP="007C0267">
      <w:pPr>
        <w:pStyle w:val="Heading4"/>
        <w:rPr>
          <w:sz w:val="18"/>
        </w:rPr>
        <w:sectPr w:rsidR="00AB5C0C" w:rsidRPr="00147F0C" w:rsidSect="003C5791">
          <w:pgSz w:w="16840" w:h="11900" w:orient="landscape"/>
          <w:pgMar w:top="1440" w:right="1440" w:bottom="1440" w:left="1440" w:header="709" w:footer="709" w:gutter="0"/>
          <w:cols w:space="708"/>
          <w:docGrid w:linePitch="360"/>
        </w:sectPr>
      </w:pPr>
    </w:p>
    <w:p w14:paraId="09913120" w14:textId="42046F05" w:rsidR="00A55B5E" w:rsidRPr="00194BF5" w:rsidRDefault="00CF0BA2" w:rsidP="00C76D0D">
      <w:pPr>
        <w:pStyle w:val="Heading3"/>
      </w:pPr>
      <w:r>
        <w:lastRenderedPageBreak/>
        <w:t>8.3.3</w:t>
      </w:r>
      <w:r>
        <w:tab/>
      </w:r>
      <w:r w:rsidR="00A55B5E" w:rsidRPr="00194BF5">
        <w:t>Labelling Sensitive Information</w:t>
      </w:r>
      <w:bookmarkEnd w:id="150"/>
    </w:p>
    <w:p w14:paraId="22165A30" w14:textId="77777777" w:rsidR="00A55B5E" w:rsidRPr="00347762" w:rsidRDefault="00A55B5E" w:rsidP="007A084B">
      <w:r w:rsidRPr="00246726">
        <w:t>OFFICIAL and UNOFFICIAL documents and information do not need t</w:t>
      </w:r>
      <w:r w:rsidRPr="00347762">
        <w:t>o be specially marked or labelled.</w:t>
      </w:r>
    </w:p>
    <w:p w14:paraId="124200F0" w14:textId="5757AF82" w:rsidR="004009B8" w:rsidRPr="00806452" w:rsidRDefault="00A55B5E" w:rsidP="007A084B">
      <w:r w:rsidRPr="00806452">
        <w:t>All sensitive and security classified information should be marked</w:t>
      </w:r>
      <w:r w:rsidR="004009B8" w:rsidRPr="00806452">
        <w:t>,</w:t>
      </w:r>
      <w:r w:rsidRPr="00806452">
        <w:t xml:space="preserve"> to clearly identify</w:t>
      </w:r>
      <w:r w:rsidR="004009B8" w:rsidRPr="00806452">
        <w:t xml:space="preserve"> the information classification.</w:t>
      </w:r>
    </w:p>
    <w:p w14:paraId="331985CE" w14:textId="54C4A3C2" w:rsidR="004009B8" w:rsidRPr="00806452" w:rsidRDefault="004009B8" w:rsidP="007A084B">
      <w:r w:rsidRPr="00806452">
        <w:t>Protective marking can either be:</w:t>
      </w:r>
    </w:p>
    <w:p w14:paraId="54A142BB" w14:textId="77777777" w:rsidR="00A55B5E" w:rsidRPr="00806452" w:rsidRDefault="00A55B5E" w:rsidP="00EB59D2">
      <w:pPr>
        <w:pStyle w:val="ListParagraph"/>
        <w:numPr>
          <w:ilvl w:val="0"/>
          <w:numId w:val="13"/>
        </w:numPr>
      </w:pPr>
      <w:r w:rsidRPr="00806452">
        <w:t>Using text-based labels to mark sensitive information.</w:t>
      </w:r>
    </w:p>
    <w:p w14:paraId="4989EE3A" w14:textId="77777777" w:rsidR="00A55B5E" w:rsidRPr="00806452" w:rsidRDefault="00A55B5E" w:rsidP="00EB59D2">
      <w:pPr>
        <w:pStyle w:val="ListParagraph"/>
        <w:numPr>
          <w:ilvl w:val="0"/>
          <w:numId w:val="13"/>
        </w:numPr>
      </w:pPr>
      <w:r w:rsidRPr="00806452">
        <w:t>If text-based labels are inappropriate (e.g. verbal information), ensure that those receiving or communicating the information are aware of its sensitivity.</w:t>
      </w:r>
    </w:p>
    <w:p w14:paraId="07101875" w14:textId="3F583245" w:rsidR="00831452" w:rsidRPr="00806452" w:rsidRDefault="00A55B5E" w:rsidP="007A084B">
      <w:r w:rsidRPr="00806452">
        <w:t xml:space="preserve">Labels should be in bold text in red and clearly visible. The recommended practice is to include labels at the top and bottom of each page within a document. </w:t>
      </w:r>
      <w:bookmarkStart w:id="152" w:name="_Toc526760125"/>
    </w:p>
    <w:p w14:paraId="4AA8A37C" w14:textId="29191539" w:rsidR="00A55B5E" w:rsidRPr="00E63904" w:rsidRDefault="00CF0BA2" w:rsidP="00C76D0D">
      <w:pPr>
        <w:pStyle w:val="Heading3"/>
      </w:pPr>
      <w:r>
        <w:t>8.3.4</w:t>
      </w:r>
      <w:r>
        <w:tab/>
      </w:r>
      <w:r w:rsidR="00A55B5E" w:rsidRPr="00E63904">
        <w:t>Handling Classified Information</w:t>
      </w:r>
    </w:p>
    <w:p w14:paraId="4294B3D3" w14:textId="4CDEAA88" w:rsidR="00A55B5E" w:rsidRPr="00806452" w:rsidRDefault="00A55B5E" w:rsidP="007A084B">
      <w:r w:rsidRPr="00246726">
        <w:t>Information handling is the capturing, processing, transmission, retention, publication and disposal of information (collectively the information lifecycle). As infor</w:t>
      </w:r>
      <w:r w:rsidRPr="00347762">
        <w:t>mation is handled by people, physical</w:t>
      </w:r>
      <w:r w:rsidR="004A3AFD">
        <w:t>,</w:t>
      </w:r>
      <w:r w:rsidRPr="00347762">
        <w:t xml:space="preserve"> and IT systems through various business processes, specific security controls are required to be implemented at each stage of the information lifecycle to minimise the likelihood of the information being altered, disclosed or destroyed and to reduce operational, financial and regulatory risks. </w:t>
      </w:r>
    </w:p>
    <w:p w14:paraId="5DC36F15" w14:textId="117138C8" w:rsidR="00A55B5E" w:rsidRPr="00E63904" w:rsidRDefault="00CF0BA2" w:rsidP="00C76D0D">
      <w:pPr>
        <w:pStyle w:val="Heading3"/>
      </w:pPr>
      <w:r>
        <w:lastRenderedPageBreak/>
        <w:t>8.3.5</w:t>
      </w:r>
      <w:r>
        <w:tab/>
      </w:r>
      <w:r w:rsidR="00A55B5E" w:rsidRPr="00E63904">
        <w:t>Reviewing Information Sensitivity</w:t>
      </w:r>
      <w:bookmarkEnd w:id="152"/>
    </w:p>
    <w:p w14:paraId="2D8952C5" w14:textId="43C78B4B" w:rsidR="00A55B5E" w:rsidRPr="00806452" w:rsidRDefault="00A55B5E" w:rsidP="007A084B">
      <w:r w:rsidRPr="00246726">
        <w:t>The information owner retains the authority to review, reclassify, or declassify the information. Information asset classifications should not b</w:t>
      </w:r>
      <w:r w:rsidRPr="00347762">
        <w:t xml:space="preserve">e removed or changed without approval of the information owner. Declassification should also include considerations for sanitising or destroying components of the system that used to store or process information of a higher classification than the declassified level. </w:t>
      </w:r>
    </w:p>
    <w:p w14:paraId="338E3AD1" w14:textId="0922F11A" w:rsidR="00B1751B" w:rsidRPr="00FF6E37" w:rsidRDefault="00A55B5E" w:rsidP="00CF0BA2">
      <w:pPr>
        <w:pStyle w:val="Numberedparagraph"/>
        <w:numPr>
          <w:ilvl w:val="0"/>
          <w:numId w:val="0"/>
        </w:numPr>
        <w:rPr>
          <w:rFonts w:eastAsiaTheme="minorHAnsi"/>
          <w:szCs w:val="22"/>
          <w:lang w:bidi="ar-SA"/>
        </w:rPr>
      </w:pPr>
      <w:r w:rsidRPr="00246726">
        <w:t>Information assets should be reviewed on an annual basis to determine if the assigned classification remains appropriate.</w:t>
      </w:r>
    </w:p>
    <w:p w14:paraId="4FC78A7D" w14:textId="31A8953A" w:rsidR="008D317D" w:rsidRPr="00347762" w:rsidRDefault="00A55B5E" w:rsidP="007A084B">
      <w:pPr>
        <w:pStyle w:val="Heading1"/>
      </w:pPr>
      <w:r w:rsidRPr="00FF6E37">
        <w:rPr>
          <w:rFonts w:eastAsiaTheme="minorHAnsi"/>
          <w:color w:val="000000"/>
          <w:sz w:val="24"/>
          <w:szCs w:val="22"/>
        </w:rPr>
        <w:br w:type="page"/>
      </w:r>
      <w:bookmarkStart w:id="153" w:name="_Toc9593464"/>
      <w:bookmarkStart w:id="154" w:name="_Toc12980881"/>
      <w:r w:rsidR="008D317D" w:rsidRPr="00246726">
        <w:lastRenderedPageBreak/>
        <w:t>Identity and Access Management</w:t>
      </w:r>
      <w:bookmarkEnd w:id="144"/>
      <w:bookmarkEnd w:id="145"/>
      <w:bookmarkEnd w:id="146"/>
      <w:bookmarkEnd w:id="153"/>
      <w:bookmarkEnd w:id="154"/>
      <w:r w:rsidR="008D317D" w:rsidRPr="00246726">
        <w:t xml:space="preserve"> </w:t>
      </w:r>
    </w:p>
    <w:p w14:paraId="4438531C" w14:textId="61C02203" w:rsidR="00C8170F" w:rsidRPr="00806452" w:rsidRDefault="00C8170F" w:rsidP="007A084B">
      <w:pPr>
        <w:pStyle w:val="Heading2"/>
      </w:pPr>
      <w:r w:rsidRPr="00806452">
        <w:t>Context</w:t>
      </w:r>
    </w:p>
    <w:p w14:paraId="101E7412" w14:textId="04689619" w:rsidR="005434BD" w:rsidRPr="00347762" w:rsidRDefault="00CE1DCF" w:rsidP="007A084B">
      <w:r>
        <w:t>Agency</w:t>
      </w:r>
      <w:r w:rsidR="005434BD" w:rsidRPr="00806452">
        <w:t xml:space="preserve"> identity and access management</w:t>
      </w:r>
      <w:r w:rsidR="00C8170F" w:rsidRPr="00806452">
        <w:t xml:space="preserve"> </w:t>
      </w:r>
      <w:r w:rsidR="005434BD" w:rsidRPr="00806452">
        <w:t xml:space="preserve">infrastructure </w:t>
      </w:r>
      <w:r w:rsidR="00083B67" w:rsidRPr="00806452">
        <w:t>provide</w:t>
      </w:r>
      <w:r w:rsidR="003D4696">
        <w:t>s</w:t>
      </w:r>
      <w:r w:rsidR="00083B67" w:rsidRPr="00246726">
        <w:t xml:space="preserve"> a mechanism to identify users and regulate their </w:t>
      </w:r>
      <w:r w:rsidR="005434BD" w:rsidRPr="00347762">
        <w:t xml:space="preserve">access to </w:t>
      </w:r>
      <w:r>
        <w:t>Agency</w:t>
      </w:r>
      <w:r w:rsidR="005434BD" w:rsidRPr="00347762">
        <w:t xml:space="preserve"> system resources. </w:t>
      </w:r>
    </w:p>
    <w:p w14:paraId="2E74D1D2" w14:textId="7B5789C9" w:rsidR="002D1B66" w:rsidRPr="00806452" w:rsidRDefault="002D1B66" w:rsidP="007A084B">
      <w:pPr>
        <w:pStyle w:val="Heading2"/>
      </w:pPr>
      <w:r w:rsidRPr="00806452">
        <w:t>Purpose</w:t>
      </w:r>
    </w:p>
    <w:p w14:paraId="3D2AF15E" w14:textId="5701FD8D" w:rsidR="00C8170F" w:rsidRPr="00347762" w:rsidRDefault="00C8170F" w:rsidP="007A084B">
      <w:r w:rsidRPr="00806452">
        <w:t>This standard provides guidelines for physical and logical access to Agency information systems. These requirements</w:t>
      </w:r>
      <w:r w:rsidR="003D4696">
        <w:t xml:space="preserve"> are as follows</w:t>
      </w:r>
      <w:r w:rsidRPr="00246726">
        <w:t>:</w:t>
      </w:r>
    </w:p>
    <w:p w14:paraId="152FB5B7" w14:textId="1C88331C" w:rsidR="00C8170F" w:rsidRPr="00246726" w:rsidRDefault="00C8170F" w:rsidP="00EB59D2">
      <w:pPr>
        <w:pStyle w:val="ListParagraph"/>
        <w:numPr>
          <w:ilvl w:val="0"/>
          <w:numId w:val="11"/>
        </w:numPr>
      </w:pPr>
      <w:r w:rsidRPr="00806452">
        <w:t>Enable the Agency to adopt a consistent approach to identification, authentication and authorisation of users</w:t>
      </w:r>
      <w:r w:rsidR="003D4696">
        <w:t>.</w:t>
      </w:r>
    </w:p>
    <w:p w14:paraId="629B6C99" w14:textId="3E459F43" w:rsidR="00C8170F" w:rsidRPr="00347762" w:rsidRDefault="00C8170F" w:rsidP="00EB59D2">
      <w:pPr>
        <w:pStyle w:val="ListParagraph"/>
        <w:numPr>
          <w:ilvl w:val="0"/>
          <w:numId w:val="11"/>
        </w:numPr>
      </w:pPr>
      <w:r w:rsidRPr="00347762">
        <w:t>Ensure that all authorised users are able to operate safely and are accountable for their actions.</w:t>
      </w:r>
    </w:p>
    <w:p w14:paraId="4F0CEF50" w14:textId="4F813F0B" w:rsidR="00C8170F" w:rsidRPr="00806452" w:rsidRDefault="00C8170F" w:rsidP="007A084B">
      <w:pPr>
        <w:pStyle w:val="Heading2"/>
      </w:pPr>
      <w:r w:rsidRPr="00806452">
        <w:t>Principles</w:t>
      </w:r>
    </w:p>
    <w:p w14:paraId="5DF207B4" w14:textId="301D89A5" w:rsidR="00C8170F" w:rsidRPr="00347762" w:rsidRDefault="00C8170F" w:rsidP="007A084B">
      <w:r w:rsidRPr="00806452">
        <w:t xml:space="preserve">The following principles </w:t>
      </w:r>
      <w:r w:rsidR="005434BD" w:rsidRPr="00806452">
        <w:t>are the basis for identity and access management requirements</w:t>
      </w:r>
      <w:r w:rsidR="003D4696">
        <w:t>.</w:t>
      </w:r>
    </w:p>
    <w:tbl>
      <w:tblPr>
        <w:tblStyle w:val="MediumShading1-Accent1"/>
        <w:tblW w:w="5000" w:type="pct"/>
        <w:tblLook w:val="04A0" w:firstRow="1" w:lastRow="0" w:firstColumn="1" w:lastColumn="0" w:noHBand="0" w:noVBand="1"/>
      </w:tblPr>
      <w:tblGrid>
        <w:gridCol w:w="2345"/>
        <w:gridCol w:w="6655"/>
      </w:tblGrid>
      <w:tr w:rsidR="00C8170F" w:rsidRPr="00EF3498" w14:paraId="7B17F8BF" w14:textId="77777777" w:rsidTr="00AF637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291E6773" w14:textId="77777777" w:rsidR="00C8170F" w:rsidRPr="00EF3498" w:rsidRDefault="00C8170F" w:rsidP="007A084B">
            <w:pPr>
              <w:rPr>
                <w:color w:val="FFFFFF" w:themeColor="background1"/>
              </w:rPr>
            </w:pPr>
            <w:r w:rsidRPr="00EF3498">
              <w:rPr>
                <w:color w:val="FFFFFF" w:themeColor="background1"/>
              </w:rPr>
              <w:t>Principle</w:t>
            </w:r>
          </w:p>
        </w:tc>
        <w:tc>
          <w:tcPr>
            <w:tcW w:w="3697" w:type="pct"/>
          </w:tcPr>
          <w:p w14:paraId="0E735F34" w14:textId="77777777" w:rsidR="00C8170F" w:rsidRPr="00EF3498" w:rsidRDefault="00C8170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8170F" w:rsidRPr="00E63904" w14:paraId="0BEB8AFE"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1AEB3B1" w14:textId="04B987EA" w:rsidR="00C8170F" w:rsidRPr="00194BF5" w:rsidRDefault="00C8170F" w:rsidP="007A084B">
            <w:r w:rsidRPr="00194BF5">
              <w:t>Unique identifiers</w:t>
            </w:r>
          </w:p>
        </w:tc>
        <w:tc>
          <w:tcPr>
            <w:tcW w:w="3697" w:type="pct"/>
          </w:tcPr>
          <w:p w14:paraId="06307455" w14:textId="7E4BD558" w:rsidR="00C8170F" w:rsidRPr="00806452" w:rsidRDefault="00EC549D" w:rsidP="004A3AFD">
            <w:pPr>
              <w:pStyle w:val="Tablebody"/>
              <w:cnfStyle w:val="000000100000" w:firstRow="0" w:lastRow="0" w:firstColumn="0" w:lastColumn="0" w:oddVBand="0" w:evenVBand="0" w:oddHBand="1" w:evenHBand="0" w:firstRowFirstColumn="0" w:firstRowLastColumn="0" w:lastRowFirstColumn="0" w:lastRowLastColumn="0"/>
            </w:pPr>
            <w:r w:rsidRPr="00246726">
              <w:t xml:space="preserve">Each person accessing Agency facilities and resources </w:t>
            </w:r>
            <w:r w:rsidR="00C76D0D">
              <w:t>should</w:t>
            </w:r>
            <w:r w:rsidRPr="00246726">
              <w:t xml:space="preserve"> be uniquely identified</w:t>
            </w:r>
            <w:r w:rsidR="00C8170F" w:rsidRPr="00347762">
              <w:t xml:space="preserve">. Identifiers </w:t>
            </w:r>
            <w:r w:rsidRPr="00347762">
              <w:t>remain associate</w:t>
            </w:r>
            <w:r w:rsidR="004A3AFD">
              <w:t>d</w:t>
            </w:r>
            <w:r w:rsidRPr="00347762">
              <w:t xml:space="preserve"> with an individual and are re-assigned if the individual leaves and</w:t>
            </w:r>
            <w:r w:rsidRPr="00806452">
              <w:t xml:space="preserve"> subsequently</w:t>
            </w:r>
            <w:r w:rsidR="00C8170F" w:rsidRPr="00806452">
              <w:t xml:space="preserve"> re-joins the Agency. Identifiers are not to be re</w:t>
            </w:r>
            <w:r w:rsidRPr="00806452">
              <w:t>-assigned to</w:t>
            </w:r>
            <w:r w:rsidR="00C8170F" w:rsidRPr="00806452">
              <w:t xml:space="preserve"> other individuals.</w:t>
            </w:r>
          </w:p>
        </w:tc>
      </w:tr>
      <w:tr w:rsidR="00C8170F" w:rsidRPr="00E63904" w14:paraId="0C6C1009" w14:textId="77777777" w:rsidTr="00AF63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63FE8E5" w14:textId="73E180B3" w:rsidR="00C8170F" w:rsidRPr="00194BF5" w:rsidRDefault="00C8170F" w:rsidP="007A084B">
            <w:r w:rsidRPr="00194BF5">
              <w:t>Identify first</w:t>
            </w:r>
          </w:p>
        </w:tc>
        <w:tc>
          <w:tcPr>
            <w:tcW w:w="3697" w:type="pct"/>
          </w:tcPr>
          <w:p w14:paraId="3CD682FE" w14:textId="05ED6515" w:rsidR="00C8170F" w:rsidRPr="00347762" w:rsidRDefault="00C8170F"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personnel </w:t>
            </w:r>
            <w:r w:rsidR="00C76D0D">
              <w:t>must</w:t>
            </w:r>
            <w:r w:rsidRPr="00246726">
              <w:t xml:space="preserve"> be positively identified prior to being granted access to information systems and functions.</w:t>
            </w:r>
          </w:p>
        </w:tc>
      </w:tr>
      <w:tr w:rsidR="00C8170F" w:rsidRPr="00E63904" w14:paraId="3C83A1D3"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8AFE0DE" w14:textId="535CFE9B" w:rsidR="00C8170F" w:rsidRPr="00194BF5" w:rsidRDefault="00FF6E37" w:rsidP="007A084B">
            <w:r>
              <w:t>Passwords</w:t>
            </w:r>
            <w:r w:rsidRPr="00194BF5">
              <w:t xml:space="preserve"> </w:t>
            </w:r>
            <w:r w:rsidR="00DF4DF8">
              <w:t>will</w:t>
            </w:r>
            <w:r w:rsidR="00C8170F" w:rsidRPr="00194BF5">
              <w:t xml:space="preserve"> be</w:t>
            </w:r>
            <w:r>
              <w:t xml:space="preserve"> kept</w:t>
            </w:r>
            <w:r w:rsidR="00C8170F" w:rsidRPr="00194BF5">
              <w:t xml:space="preserve"> secret</w:t>
            </w:r>
          </w:p>
        </w:tc>
        <w:tc>
          <w:tcPr>
            <w:tcW w:w="3697" w:type="pct"/>
          </w:tcPr>
          <w:p w14:paraId="7E5275F1" w14:textId="2D0F42AB" w:rsidR="00C8170F" w:rsidRPr="00806452" w:rsidRDefault="00C8170F" w:rsidP="007A084B">
            <w:pPr>
              <w:pStyle w:val="Tablebody"/>
              <w:cnfStyle w:val="000000100000" w:firstRow="0" w:lastRow="0" w:firstColumn="0" w:lastColumn="0" w:oddVBand="0" w:evenVBand="0" w:oddHBand="1" w:evenHBand="0" w:firstRowFirstColumn="0" w:firstRowLastColumn="0" w:lastRowFirstColumn="0" w:lastRowLastColumn="0"/>
            </w:pPr>
            <w:r w:rsidRPr="00246726">
              <w:t>All perso</w:t>
            </w:r>
            <w:r w:rsidRPr="00347762">
              <w:t xml:space="preserve">nnel are responsible for ensuring that their passwords and </w:t>
            </w:r>
            <w:r w:rsidR="00EC549D" w:rsidRPr="00347762">
              <w:t>other personal authentication mechanisms</w:t>
            </w:r>
            <w:r w:rsidRPr="00347762">
              <w:t xml:space="preserve"> are not revealed or shared with anyone.</w:t>
            </w:r>
          </w:p>
        </w:tc>
      </w:tr>
      <w:tr w:rsidR="00C8170F" w:rsidRPr="00E63904" w14:paraId="4511F5AF" w14:textId="77777777" w:rsidTr="00AF63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0E3FE7C" w14:textId="0278D9AA" w:rsidR="00C8170F" w:rsidRPr="00246726" w:rsidRDefault="00EC549D" w:rsidP="007A084B">
            <w:r w:rsidRPr="00194BF5">
              <w:lastRenderedPageBreak/>
              <w:t>Accountability</w:t>
            </w:r>
          </w:p>
        </w:tc>
        <w:tc>
          <w:tcPr>
            <w:tcW w:w="3697" w:type="pct"/>
          </w:tcPr>
          <w:p w14:paraId="65A6A4ED" w14:textId="59FFA17B" w:rsidR="00C8170F" w:rsidRPr="00347762" w:rsidRDefault="00EC549D" w:rsidP="007A084B">
            <w:pPr>
              <w:pStyle w:val="Tablebody"/>
              <w:cnfStyle w:val="000000010000" w:firstRow="0" w:lastRow="0" w:firstColumn="0" w:lastColumn="0" w:oddVBand="0" w:evenVBand="0" w:oddHBand="0" w:evenHBand="1" w:firstRowFirstColumn="0" w:firstRowLastColumn="0" w:lastRowFirstColumn="0" w:lastRowLastColumn="0"/>
            </w:pPr>
            <w:r w:rsidRPr="00347762">
              <w:t>All personnel are responsible for actions undertaken under their assigned identity.</w:t>
            </w:r>
          </w:p>
        </w:tc>
      </w:tr>
      <w:tr w:rsidR="00C8170F" w:rsidRPr="00E63904" w14:paraId="02421F6E"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5D0B0F64" w14:textId="1935FFB3" w:rsidR="00C8170F" w:rsidRPr="00194BF5" w:rsidRDefault="00C8170F" w:rsidP="007A084B">
            <w:r w:rsidRPr="00194BF5">
              <w:t>Least privilege</w:t>
            </w:r>
          </w:p>
        </w:tc>
        <w:tc>
          <w:tcPr>
            <w:tcW w:w="3697" w:type="pct"/>
          </w:tcPr>
          <w:p w14:paraId="0C5A60D9" w14:textId="77777777" w:rsidR="00C8170F" w:rsidRPr="00347762" w:rsidRDefault="00C8170F" w:rsidP="007A084B">
            <w:pPr>
              <w:pStyle w:val="Tablebody"/>
              <w:cnfStyle w:val="000000100000" w:firstRow="0" w:lastRow="0" w:firstColumn="0" w:lastColumn="0" w:oddVBand="0" w:evenVBand="0" w:oddHBand="1" w:evenHBand="0" w:firstRowFirstColumn="0" w:firstRowLastColumn="0" w:lastRowFirstColumn="0" w:lastRowLastColumn="0"/>
            </w:pPr>
            <w:r w:rsidRPr="00246726">
              <w:t>Only the minimum access required to perform a role or task shall be granted.</w:t>
            </w:r>
          </w:p>
        </w:tc>
      </w:tr>
      <w:tr w:rsidR="00C8170F" w:rsidRPr="00E63904" w14:paraId="7AE44768" w14:textId="77777777" w:rsidTr="00AF63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DBC7416" w14:textId="57165A8C" w:rsidR="00C8170F" w:rsidRPr="00194BF5" w:rsidRDefault="00C8170F" w:rsidP="007A084B">
            <w:r w:rsidRPr="00194BF5">
              <w:t>Authorised access only</w:t>
            </w:r>
          </w:p>
        </w:tc>
        <w:tc>
          <w:tcPr>
            <w:tcW w:w="3697" w:type="pct"/>
          </w:tcPr>
          <w:p w14:paraId="01BE4185" w14:textId="6157BF5A" w:rsidR="00C8170F" w:rsidRPr="00806452" w:rsidRDefault="00EC549D" w:rsidP="007A084B">
            <w:pPr>
              <w:pStyle w:val="Tablebody"/>
              <w:cnfStyle w:val="000000010000" w:firstRow="0" w:lastRow="0" w:firstColumn="0" w:lastColumn="0" w:oddVBand="0" w:evenVBand="0" w:oddHBand="0" w:evenHBand="1" w:firstRowFirstColumn="0" w:firstRowLastColumn="0" w:lastRowFirstColumn="0" w:lastRowLastColumn="0"/>
            </w:pPr>
            <w:r w:rsidRPr="00246726">
              <w:t>A</w:t>
            </w:r>
            <w:r w:rsidR="00C8170F" w:rsidRPr="00347762">
              <w:t>ccess to information and system</w:t>
            </w:r>
            <w:r w:rsidRPr="00347762">
              <w:t xml:space="preserve"> resources </w:t>
            </w:r>
            <w:r w:rsidR="00C76D0D">
              <w:t>must</w:t>
            </w:r>
            <w:r w:rsidR="00C8170F" w:rsidRPr="00347762">
              <w:t xml:space="preserve"> be approved by the owner of that information asset or system.</w:t>
            </w:r>
          </w:p>
        </w:tc>
      </w:tr>
      <w:tr w:rsidR="00C8170F" w:rsidRPr="00E63904" w14:paraId="51BC8D2E"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294548D" w14:textId="52D1CA30" w:rsidR="00C8170F" w:rsidRPr="00246726" w:rsidRDefault="00EC549D" w:rsidP="007A084B">
            <w:r w:rsidRPr="00194BF5">
              <w:t>Timely access</w:t>
            </w:r>
          </w:p>
        </w:tc>
        <w:tc>
          <w:tcPr>
            <w:tcW w:w="3697" w:type="pct"/>
          </w:tcPr>
          <w:p w14:paraId="2F7C61B1" w14:textId="1D7E99D2" w:rsidR="00C8170F" w:rsidRPr="00806452" w:rsidRDefault="00EC549D" w:rsidP="007A084B">
            <w:pPr>
              <w:pStyle w:val="Tablebody"/>
              <w:cnfStyle w:val="000000100000" w:firstRow="0" w:lastRow="0" w:firstColumn="0" w:lastColumn="0" w:oddVBand="0" w:evenVBand="0" w:oddHBand="1" w:evenHBand="0" w:firstRowFirstColumn="0" w:firstRowLastColumn="0" w:lastRowFirstColumn="0" w:lastRowLastColumn="0"/>
            </w:pPr>
            <w:r w:rsidRPr="00347762">
              <w:t>A</w:t>
            </w:r>
            <w:r w:rsidR="00C8170F" w:rsidRPr="00347762">
              <w:t xml:space="preserve">ccess to information assets and systems </w:t>
            </w:r>
            <w:r w:rsidRPr="00347762">
              <w:t>is only provided as required for an individual to fulfil the functions of their assigned role. Access is reviewed and updated with changes to an individual’s role or position within the Agency</w:t>
            </w:r>
            <w:r w:rsidR="00C8170F" w:rsidRPr="00806452">
              <w:t>.</w:t>
            </w:r>
          </w:p>
        </w:tc>
      </w:tr>
    </w:tbl>
    <w:p w14:paraId="14BAB73B" w14:textId="5C02D136" w:rsidR="004D4927" w:rsidRDefault="004D4927" w:rsidP="004D4927">
      <w:pPr>
        <w:pStyle w:val="BodyText"/>
      </w:pPr>
    </w:p>
    <w:p w14:paraId="7320DDB4" w14:textId="77777777" w:rsidR="004D4927" w:rsidRDefault="004D4927">
      <w:pPr>
        <w:spacing w:line="240" w:lineRule="auto"/>
        <w:rPr>
          <w:rFonts w:asciiTheme="minorHAnsi" w:hAnsiTheme="minorHAnsi" w:cs="Times New Roman"/>
          <w:color w:val="auto"/>
          <w:sz w:val="20"/>
          <w:szCs w:val="20"/>
        </w:rPr>
      </w:pPr>
      <w:r>
        <w:br w:type="page"/>
      </w:r>
    </w:p>
    <w:p w14:paraId="626ECB7C" w14:textId="20E1BD48" w:rsidR="00C8170F" w:rsidRPr="00347762" w:rsidRDefault="00F37FC1" w:rsidP="007A084B">
      <w:pPr>
        <w:pStyle w:val="Heading2"/>
      </w:pPr>
      <w:r w:rsidRPr="00194BF5">
        <w:lastRenderedPageBreak/>
        <w:t xml:space="preserve">General </w:t>
      </w:r>
      <w:r w:rsidR="00C8170F" w:rsidRPr="00246726">
        <w:t>Requirements</w:t>
      </w:r>
    </w:p>
    <w:tbl>
      <w:tblPr>
        <w:tblStyle w:val="MediumShading1-Accent1"/>
        <w:tblW w:w="5000" w:type="pct"/>
        <w:tblLook w:val="04A0" w:firstRow="1" w:lastRow="0" w:firstColumn="1" w:lastColumn="0" w:noHBand="0" w:noVBand="1"/>
      </w:tblPr>
      <w:tblGrid>
        <w:gridCol w:w="1800"/>
        <w:gridCol w:w="3859"/>
        <w:gridCol w:w="3341"/>
      </w:tblGrid>
      <w:tr w:rsidR="00131C04" w:rsidRPr="00EF3498" w14:paraId="1EBD19D9" w14:textId="77777777" w:rsidTr="001B1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DC7D574" w14:textId="77777777" w:rsidR="00131C04" w:rsidRPr="00EF3498" w:rsidRDefault="00131C04" w:rsidP="007A084B">
            <w:pPr>
              <w:rPr>
                <w:color w:val="FFFFFF" w:themeColor="background1"/>
              </w:rPr>
            </w:pPr>
            <w:r w:rsidRPr="00EF3498">
              <w:rPr>
                <w:color w:val="FFFFFF" w:themeColor="background1"/>
              </w:rPr>
              <w:t>Category</w:t>
            </w:r>
          </w:p>
        </w:tc>
        <w:tc>
          <w:tcPr>
            <w:tcW w:w="2144" w:type="pct"/>
            <w:tcBorders>
              <w:bottom w:val="nil"/>
            </w:tcBorders>
          </w:tcPr>
          <w:p w14:paraId="2654AD05" w14:textId="77777777" w:rsidR="00131C04" w:rsidRPr="00EF3498" w:rsidRDefault="00131C0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Minimum mandatory requirements</w:t>
            </w:r>
          </w:p>
        </w:tc>
        <w:tc>
          <w:tcPr>
            <w:tcW w:w="1856" w:type="pct"/>
          </w:tcPr>
          <w:p w14:paraId="197E562F" w14:textId="27FC19FA" w:rsidR="00131C04" w:rsidRPr="00EF3498" w:rsidRDefault="00131C0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Additional target requirements</w:t>
            </w:r>
          </w:p>
        </w:tc>
      </w:tr>
      <w:tr w:rsidR="00131C04" w:rsidRPr="00E63904" w14:paraId="31D464C7" w14:textId="77777777" w:rsidTr="001B16C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57956C54" w14:textId="6A44EB43" w:rsidR="00131C04" w:rsidRPr="00FF6E37" w:rsidRDefault="00131C04" w:rsidP="007A084B">
            <w:pPr>
              <w:rPr>
                <w:b w:val="0"/>
                <w:bCs w:val="0"/>
              </w:rPr>
            </w:pPr>
            <w:r w:rsidRPr="00194BF5">
              <w:t>User identification</w:t>
            </w:r>
          </w:p>
        </w:tc>
        <w:tc>
          <w:tcPr>
            <w:tcW w:w="2144" w:type="pct"/>
            <w:tcBorders>
              <w:top w:val="nil"/>
              <w:bottom w:val="single" w:sz="4" w:space="0" w:color="auto"/>
            </w:tcBorders>
          </w:tcPr>
          <w:p w14:paraId="1A69ABD5" w14:textId="69D6E628" w:rsidR="00131C04" w:rsidRPr="0034776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All users </w:t>
            </w:r>
            <w:r w:rsidR="00C76D0D">
              <w:t>must</w:t>
            </w:r>
            <w:r w:rsidRPr="00194BF5">
              <w:t xml:space="preserve"> be uniquely identifiable based upon their </w:t>
            </w:r>
            <w:r w:rsidR="00493F8D" w:rsidRPr="00246726">
              <w:t xml:space="preserve">User ID </w:t>
            </w:r>
            <w:r w:rsidRPr="00347762">
              <w:t>or other approved identifier.</w:t>
            </w:r>
          </w:p>
          <w:p w14:paraId="6FFE06F4" w14:textId="0F325DBB"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Users accessing shared mailboxes or other resources </w:t>
            </w:r>
            <w:r w:rsidR="00C76D0D">
              <w:t>must</w:t>
            </w:r>
            <w:r w:rsidRPr="00806452">
              <w:t xml:space="preserve"> be uniquely identified and their actions logged.</w:t>
            </w:r>
          </w:p>
          <w:p w14:paraId="24CF7FF6" w14:textId="6949775D"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Where this requirement cannot be met, the responsible officer </w:t>
            </w:r>
            <w:r w:rsidR="00C76D0D">
              <w:t>must</w:t>
            </w:r>
            <w:r w:rsidRPr="00806452">
              <w:t xml:space="preserve"> ensure that shared accounts are closely monitored to prevent and detect misuse.</w:t>
            </w:r>
          </w:p>
        </w:tc>
        <w:tc>
          <w:tcPr>
            <w:tcW w:w="1856" w:type="pct"/>
          </w:tcPr>
          <w:p w14:paraId="260E8DC8" w14:textId="3F632A7D" w:rsidR="0097213D"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Unidentified use of resources is strictly prohibited.</w:t>
            </w:r>
          </w:p>
          <w:p w14:paraId="601FBABB" w14:textId="77777777"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p>
        </w:tc>
      </w:tr>
      <w:tr w:rsidR="00131C04" w:rsidRPr="00E63904" w14:paraId="1EC54A95"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12AD37F5" w14:textId="4CF54E40" w:rsidR="00131C04" w:rsidRPr="00194BF5" w:rsidRDefault="00131C04" w:rsidP="007A084B">
            <w:r w:rsidRPr="00194BF5">
              <w:t>Remote Access</w:t>
            </w:r>
          </w:p>
        </w:tc>
        <w:tc>
          <w:tcPr>
            <w:tcW w:w="4000" w:type="pct"/>
            <w:gridSpan w:val="2"/>
            <w:tcBorders>
              <w:right w:val="single" w:sz="8" w:space="0" w:color="7BA0CD" w:themeColor="accent1" w:themeTint="BF"/>
            </w:tcBorders>
          </w:tcPr>
          <w:p w14:paraId="27B6B529" w14:textId="3EF70070"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Remote Access </w:t>
            </w:r>
            <w:r w:rsidR="00C76D0D">
              <w:t>MUST</w:t>
            </w:r>
            <w:r w:rsidRPr="00246726">
              <w:t xml:space="preserve"> only be used for authorised work purposes.</w:t>
            </w:r>
          </w:p>
          <w:p w14:paraId="27509ADF" w14:textId="52B236FD" w:rsidR="00131C04" w:rsidRPr="0080645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Remote Access users </w:t>
            </w:r>
            <w:r w:rsidR="00DF4DF8">
              <w:t>are required to</w:t>
            </w:r>
            <w:r w:rsidRPr="00806452">
              <w:t xml:space="preserve"> advise the </w:t>
            </w:r>
            <w:r w:rsidR="00BD1CAB" w:rsidRPr="00806452">
              <w:t>ICT Service Desk</w:t>
            </w:r>
            <w:r w:rsidR="00B56BF8" w:rsidRPr="00806452">
              <w:t>:</w:t>
            </w:r>
          </w:p>
          <w:p w14:paraId="5A522099" w14:textId="0BD44235" w:rsidR="00131C04" w:rsidRPr="0080645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When they no longer require their remote access e.g. Change of position or circumstances, long service leave, etc.</w:t>
            </w:r>
          </w:p>
          <w:p w14:paraId="1BB96148" w14:textId="378E2B70" w:rsidR="00131C04" w:rsidRPr="0080645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When they are planning on traveling overseas and intending to remote access from another </w:t>
            </w:r>
            <w:r w:rsidR="004009B8" w:rsidRPr="00806452">
              <w:t>country,</w:t>
            </w:r>
            <w:r w:rsidRPr="00806452">
              <w:t xml:space="preserve"> otherwise unidentified remote access from overseas may </w:t>
            </w:r>
            <w:r w:rsidR="004009B8" w:rsidRPr="00806452">
              <w:t>be</w:t>
            </w:r>
            <w:r w:rsidRPr="00806452">
              <w:t xml:space="preserve"> blocked.</w:t>
            </w:r>
          </w:p>
          <w:p w14:paraId="67F0DFC4" w14:textId="21E5BB05" w:rsidR="00131C04" w:rsidRPr="0080645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That their account or account password has been compromised.</w:t>
            </w:r>
          </w:p>
        </w:tc>
      </w:tr>
      <w:tr w:rsidR="00131C04" w:rsidRPr="00E63904" w14:paraId="69F59C95" w14:textId="77777777" w:rsidTr="001B16C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0D5C5C66" w14:textId="5B03B14C" w:rsidR="00131C04" w:rsidRPr="00194BF5" w:rsidRDefault="00131C04" w:rsidP="007A084B">
            <w:r w:rsidRPr="00194BF5">
              <w:t>Multifactor Authentication</w:t>
            </w:r>
          </w:p>
        </w:tc>
        <w:tc>
          <w:tcPr>
            <w:tcW w:w="2144" w:type="pct"/>
            <w:tcBorders>
              <w:top w:val="nil"/>
              <w:bottom w:val="nil"/>
            </w:tcBorders>
          </w:tcPr>
          <w:p w14:paraId="2B517E7C" w14:textId="68FC92E4" w:rsidR="00131C04" w:rsidRPr="0034776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Multifactor </w:t>
            </w:r>
            <w:r w:rsidRPr="00347762">
              <w:t>authentication (MFA) is the preferred method of authentication.  MFA is required to access Agency information systems and resources from a location external to the Agency.  Where MFA is used, a 6 digit PIN may be used as the secondary factor.</w:t>
            </w:r>
          </w:p>
        </w:tc>
        <w:tc>
          <w:tcPr>
            <w:tcW w:w="1856" w:type="pct"/>
          </w:tcPr>
          <w:p w14:paraId="706E352F" w14:textId="3C9C120A"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Multifactor authentication is required for:</w:t>
            </w:r>
          </w:p>
          <w:p w14:paraId="4EFB399E" w14:textId="77777777"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Access to critical or privileged capabilities.</w:t>
            </w:r>
          </w:p>
          <w:p w14:paraId="16DE51D2" w14:textId="77777777"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Access to identified sensitive information.</w:t>
            </w:r>
          </w:p>
        </w:tc>
      </w:tr>
      <w:tr w:rsidR="00131C04" w:rsidRPr="00E63904" w14:paraId="02CCE449"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15410445" w14:textId="1D67567B" w:rsidR="00131C04" w:rsidRPr="00194BF5" w:rsidRDefault="00131C04" w:rsidP="007A084B">
            <w:r w:rsidRPr="00194BF5">
              <w:t>Single Factor Authentication</w:t>
            </w:r>
          </w:p>
        </w:tc>
        <w:tc>
          <w:tcPr>
            <w:tcW w:w="4000" w:type="pct"/>
            <w:gridSpan w:val="2"/>
            <w:tcBorders>
              <w:right w:val="single" w:sz="8" w:space="0" w:color="7BA0CD" w:themeColor="accent1" w:themeTint="BF"/>
            </w:tcBorders>
          </w:tcPr>
          <w:p w14:paraId="08A37BB1" w14:textId="11BDC9F3"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Biometric authentication is the preferred method of single factor authentication, followed by Token base</w:t>
            </w:r>
            <w:r w:rsidRPr="00347762">
              <w:t>d authentication.  Password authentication may be used as a last resort subject to compliance with the Password Security Standards.</w:t>
            </w:r>
          </w:p>
        </w:tc>
      </w:tr>
      <w:tr w:rsidR="00131C04" w:rsidRPr="00E63904" w14:paraId="4C4AAE46"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3C2AF5F1" w14:textId="542523BA" w:rsidR="00131C04" w:rsidRPr="00194BF5" w:rsidRDefault="00131C04" w:rsidP="007A084B">
            <w:r w:rsidRPr="00194BF5">
              <w:t>Password Authentication</w:t>
            </w:r>
          </w:p>
        </w:tc>
        <w:tc>
          <w:tcPr>
            <w:tcW w:w="4000" w:type="pct"/>
            <w:gridSpan w:val="2"/>
            <w:tcBorders>
              <w:right w:val="single" w:sz="8" w:space="0" w:color="7BA0CD" w:themeColor="accent1" w:themeTint="BF"/>
            </w:tcBorders>
          </w:tcPr>
          <w:p w14:paraId="0E9A30B1" w14:textId="0D931B41" w:rsidR="00131C04" w:rsidRPr="0034776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Where systems rely upon password authentication as their single factor, they </w:t>
            </w:r>
            <w:r w:rsidR="00C76D0D">
              <w:t>must</w:t>
            </w:r>
            <w:r w:rsidRPr="00246726">
              <w:t xml:space="preserve"> be configured to ensure user passwords adhere to the requirements defined in the </w:t>
            </w:r>
            <w:r w:rsidRPr="00347762">
              <w:rPr>
                <w:i/>
              </w:rPr>
              <w:t>Password Security Standard</w:t>
            </w:r>
            <w:r w:rsidR="00FF6E37">
              <w:t>.</w:t>
            </w:r>
          </w:p>
        </w:tc>
      </w:tr>
      <w:tr w:rsidR="00131C04" w:rsidRPr="00E63904" w14:paraId="61C6EA6E" w14:textId="77777777" w:rsidTr="001B16C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65A54268" w14:textId="72E8A9BB" w:rsidR="00131C04" w:rsidRPr="00194BF5" w:rsidRDefault="00131C04" w:rsidP="007A084B">
            <w:r w:rsidRPr="00194BF5">
              <w:t>Account locking</w:t>
            </w:r>
          </w:p>
        </w:tc>
        <w:tc>
          <w:tcPr>
            <w:tcW w:w="2144" w:type="pct"/>
            <w:tcBorders>
              <w:top w:val="nil"/>
              <w:bottom w:val="nil"/>
            </w:tcBorders>
          </w:tcPr>
          <w:p w14:paraId="49615775" w14:textId="71A38E2D" w:rsidR="00131C04" w:rsidRPr="00806452" w:rsidRDefault="008E5203" w:rsidP="007A084B">
            <w:pPr>
              <w:pStyle w:val="Tablebody"/>
              <w:cnfStyle w:val="000000010000" w:firstRow="0" w:lastRow="0" w:firstColumn="0" w:lastColumn="0" w:oddVBand="0" w:evenVBand="0" w:oddHBand="0" w:evenHBand="1" w:firstRowFirstColumn="0" w:firstRowLastColumn="0" w:lastRowFirstColumn="0" w:lastRowLastColumn="0"/>
            </w:pPr>
            <w:r w:rsidRPr="00246726">
              <w:t>U</w:t>
            </w:r>
            <w:r w:rsidR="00131C04" w:rsidRPr="00347762">
              <w:t>ser account</w:t>
            </w:r>
            <w:r w:rsidRPr="00347762">
              <w:t>s</w:t>
            </w:r>
            <w:r w:rsidR="00131C04" w:rsidRPr="00347762">
              <w:t xml:space="preserve"> </w:t>
            </w:r>
            <w:r w:rsidR="00C76D0D">
              <w:t>should</w:t>
            </w:r>
            <w:r w:rsidR="00131C04" w:rsidRPr="00806452">
              <w:t xml:space="preserve"> be locked after six unsuccessful login attempts. The login screen should direct the user to contact the </w:t>
            </w:r>
            <w:r w:rsidR="00BD1CAB" w:rsidRPr="00806452">
              <w:t>ICT Service Desk</w:t>
            </w:r>
            <w:r w:rsidR="00131C04" w:rsidRPr="00806452">
              <w:t>.</w:t>
            </w:r>
          </w:p>
        </w:tc>
        <w:tc>
          <w:tcPr>
            <w:tcW w:w="1856" w:type="pct"/>
          </w:tcPr>
          <w:p w14:paraId="3F41FE55" w14:textId="13C78C95" w:rsidR="00131C04" w:rsidRPr="0080645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806452">
              <w:t>Users may unlock their accounts using approved multi-factor authentication.</w:t>
            </w:r>
          </w:p>
        </w:tc>
      </w:tr>
      <w:tr w:rsidR="00131C04" w:rsidRPr="00E63904" w14:paraId="16EC9572"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2076E3A8" w14:textId="068910F2" w:rsidR="00131C04" w:rsidRPr="00194BF5" w:rsidRDefault="00131C04" w:rsidP="007A084B">
            <w:r w:rsidRPr="00194BF5">
              <w:lastRenderedPageBreak/>
              <w:t>Suspending Accounts</w:t>
            </w:r>
          </w:p>
        </w:tc>
        <w:tc>
          <w:tcPr>
            <w:tcW w:w="4000" w:type="pct"/>
            <w:gridSpan w:val="2"/>
          </w:tcPr>
          <w:p w14:paraId="1A6732A2" w14:textId="4204F1B5" w:rsidR="00131C04" w:rsidRPr="00806452" w:rsidRDefault="008E5203" w:rsidP="007A084B">
            <w:pPr>
              <w:pStyle w:val="Tablebody"/>
              <w:cnfStyle w:val="000000100000" w:firstRow="0" w:lastRow="0" w:firstColumn="0" w:lastColumn="0" w:oddVBand="0" w:evenVBand="0" w:oddHBand="1" w:evenHBand="0" w:firstRowFirstColumn="0" w:firstRowLastColumn="0" w:lastRowFirstColumn="0" w:lastRowLastColumn="0"/>
            </w:pPr>
            <w:r w:rsidRPr="00246726">
              <w:t>U</w:t>
            </w:r>
            <w:r w:rsidR="00131C04" w:rsidRPr="00347762">
              <w:t>ser account</w:t>
            </w:r>
            <w:r w:rsidRPr="00347762">
              <w:t>s</w:t>
            </w:r>
            <w:r w:rsidR="00131C04" w:rsidRPr="00347762">
              <w:t xml:space="preserve"> </w:t>
            </w:r>
            <w:r w:rsidR="00C76D0D">
              <w:t>should</w:t>
            </w:r>
            <w:r w:rsidR="00131C04" w:rsidRPr="00806452">
              <w:t xml:space="preserve"> be suspended:</w:t>
            </w:r>
          </w:p>
          <w:p w14:paraId="040E3D6F" w14:textId="6C863A50"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Immediately the indivi</w:t>
            </w:r>
            <w:r w:rsidR="008E4B3E" w:rsidRPr="00806452">
              <w:t>dual ceases work for the Agency</w:t>
            </w:r>
          </w:p>
          <w:p w14:paraId="10E0477C" w14:textId="77777777" w:rsidR="000A7C98"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As directed by a responsible officer during extended periods of leave or </w:t>
            </w:r>
            <w:r w:rsidR="008E4B3E" w:rsidRPr="00806452">
              <w:t>in case of suspension of duties.</w:t>
            </w:r>
          </w:p>
          <w:p w14:paraId="3BA3D343" w14:textId="7C1370EE"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After 90 days of inactivity.</w:t>
            </w:r>
          </w:p>
        </w:tc>
      </w:tr>
      <w:tr w:rsidR="00131C04" w:rsidRPr="00E63904" w14:paraId="173DCC04"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50DE42DF" w14:textId="7262A048" w:rsidR="00131C04" w:rsidRPr="00194BF5" w:rsidRDefault="00131C04" w:rsidP="007A084B">
            <w:bookmarkStart w:id="155" w:name="Privileged_account_management"/>
            <w:bookmarkEnd w:id="155"/>
            <w:r w:rsidRPr="00194BF5">
              <w:t>Access right reviews</w:t>
            </w:r>
          </w:p>
        </w:tc>
        <w:tc>
          <w:tcPr>
            <w:tcW w:w="4000" w:type="pct"/>
            <w:gridSpan w:val="2"/>
          </w:tcPr>
          <w:p w14:paraId="504236D1" w14:textId="31D1D498" w:rsidR="00131C04" w:rsidRPr="00806452" w:rsidRDefault="00131C04" w:rsidP="00270053">
            <w:pPr>
              <w:pStyle w:val="Tablebody"/>
              <w:cnfStyle w:val="000000010000" w:firstRow="0" w:lastRow="0" w:firstColumn="0" w:lastColumn="0" w:oddVBand="0" w:evenVBand="0" w:oddHBand="0" w:evenHBand="1" w:firstRowFirstColumn="0" w:firstRowLastColumn="0" w:lastRowFirstColumn="0" w:lastRowLastColumn="0"/>
            </w:pPr>
            <w:r w:rsidRPr="00246726">
              <w:t xml:space="preserve">User access rights </w:t>
            </w:r>
            <w:r w:rsidR="00C76D0D">
              <w:t>should</w:t>
            </w:r>
            <w:r w:rsidRPr="00246726">
              <w:t xml:space="preserve"> </w:t>
            </w:r>
            <w:r w:rsidR="008E4B3E" w:rsidRPr="00347762">
              <w:t>be reviewed w</w:t>
            </w:r>
            <w:r w:rsidRPr="00347762">
              <w:t xml:space="preserve">henever </w:t>
            </w:r>
            <w:r w:rsidR="004009B8" w:rsidRPr="00347762">
              <w:t>an</w:t>
            </w:r>
            <w:r w:rsidRPr="00806452">
              <w:t xml:space="preserve"> individual ch</w:t>
            </w:r>
            <w:r w:rsidR="008E4B3E" w:rsidRPr="00806452">
              <w:t>anges roles or responsibilities</w:t>
            </w:r>
            <w:r w:rsidR="00275819" w:rsidRPr="00806452">
              <w:t xml:space="preserve"> and a</w:t>
            </w:r>
            <w:r w:rsidRPr="00806452">
              <w:t>t least annually.</w:t>
            </w:r>
          </w:p>
        </w:tc>
      </w:tr>
      <w:tr w:rsidR="00131C04" w:rsidRPr="00E63904" w14:paraId="709D34AB"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374D20EF" w14:textId="72131ACB" w:rsidR="00131C04" w:rsidRPr="00194BF5" w:rsidRDefault="00131C04" w:rsidP="007A084B">
            <w:r w:rsidRPr="00194BF5">
              <w:t>Protecting authentication verification information</w:t>
            </w:r>
          </w:p>
        </w:tc>
        <w:tc>
          <w:tcPr>
            <w:tcW w:w="4000" w:type="pct"/>
            <w:gridSpan w:val="2"/>
          </w:tcPr>
          <w:p w14:paraId="24F54678" w14:textId="1A40B178"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Authentication verification information must not include passwords, passphrases, or other user credentials.  Authentication verification data </w:t>
            </w:r>
            <w:r w:rsidR="00C76D0D">
              <w:t>should</w:t>
            </w:r>
            <w:r w:rsidRPr="00246726">
              <w:t xml:space="preserve"> b</w:t>
            </w:r>
            <w:r w:rsidRPr="00347762">
              <w:t xml:space="preserve">e stored as secure, salted </w:t>
            </w:r>
            <w:r w:rsidR="004009B8" w:rsidRPr="00347762">
              <w:t>one-way</w:t>
            </w:r>
            <w:r w:rsidRPr="00347762">
              <w:t xml:space="preserve"> hashes of assigned user secret credentials and protected from unauthorised access.</w:t>
            </w:r>
          </w:p>
        </w:tc>
      </w:tr>
      <w:tr w:rsidR="00131C04" w:rsidRPr="00E63904" w14:paraId="4667A871"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38BAB385" w14:textId="6F0478D1" w:rsidR="00131C04" w:rsidRPr="00194BF5" w:rsidRDefault="00131C04" w:rsidP="007A084B">
            <w:r w:rsidRPr="00194BF5">
              <w:t>Logon banner</w:t>
            </w:r>
          </w:p>
        </w:tc>
        <w:tc>
          <w:tcPr>
            <w:tcW w:w="4000" w:type="pct"/>
            <w:gridSpan w:val="2"/>
          </w:tcPr>
          <w:p w14:paraId="6D85BA66" w14:textId="4FEAD547"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systems </w:t>
            </w:r>
            <w:r w:rsidR="00C76D0D">
              <w:t>should</w:t>
            </w:r>
            <w:r w:rsidRPr="00246726">
              <w:t xml:space="preserve"> display a logon banner that requires the user to acknowledge and accept their security responsibilities bef</w:t>
            </w:r>
            <w:r w:rsidRPr="00347762">
              <w:t>ore access to the system is granted.</w:t>
            </w:r>
          </w:p>
          <w:p w14:paraId="3E4CC707" w14:textId="5F9BECC3" w:rsidR="00131C04" w:rsidRPr="0080645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Logon banners </w:t>
            </w:r>
            <w:r w:rsidR="00C76D0D">
              <w:t>should</w:t>
            </w:r>
            <w:r w:rsidRPr="00806452">
              <w:t xml:space="preserve"> explicitly state the following</w:t>
            </w:r>
            <w:r w:rsidR="00270053">
              <w:t xml:space="preserve"> </w:t>
            </w:r>
            <w:r w:rsidR="00270053" w:rsidRPr="00806452">
              <w:t>conditions</w:t>
            </w:r>
            <w:r w:rsidRPr="00806452">
              <w:t>:</w:t>
            </w:r>
          </w:p>
          <w:p w14:paraId="227C27A5" w14:textId="5470ABC6" w:rsidR="00131C04" w:rsidRPr="00246726"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Access is restricted to authorised users only</w:t>
            </w:r>
            <w:r w:rsidR="00ED3AFB">
              <w:t>.</w:t>
            </w:r>
          </w:p>
          <w:p w14:paraId="10099F17" w14:textId="42A49878" w:rsidR="00131C04" w:rsidRPr="00246726"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Acceptable usage and information security policies apply</w:t>
            </w:r>
            <w:r w:rsidR="00ED3AFB">
              <w:t>.</w:t>
            </w:r>
          </w:p>
          <w:p w14:paraId="5C28E708" w14:textId="5194ADB2" w:rsidR="00131C04" w:rsidRPr="00246726"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The user</w:t>
            </w:r>
            <w:r w:rsidR="00270053">
              <w:t xml:space="preserve"> </w:t>
            </w:r>
            <w:r w:rsidR="00C76D0D">
              <w:t>must</w:t>
            </w:r>
            <w:r w:rsidR="00270053">
              <w:t xml:space="preserve"> </w:t>
            </w:r>
            <w:r w:rsidRPr="00347762">
              <w:t xml:space="preserve">agree to abide by the </w:t>
            </w:r>
            <w:r w:rsidR="00ED3AFB" w:rsidRPr="00806452">
              <w:t>aforementioned</w:t>
            </w:r>
            <w:r w:rsidRPr="00806452">
              <w:t xml:space="preserve"> conditions</w:t>
            </w:r>
            <w:r w:rsidR="00ED3AFB">
              <w:t>.</w:t>
            </w:r>
          </w:p>
          <w:p w14:paraId="28340828" w14:textId="161B52EE" w:rsidR="00131C04" w:rsidRPr="00246726" w:rsidRDefault="00270053" w:rsidP="007A084B">
            <w:pPr>
              <w:pStyle w:val="TableBodyList"/>
              <w:cnfStyle w:val="000000010000" w:firstRow="0" w:lastRow="0" w:firstColumn="0" w:lastColumn="0" w:oddVBand="0" w:evenVBand="0" w:oddHBand="0" w:evenHBand="1" w:firstRowFirstColumn="0" w:firstRowLastColumn="0" w:lastRowFirstColumn="0" w:lastRowLastColumn="0"/>
            </w:pPr>
            <w:r>
              <w:t>U</w:t>
            </w:r>
            <w:r w:rsidR="00131C04" w:rsidRPr="00347762">
              <w:t xml:space="preserve">ser activity </w:t>
            </w:r>
            <w:r w:rsidR="00C76D0D">
              <w:t>must</w:t>
            </w:r>
            <w:r>
              <w:t xml:space="preserve"> be </w:t>
            </w:r>
            <w:r w:rsidR="00131C04" w:rsidRPr="00347762">
              <w:t>monitor</w:t>
            </w:r>
            <w:r>
              <w:t>ed</w:t>
            </w:r>
            <w:r w:rsidR="00131C04" w:rsidRPr="00347762">
              <w:t xml:space="preserve"> and audit</w:t>
            </w:r>
            <w:r>
              <w:t>ed</w:t>
            </w:r>
            <w:r w:rsidR="00ED3AFB">
              <w:t>.</w:t>
            </w:r>
          </w:p>
          <w:p w14:paraId="6F29AFBC" w14:textId="3AE6F4A7" w:rsidR="00131C04" w:rsidRPr="0034776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Legal ramifications of violating the relevant policies</w:t>
            </w:r>
            <w:r w:rsidR="00ED3AFB">
              <w:t>.</w:t>
            </w:r>
          </w:p>
          <w:p w14:paraId="2D47AAE5" w14:textId="54224C71" w:rsidR="00131C04" w:rsidRPr="00347762" w:rsidRDefault="00270053" w:rsidP="007A084B">
            <w:pPr>
              <w:pStyle w:val="TableBodyList"/>
              <w:cnfStyle w:val="000000010000" w:firstRow="0" w:lastRow="0" w:firstColumn="0" w:lastColumn="0" w:oddVBand="0" w:evenVBand="0" w:oddHBand="0" w:evenHBand="1" w:firstRowFirstColumn="0" w:firstRowLastColumn="0" w:lastRowFirstColumn="0" w:lastRowLastColumn="0"/>
            </w:pPr>
            <w:r>
              <w:t>T</w:t>
            </w:r>
            <w:r w:rsidR="00131C04" w:rsidRPr="00806452">
              <w:t>here is no expectation of privacy when using the system</w:t>
            </w:r>
            <w:r w:rsidR="00ED3AFB">
              <w:t>.</w:t>
            </w:r>
          </w:p>
          <w:p w14:paraId="3173E6BD" w14:textId="74D17AF9" w:rsidR="00131C04" w:rsidRPr="00806452" w:rsidRDefault="00131C04" w:rsidP="00270053">
            <w:pPr>
              <w:pStyle w:val="TableBodyList"/>
              <w:cnfStyle w:val="000000010000" w:firstRow="0" w:lastRow="0" w:firstColumn="0" w:lastColumn="0" w:oddVBand="0" w:evenVBand="0" w:oddHBand="0" w:evenHBand="1" w:firstRowFirstColumn="0" w:firstRowLastColumn="0" w:lastRowFirstColumn="0" w:lastRowLastColumn="0"/>
            </w:pPr>
            <w:r w:rsidRPr="00806452">
              <w:t>A</w:t>
            </w:r>
            <w:r w:rsidR="00270053">
              <w:t xml:space="preserve">uthorised </w:t>
            </w:r>
            <w:r w:rsidRPr="00806452">
              <w:t>point of contact for questions on these conditions.</w:t>
            </w:r>
          </w:p>
        </w:tc>
      </w:tr>
      <w:tr w:rsidR="00131C04" w:rsidRPr="00E63904" w14:paraId="2909C71A"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70B1AE2F" w14:textId="259A3DB2" w:rsidR="00131C04" w:rsidRPr="00194BF5" w:rsidRDefault="00131C04" w:rsidP="007A084B">
            <w:r w:rsidRPr="00194BF5">
              <w:t>Screen Lock</w:t>
            </w:r>
          </w:p>
        </w:tc>
        <w:tc>
          <w:tcPr>
            <w:tcW w:w="4000" w:type="pct"/>
            <w:gridSpan w:val="2"/>
          </w:tcPr>
          <w:p w14:paraId="7D37BEB9" w14:textId="3CE5BCAF"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systems </w:t>
            </w:r>
            <w:r w:rsidR="00C76D0D">
              <w:t>should</w:t>
            </w:r>
            <w:r w:rsidRPr="00246726">
              <w:t xml:space="preserve"> </w:t>
            </w:r>
            <w:r w:rsidR="000A7C98" w:rsidRPr="00347762">
              <w:t xml:space="preserve">be configured </w:t>
            </w:r>
            <w:r w:rsidR="00270053">
              <w:t>lock the</w:t>
            </w:r>
            <w:r w:rsidR="000A7C98" w:rsidRPr="00347762">
              <w:t xml:space="preserve"> </w:t>
            </w:r>
            <w:r w:rsidR="00270053">
              <w:t xml:space="preserve">user </w:t>
            </w:r>
            <w:r w:rsidR="000A7C98" w:rsidRPr="00347762">
              <w:t xml:space="preserve">screen and </w:t>
            </w:r>
            <w:r w:rsidRPr="00347762">
              <w:t>display a generic screen when locked, initiated by either:</w:t>
            </w:r>
          </w:p>
          <w:p w14:paraId="5E9CCBB2" w14:textId="7150FBEB" w:rsidR="00131C04" w:rsidRPr="0034776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Manually</w:t>
            </w:r>
            <w:r w:rsidR="00ED3AFB">
              <w:t xml:space="preserve"> locking</w:t>
            </w:r>
            <w:r w:rsidRPr="00246726">
              <w:t xml:space="preserve"> by the user or</w:t>
            </w:r>
          </w:p>
          <w:p w14:paraId="50D6D3D6" w14:textId="77777777"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After 15 minutes of inactivity.</w:t>
            </w:r>
          </w:p>
          <w:p w14:paraId="6688CC12" w14:textId="65D2B2EE"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Users are required to re-authenticate to disengage the screen lock.</w:t>
            </w:r>
          </w:p>
        </w:tc>
      </w:tr>
      <w:tr w:rsidR="00131C04" w:rsidRPr="00E63904" w14:paraId="2EA72F8E"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424A8AF3" w14:textId="73F47883" w:rsidR="00131C04" w:rsidRPr="00194BF5" w:rsidRDefault="00131C04" w:rsidP="007A084B">
            <w:bookmarkStart w:id="156" w:name="Use_of_generic_accounts"/>
            <w:bookmarkEnd w:id="156"/>
            <w:r w:rsidRPr="00194BF5">
              <w:t>Temporary Access</w:t>
            </w:r>
          </w:p>
        </w:tc>
        <w:tc>
          <w:tcPr>
            <w:tcW w:w="4000" w:type="pct"/>
            <w:gridSpan w:val="2"/>
          </w:tcPr>
          <w:p w14:paraId="568E5D89" w14:textId="733EDF20"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Temporary access to information assets </w:t>
            </w:r>
            <w:r w:rsidR="00C76D0D">
              <w:t>must</w:t>
            </w:r>
            <w:r w:rsidRPr="00246726">
              <w:t xml:space="preserve"> comply with </w:t>
            </w:r>
            <w:r w:rsidRPr="00347762">
              <w:rPr>
                <w:i/>
              </w:rPr>
              <w:t>User identification</w:t>
            </w:r>
            <w:r w:rsidRPr="00347762">
              <w:t xml:space="preserve"> requirements above.</w:t>
            </w:r>
          </w:p>
        </w:tc>
      </w:tr>
    </w:tbl>
    <w:p w14:paraId="4EB89FEC" w14:textId="59854C57" w:rsidR="00F37FC1" w:rsidRPr="00246726" w:rsidRDefault="00316A10" w:rsidP="007A084B">
      <w:pPr>
        <w:pStyle w:val="Heading2"/>
      </w:pPr>
      <w:bookmarkStart w:id="157" w:name="_Password_Standard"/>
      <w:bookmarkEnd w:id="157"/>
      <w:r w:rsidRPr="00194BF5">
        <w:lastRenderedPageBreak/>
        <w:t>Generic or Service Accounts Requirements</w:t>
      </w:r>
    </w:p>
    <w:tbl>
      <w:tblPr>
        <w:tblStyle w:val="MediumShading1-Accent1"/>
        <w:tblW w:w="5000" w:type="pct"/>
        <w:tblLook w:val="04A0" w:firstRow="1" w:lastRow="0" w:firstColumn="1" w:lastColumn="0" w:noHBand="0" w:noVBand="1"/>
      </w:tblPr>
      <w:tblGrid>
        <w:gridCol w:w="1800"/>
        <w:gridCol w:w="7200"/>
      </w:tblGrid>
      <w:tr w:rsidR="00316A10" w:rsidRPr="00EF3498" w14:paraId="74CFE267" w14:textId="77777777" w:rsidTr="00316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F82B7DB" w14:textId="77777777" w:rsidR="00316A10" w:rsidRPr="00EF3498" w:rsidRDefault="00316A10" w:rsidP="007A084B">
            <w:pPr>
              <w:rPr>
                <w:color w:val="FFFFFF" w:themeColor="background1"/>
              </w:rPr>
            </w:pPr>
            <w:r w:rsidRPr="00EF3498">
              <w:rPr>
                <w:color w:val="FFFFFF" w:themeColor="background1"/>
              </w:rPr>
              <w:t>Requirement</w:t>
            </w:r>
          </w:p>
        </w:tc>
        <w:tc>
          <w:tcPr>
            <w:tcW w:w="4000" w:type="pct"/>
          </w:tcPr>
          <w:p w14:paraId="24D404FB" w14:textId="77777777" w:rsidR="00316A10" w:rsidRPr="00EF3498" w:rsidRDefault="00316A10"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16A10" w:rsidRPr="00E63904" w14:paraId="623170EF" w14:textId="77777777" w:rsidTr="00316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3E6F343" w14:textId="18B85796" w:rsidR="00316A10" w:rsidRPr="00347762" w:rsidRDefault="00316A10" w:rsidP="007A084B">
            <w:r w:rsidRPr="00194BF5">
              <w:t>A</w:t>
            </w:r>
            <w:r w:rsidRPr="00246726">
              <w:t>pplying for Generic or Service Accounts</w:t>
            </w:r>
          </w:p>
        </w:tc>
        <w:tc>
          <w:tcPr>
            <w:tcW w:w="4000" w:type="pct"/>
          </w:tcPr>
          <w:p w14:paraId="6580DD2D" w14:textId="78245178" w:rsidR="00316A10" w:rsidRPr="00806452" w:rsidRDefault="008E5203"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Complete a </w:t>
            </w:r>
            <w:r w:rsidR="00316A10" w:rsidRPr="00806452">
              <w:t xml:space="preserve">Non-Standard Accounts Application Form </w:t>
            </w:r>
            <w:r w:rsidRPr="00806452">
              <w:t xml:space="preserve">to request </w:t>
            </w:r>
            <w:r w:rsidR="00316A10" w:rsidRPr="00806452">
              <w:t>a Generic or Service Account.</w:t>
            </w:r>
          </w:p>
          <w:p w14:paraId="24566C05" w14:textId="348B6CC7" w:rsidR="008E5203" w:rsidRPr="004A3C22" w:rsidRDefault="00FF6E37" w:rsidP="007A084B">
            <w:pPr>
              <w:pStyle w:val="Tablebody"/>
              <w:cnfStyle w:val="000000100000" w:firstRow="0" w:lastRow="0" w:firstColumn="0" w:lastColumn="0" w:oddVBand="0" w:evenVBand="0" w:oddHBand="1" w:evenHBand="0" w:firstRowFirstColumn="0" w:firstRowLastColumn="0" w:lastRowFirstColumn="0" w:lastRowLastColumn="0"/>
            </w:pPr>
            <w:r>
              <w:t xml:space="preserve">A permanent staff member </w:t>
            </w:r>
            <w:r w:rsidR="00C76D0D">
              <w:t>must</w:t>
            </w:r>
            <w:r>
              <w:t xml:space="preserve"> be assigned responsibility over </w:t>
            </w:r>
            <w:r w:rsidR="008E5203" w:rsidRPr="004A3C22">
              <w:t xml:space="preserve">Generic or Service accounts </w:t>
            </w:r>
            <w:r>
              <w:t>to ensure they are managed and maintained</w:t>
            </w:r>
            <w:r w:rsidR="008E5203" w:rsidRPr="004A3C22">
              <w:t xml:space="preserve">. </w:t>
            </w:r>
          </w:p>
          <w:p w14:paraId="16518F7C" w14:textId="70B9CDC7" w:rsidR="00316A10" w:rsidRPr="00806452" w:rsidRDefault="00316A10"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application </w:t>
            </w:r>
            <w:r w:rsidR="000C3E4D">
              <w:t>must</w:t>
            </w:r>
            <w:r w:rsidR="000C3E4D" w:rsidRPr="00806452">
              <w:t xml:space="preserve"> </w:t>
            </w:r>
            <w:r w:rsidRPr="00806452">
              <w:t xml:space="preserve">be </w:t>
            </w:r>
            <w:r w:rsidR="008E5203" w:rsidRPr="00806452">
              <w:t>endorsed</w:t>
            </w:r>
            <w:r w:rsidRPr="00806452">
              <w:t xml:space="preserve"> by:</w:t>
            </w:r>
          </w:p>
          <w:p w14:paraId="11129E1F" w14:textId="2318322C" w:rsidR="00316A10" w:rsidRPr="00806452" w:rsidRDefault="008E5203"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w:t>
            </w:r>
            <w:r w:rsidR="000C3E4D">
              <w:t>Senior Responsible Officer</w:t>
            </w:r>
            <w:r w:rsidR="004A3C22">
              <w:t>.</w:t>
            </w:r>
          </w:p>
          <w:p w14:paraId="212D4EB6" w14:textId="1104E232" w:rsidR="00316A10" w:rsidRPr="00806452" w:rsidRDefault="000C3E4D" w:rsidP="007A084B">
            <w:pPr>
              <w:pStyle w:val="TableBodyList"/>
              <w:cnfStyle w:val="000000100000" w:firstRow="0" w:lastRow="0" w:firstColumn="0" w:lastColumn="0" w:oddVBand="0" w:evenVBand="0" w:oddHBand="1" w:evenHBand="0" w:firstRowFirstColumn="0" w:firstRowLastColumn="0" w:lastRowFirstColumn="0" w:lastRowLastColumn="0"/>
            </w:pPr>
            <w:r>
              <w:t>I</w:t>
            </w:r>
            <w:r w:rsidR="00270053">
              <w:t>C</w:t>
            </w:r>
            <w:r>
              <w:t>T Security</w:t>
            </w:r>
            <w:r w:rsidR="004A3C22">
              <w:t>.</w:t>
            </w:r>
          </w:p>
        </w:tc>
      </w:tr>
      <w:tr w:rsidR="00316A10" w:rsidRPr="00E63904" w14:paraId="1C1F27D7" w14:textId="77777777" w:rsidTr="00316A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6889218" w14:textId="5846B212" w:rsidR="00316A10" w:rsidRPr="00194BF5" w:rsidRDefault="00316A10" w:rsidP="007A084B">
            <w:r w:rsidRPr="00194BF5">
              <w:t>Authorised Use</w:t>
            </w:r>
          </w:p>
        </w:tc>
        <w:tc>
          <w:tcPr>
            <w:tcW w:w="4000" w:type="pct"/>
          </w:tcPr>
          <w:p w14:paraId="2DFAC51C" w14:textId="3DA69A3D" w:rsidR="00316A10" w:rsidRPr="00347762" w:rsidRDefault="00316A10" w:rsidP="007A084B">
            <w:pPr>
              <w:pStyle w:val="Tablebody"/>
              <w:cnfStyle w:val="000000010000" w:firstRow="0" w:lastRow="0" w:firstColumn="0" w:lastColumn="0" w:oddVBand="0" w:evenVBand="0" w:oddHBand="0" w:evenHBand="1" w:firstRowFirstColumn="0" w:firstRowLastColumn="0" w:lastRowFirstColumn="0" w:lastRowLastColumn="0"/>
            </w:pPr>
            <w:r w:rsidRPr="00246726">
              <w:t>Generic or Service account</w:t>
            </w:r>
            <w:r w:rsidR="00270053">
              <w:t>s</w:t>
            </w:r>
            <w:r w:rsidRPr="00246726">
              <w:t xml:space="preserve"> MUST only be used for authorised work purposes. </w:t>
            </w:r>
          </w:p>
          <w:p w14:paraId="08687D9F" w14:textId="77777777" w:rsidR="00316A10" w:rsidRPr="00806452" w:rsidRDefault="00316A10" w:rsidP="007A084B">
            <w:pPr>
              <w:cnfStyle w:val="000000010000" w:firstRow="0" w:lastRow="0" w:firstColumn="0" w:lastColumn="0" w:oddVBand="0" w:evenVBand="0" w:oddHBand="0" w:evenHBand="1" w:firstRowFirstColumn="0" w:firstRowLastColumn="0" w:lastRowFirstColumn="0" w:lastRowLastColumn="0"/>
            </w:pPr>
            <w:r w:rsidRPr="00806452">
              <w:t xml:space="preserve">Generic or Service accounts MUST NOT be used for: </w:t>
            </w:r>
          </w:p>
          <w:p w14:paraId="2BA7E3F3" w14:textId="32607020" w:rsidR="00316A10" w:rsidRPr="00347762" w:rsidRDefault="00316A10"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Accessing or using email services (unless</w:t>
            </w:r>
            <w:r w:rsidR="00270053">
              <w:t xml:space="preserve"> the account</w:t>
            </w:r>
            <w:r w:rsidRPr="00806452">
              <w:t xml:space="preserve"> is linked to a mailbox)</w:t>
            </w:r>
            <w:r w:rsidR="00ED3AFB">
              <w:t>.</w:t>
            </w:r>
            <w:r w:rsidRPr="00246726">
              <w:t xml:space="preserve"> </w:t>
            </w:r>
          </w:p>
          <w:p w14:paraId="62E0BB0A" w14:textId="68097B81" w:rsidR="00316A10" w:rsidRPr="00806452" w:rsidRDefault="00316A10"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Accessing or using </w:t>
            </w:r>
            <w:r w:rsidR="00B50822">
              <w:t>internet</w:t>
            </w:r>
            <w:r w:rsidRPr="00806452">
              <w:t xml:space="preserve"> services</w:t>
            </w:r>
            <w:r w:rsidR="00270053">
              <w:t>;</w:t>
            </w:r>
            <w:r w:rsidRPr="00806452">
              <w:t xml:space="preserve"> </w:t>
            </w:r>
            <w:r w:rsidR="00270053">
              <w:t>e</w:t>
            </w:r>
            <w:r w:rsidRPr="00806452">
              <w:t xml:space="preserve">.g. </w:t>
            </w:r>
            <w:r w:rsidR="00270053">
              <w:t>w</w:t>
            </w:r>
            <w:r w:rsidRPr="00806452">
              <w:t xml:space="preserve">eb browsing or downloading content from the </w:t>
            </w:r>
            <w:r w:rsidR="00B50822">
              <w:t>internet</w:t>
            </w:r>
            <w:r w:rsidRPr="00806452">
              <w:t xml:space="preserve">. </w:t>
            </w:r>
          </w:p>
          <w:p w14:paraId="07E94C42" w14:textId="3294BCEA" w:rsidR="00316A10" w:rsidRPr="00246726" w:rsidRDefault="00316A10" w:rsidP="007A084B">
            <w:pPr>
              <w:pStyle w:val="TableBodyList"/>
              <w:cnfStyle w:val="000000010000" w:firstRow="0" w:lastRow="0" w:firstColumn="0" w:lastColumn="0" w:oddVBand="0" w:evenVBand="0" w:oddHBand="0" w:evenHBand="1" w:firstRowFirstColumn="0" w:firstRowLastColumn="0" w:lastRowFirstColumn="0" w:lastRowLastColumn="0"/>
            </w:pPr>
            <w:r w:rsidRPr="00806452">
              <w:t>Unauthorised access to information or information systems</w:t>
            </w:r>
            <w:r w:rsidR="00ED3AFB">
              <w:t>.</w:t>
            </w:r>
          </w:p>
        </w:tc>
      </w:tr>
      <w:tr w:rsidR="00316A10" w:rsidRPr="00E63904" w14:paraId="30F5639A" w14:textId="77777777" w:rsidTr="00316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2482EDB" w14:textId="1DA9C43E" w:rsidR="00316A10" w:rsidRPr="00194BF5" w:rsidRDefault="00316A10" w:rsidP="007A084B">
            <w:r w:rsidRPr="00194BF5">
              <w:t>Passwords</w:t>
            </w:r>
          </w:p>
        </w:tc>
        <w:tc>
          <w:tcPr>
            <w:tcW w:w="4000" w:type="pct"/>
          </w:tcPr>
          <w:p w14:paraId="475A9280" w14:textId="1CD7AA50" w:rsidR="00316A10" w:rsidRPr="00347762" w:rsidRDefault="00C76D0D" w:rsidP="007A084B">
            <w:pPr>
              <w:pStyle w:val="Tablebody"/>
              <w:cnfStyle w:val="000000100000" w:firstRow="0" w:lastRow="0" w:firstColumn="0" w:lastColumn="0" w:oddVBand="0" w:evenVBand="0" w:oddHBand="1" w:evenHBand="0" w:firstRowFirstColumn="0" w:firstRowLastColumn="0" w:lastRowFirstColumn="0" w:lastRowLastColumn="0"/>
            </w:pPr>
            <w:r>
              <w:t>Should</w:t>
            </w:r>
            <w:r w:rsidR="001D57DF" w:rsidRPr="00246726">
              <w:t xml:space="preserve"> comply with </w:t>
            </w:r>
            <w:r w:rsidR="001B30C6">
              <w:t xml:space="preserve">the </w:t>
            </w:r>
            <w:r w:rsidR="001D57DF" w:rsidRPr="00246726">
              <w:t>Password Security Standard</w:t>
            </w:r>
            <w:r w:rsidR="00175CE3">
              <w:t>:</w:t>
            </w:r>
          </w:p>
          <w:p w14:paraId="78B3108A" w14:textId="37C5B5CD" w:rsidR="00316A10" w:rsidRPr="00246726" w:rsidRDefault="00316A1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MINIMUM of 20 characters</w:t>
            </w:r>
            <w:r w:rsidR="00ED3AFB">
              <w:t>.</w:t>
            </w:r>
          </w:p>
          <w:p w14:paraId="088E6863" w14:textId="08216D6D" w:rsidR="00316A10" w:rsidRPr="00246726" w:rsidRDefault="00316A1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MINIMUM of 3 RANDOM words</w:t>
            </w:r>
            <w:r w:rsidR="00ED3AFB">
              <w:t>.</w:t>
            </w:r>
          </w:p>
          <w:p w14:paraId="5A4740F5" w14:textId="31399E92" w:rsidR="00316A10" w:rsidRPr="00347762" w:rsidRDefault="00316A1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MUST NOT be written down (unless they are secured in a safe or an approved encrypted USB storage device)</w:t>
            </w:r>
            <w:r w:rsidR="00ED3AFB">
              <w:t>.</w:t>
            </w:r>
          </w:p>
          <w:p w14:paraId="32242D94" w14:textId="48E7A07A" w:rsidR="00316A10" w:rsidRPr="00246726" w:rsidRDefault="00C76D0D" w:rsidP="00C76D0D">
            <w:pPr>
              <w:pStyle w:val="TableBodyList"/>
              <w:cnfStyle w:val="000000100000" w:firstRow="0" w:lastRow="0" w:firstColumn="0" w:lastColumn="0" w:oddVBand="0" w:evenVBand="0" w:oddHBand="1" w:evenHBand="0" w:firstRowFirstColumn="0" w:firstRowLastColumn="0" w:lastRowFirstColumn="0" w:lastRowLastColumn="0"/>
            </w:pPr>
            <w:r>
              <w:t>C</w:t>
            </w:r>
            <w:r w:rsidR="00316A10" w:rsidRPr="00806452">
              <w:t xml:space="preserve">hanged when a user of the shared account has left </w:t>
            </w:r>
            <w:r w:rsidR="00B56BF8" w:rsidRPr="00806452">
              <w:t>the Agency</w:t>
            </w:r>
            <w:r w:rsidR="00316A10" w:rsidRPr="00806452">
              <w:t xml:space="preserve"> or no longer requires access to the shared account</w:t>
            </w:r>
            <w:r w:rsidR="00ED3AFB">
              <w:t>.</w:t>
            </w:r>
          </w:p>
        </w:tc>
      </w:tr>
      <w:tr w:rsidR="00316A10" w:rsidRPr="00E63904" w14:paraId="44883100" w14:textId="77777777" w:rsidTr="00316A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50FAE6CF" w14:textId="7EA45318" w:rsidR="00316A10" w:rsidRPr="00347762" w:rsidRDefault="00316A10" w:rsidP="007A084B">
            <w:r w:rsidRPr="00194BF5">
              <w:t>No</w:t>
            </w:r>
            <w:r w:rsidRPr="00246726">
              <w:t>tifications</w:t>
            </w:r>
          </w:p>
        </w:tc>
        <w:tc>
          <w:tcPr>
            <w:tcW w:w="4000" w:type="pct"/>
          </w:tcPr>
          <w:p w14:paraId="32AE57A4" w14:textId="311CFFF8" w:rsidR="00316A10" w:rsidRPr="00806452" w:rsidRDefault="00316A10"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Generic or Service account owners MUST advise the </w:t>
            </w:r>
            <w:r w:rsidR="00BD1CAB" w:rsidRPr="00806452">
              <w:t>ICT Service Desk</w:t>
            </w:r>
            <w:r w:rsidRPr="00806452">
              <w:t xml:space="preserve"> when they no longer require their Generic or Service account. E.g. decommissioning a system, </w:t>
            </w:r>
            <w:r w:rsidR="00ED3AFB">
              <w:t>c</w:t>
            </w:r>
            <w:r w:rsidRPr="00347762">
              <w:t xml:space="preserve">hanges in application, etc. </w:t>
            </w:r>
          </w:p>
          <w:p w14:paraId="661EBEBC" w14:textId="4094AC8D" w:rsidR="00316A10" w:rsidRPr="00806452" w:rsidRDefault="00316A10"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Generic or Service account owners MUST IMMEDIATELY advise the </w:t>
            </w:r>
            <w:r w:rsidR="00BD1CAB" w:rsidRPr="00806452">
              <w:t>ICT Service Desk</w:t>
            </w:r>
            <w:r w:rsidRPr="00806452">
              <w:t xml:space="preserve"> if they suspect that account information or account password has been compromised.</w:t>
            </w:r>
          </w:p>
        </w:tc>
      </w:tr>
    </w:tbl>
    <w:p w14:paraId="0E901740" w14:textId="22AC86CC" w:rsidR="00F37FC1" w:rsidRPr="00246726" w:rsidRDefault="00F37FC1" w:rsidP="007A084B"/>
    <w:p w14:paraId="4DCAE378" w14:textId="44B1CF05" w:rsidR="003736DF" w:rsidRPr="00E63904" w:rsidRDefault="003736DF" w:rsidP="007A084B">
      <w:pPr>
        <w:pStyle w:val="Heading2"/>
      </w:pPr>
      <w:r w:rsidRPr="00825C59">
        <w:lastRenderedPageBreak/>
        <w:t>Administrator</w:t>
      </w:r>
      <w:r w:rsidRPr="00E63904">
        <w:t xml:space="preserve"> </w:t>
      </w:r>
      <w:r w:rsidR="00F37FC1" w:rsidRPr="00E63904">
        <w:t xml:space="preserve">and Privileged </w:t>
      </w:r>
      <w:r w:rsidRPr="00E63904">
        <w:t>Account Requirements</w:t>
      </w:r>
    </w:p>
    <w:tbl>
      <w:tblPr>
        <w:tblStyle w:val="MediumShading1-Accent1"/>
        <w:tblW w:w="5000" w:type="pct"/>
        <w:tblLook w:val="04A0" w:firstRow="1" w:lastRow="0" w:firstColumn="1" w:lastColumn="0" w:noHBand="0" w:noVBand="1"/>
      </w:tblPr>
      <w:tblGrid>
        <w:gridCol w:w="1800"/>
        <w:gridCol w:w="7200"/>
      </w:tblGrid>
      <w:tr w:rsidR="00A96D28" w:rsidRPr="00EF3498" w14:paraId="68AEA4E4" w14:textId="77777777" w:rsidTr="00A96D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A21A05D" w14:textId="12BF30B1" w:rsidR="00A96D28" w:rsidRPr="00EF3498" w:rsidRDefault="00A96D28" w:rsidP="007A084B">
            <w:pPr>
              <w:rPr>
                <w:color w:val="FFFFFF" w:themeColor="background1"/>
              </w:rPr>
            </w:pPr>
            <w:r w:rsidRPr="00EF3498">
              <w:rPr>
                <w:color w:val="FFFFFF" w:themeColor="background1"/>
              </w:rPr>
              <w:t>Requirement</w:t>
            </w:r>
          </w:p>
        </w:tc>
        <w:tc>
          <w:tcPr>
            <w:tcW w:w="4000" w:type="pct"/>
          </w:tcPr>
          <w:p w14:paraId="41655D07" w14:textId="4BBBA787" w:rsidR="00A96D28" w:rsidRPr="00EF3498" w:rsidRDefault="00A96D28"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37FC1" w:rsidRPr="00E63904" w14:paraId="39F2B331" w14:textId="77777777" w:rsidTr="00F3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EF8A662" w14:textId="19883C2D" w:rsidR="00F37FC1" w:rsidRPr="00347762" w:rsidRDefault="00F37FC1" w:rsidP="00436DC9">
            <w:pPr>
              <w:spacing w:line="240" w:lineRule="auto"/>
            </w:pPr>
            <w:r w:rsidRPr="00194BF5">
              <w:t>Ownership and Accountability</w:t>
            </w:r>
          </w:p>
        </w:tc>
        <w:tc>
          <w:tcPr>
            <w:tcW w:w="4000" w:type="pct"/>
          </w:tcPr>
          <w:p w14:paraId="0E8FB3D5" w14:textId="76C13DA9" w:rsidR="00F37FC1" w:rsidRPr="00806452" w:rsidRDefault="00F37FC1" w:rsidP="00270053">
            <w:pPr>
              <w:pStyle w:val="Tablebody"/>
              <w:cnfStyle w:val="000000100000" w:firstRow="0" w:lastRow="0" w:firstColumn="0" w:lastColumn="0" w:oddVBand="0" w:evenVBand="0" w:oddHBand="1" w:evenHBand="0" w:firstRowFirstColumn="0" w:firstRowLastColumn="0" w:lastRowFirstColumn="0" w:lastRowLastColumn="0"/>
            </w:pPr>
            <w:r w:rsidRPr="00347762">
              <w:t xml:space="preserve">The </w:t>
            </w:r>
            <w:r w:rsidR="00270053">
              <w:t>o</w:t>
            </w:r>
            <w:r w:rsidRPr="00347762">
              <w:t xml:space="preserve">wner of </w:t>
            </w:r>
            <w:r w:rsidR="008E5203" w:rsidRPr="00806452">
              <w:t>an</w:t>
            </w:r>
            <w:r w:rsidRPr="00806452">
              <w:t xml:space="preserve"> </w:t>
            </w:r>
            <w:r w:rsidR="008E5203" w:rsidRPr="00806452">
              <w:t>a</w:t>
            </w:r>
            <w:r w:rsidR="004732F7" w:rsidRPr="00806452">
              <w:t>dministrator</w:t>
            </w:r>
            <w:r w:rsidRPr="00806452">
              <w:t xml:space="preserve"> account is accountable for all actions performed by the account. The </w:t>
            </w:r>
            <w:r w:rsidR="004732F7" w:rsidRPr="00806452">
              <w:t>Administrator</w:t>
            </w:r>
            <w:r w:rsidRPr="00806452">
              <w:t xml:space="preserve"> account owner </w:t>
            </w:r>
            <w:r w:rsidR="00C76D0D">
              <w:t>must</w:t>
            </w:r>
            <w:r w:rsidRPr="00806452">
              <w:t xml:space="preserve"> be identified and recorded in the Active Directory (AD) account properties.</w:t>
            </w:r>
          </w:p>
        </w:tc>
      </w:tr>
      <w:tr w:rsidR="00F37FC1" w:rsidRPr="00E63904" w14:paraId="5CDE932C" w14:textId="77777777" w:rsidTr="00F37F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2ED13D36" w14:textId="0322EE0F" w:rsidR="00F37FC1" w:rsidRPr="00194BF5" w:rsidRDefault="00F37FC1" w:rsidP="00436DC9">
            <w:pPr>
              <w:spacing w:line="240" w:lineRule="auto"/>
            </w:pPr>
            <w:r w:rsidRPr="00194BF5">
              <w:t>Applying for Administrator Access</w:t>
            </w:r>
          </w:p>
        </w:tc>
        <w:tc>
          <w:tcPr>
            <w:tcW w:w="4000" w:type="pct"/>
          </w:tcPr>
          <w:p w14:paraId="03BE10DD" w14:textId="1A4D1B5C" w:rsidR="00F37FC1" w:rsidRPr="00806452" w:rsidRDefault="008E5203" w:rsidP="007A084B">
            <w:pPr>
              <w:pStyle w:val="Tablebody"/>
              <w:cnfStyle w:val="000000010000" w:firstRow="0" w:lastRow="0" w:firstColumn="0" w:lastColumn="0" w:oddVBand="0" w:evenVBand="0" w:oddHBand="0" w:evenHBand="1" w:firstRowFirstColumn="0" w:firstRowLastColumn="0" w:lastRowFirstColumn="0" w:lastRowLastColumn="0"/>
            </w:pPr>
            <w:r w:rsidRPr="00246726">
              <w:t>Complete an</w:t>
            </w:r>
            <w:r w:rsidR="00F37FC1" w:rsidRPr="00347762">
              <w:t xml:space="preserve"> Admin Account Application Form </w:t>
            </w:r>
            <w:r w:rsidRPr="00347762">
              <w:t>to request or re-activat</w:t>
            </w:r>
            <w:r w:rsidR="00270053">
              <w:t>e</w:t>
            </w:r>
            <w:r w:rsidRPr="00347762">
              <w:t xml:space="preserve"> an administrator </w:t>
            </w:r>
            <w:r w:rsidR="00F37FC1" w:rsidRPr="00806452">
              <w:t>account.</w:t>
            </w:r>
          </w:p>
          <w:p w14:paraId="2AE6F7F6" w14:textId="36E1F51B" w:rsidR="00F37FC1" w:rsidRPr="00806452" w:rsidRDefault="00F37FC1"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service request number </w:t>
            </w:r>
            <w:r w:rsidR="00C76D0D">
              <w:t>should</w:t>
            </w:r>
            <w:r w:rsidRPr="00806452">
              <w:t xml:space="preserve"> be recorded in the AD (including the Service Request number within the description field).</w:t>
            </w:r>
          </w:p>
          <w:p w14:paraId="79C36FF5" w14:textId="73E28716" w:rsidR="00F37FC1" w:rsidRPr="00806452" w:rsidRDefault="00F37FC1"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completed </w:t>
            </w:r>
            <w:r w:rsidR="00114F6B" w:rsidRPr="00806452">
              <w:t xml:space="preserve">application form </w:t>
            </w:r>
            <w:r w:rsidR="00C76D0D">
              <w:t>must</w:t>
            </w:r>
            <w:r w:rsidRPr="00806452">
              <w:t xml:space="preserve"> be attached to the service request.</w:t>
            </w:r>
          </w:p>
          <w:p w14:paraId="0DE4F0C5" w14:textId="4922CFB6" w:rsidR="00F37FC1" w:rsidRPr="00806452" w:rsidRDefault="00F37FC1"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w:t>
            </w:r>
            <w:r w:rsidR="00114F6B" w:rsidRPr="00806452">
              <w:t xml:space="preserve">application form </w:t>
            </w:r>
            <w:r w:rsidR="00C76D0D">
              <w:t>must</w:t>
            </w:r>
            <w:r w:rsidRPr="00806452">
              <w:t xml:space="preserve"> have formal authorised approvals attached. Account access </w:t>
            </w:r>
            <w:r w:rsidR="00C76D0D">
              <w:t>must</w:t>
            </w:r>
            <w:r w:rsidRPr="00806452">
              <w:t xml:space="preserve"> be:</w:t>
            </w:r>
          </w:p>
          <w:p w14:paraId="22F5788E" w14:textId="0200BEDA" w:rsidR="00F37FC1" w:rsidRPr="00347762" w:rsidRDefault="00115F3B"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Endorsed by the </w:t>
            </w:r>
            <w:r w:rsidR="0097213D" w:rsidRPr="00806452">
              <w:t>D</w:t>
            </w:r>
            <w:r w:rsidR="00F37FC1" w:rsidRPr="00806452">
              <w:t>ivisional head</w:t>
            </w:r>
            <w:r w:rsidR="00114F6B">
              <w:t>.</w:t>
            </w:r>
            <w:r w:rsidR="00F37FC1" w:rsidRPr="00246726">
              <w:t xml:space="preserve"> </w:t>
            </w:r>
          </w:p>
          <w:p w14:paraId="4C0E54F8" w14:textId="3A58DC7A" w:rsidR="00F37FC1" w:rsidRPr="00806452" w:rsidRDefault="00115F3B"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Approved by the </w:t>
            </w:r>
            <w:r w:rsidR="00F37FC1" w:rsidRPr="00806452">
              <w:t>Chief Information Officer (CIO)</w:t>
            </w:r>
            <w:r w:rsidRPr="00806452">
              <w:t>.</w:t>
            </w:r>
          </w:p>
        </w:tc>
      </w:tr>
      <w:tr w:rsidR="00F37FC1" w:rsidRPr="00E63904" w14:paraId="3D5415C1" w14:textId="77777777" w:rsidTr="00F3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1C0DA18" w14:textId="4210181F" w:rsidR="00F37FC1" w:rsidRPr="00347762" w:rsidRDefault="00F37FC1" w:rsidP="00436DC9">
            <w:pPr>
              <w:spacing w:line="240" w:lineRule="auto"/>
            </w:pPr>
            <w:r w:rsidRPr="00194BF5">
              <w:t xml:space="preserve">Expiry and </w:t>
            </w:r>
            <w:r w:rsidR="00A96D28" w:rsidRPr="00246726">
              <w:t>Re</w:t>
            </w:r>
            <w:r w:rsidR="00A96D28" w:rsidRPr="00246726">
              <w:noBreakHyphen/>
              <w:t>application</w:t>
            </w:r>
          </w:p>
        </w:tc>
        <w:tc>
          <w:tcPr>
            <w:tcW w:w="4000" w:type="pct"/>
          </w:tcPr>
          <w:p w14:paraId="19684B5C" w14:textId="6726CD3B" w:rsidR="00F37FC1"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Administrator </w:t>
            </w:r>
            <w:r w:rsidR="00A96D28" w:rsidRPr="00806452">
              <w:t xml:space="preserve">accounts </w:t>
            </w:r>
            <w:r w:rsidR="00C76D0D">
              <w:t>must</w:t>
            </w:r>
            <w:r w:rsidR="00A96D28" w:rsidRPr="00806452">
              <w:t xml:space="preserve"> automatically </w:t>
            </w:r>
            <w:r w:rsidR="00115F3B" w:rsidRPr="00806452">
              <w:t xml:space="preserve">expire and be disabled </w:t>
            </w:r>
            <w:r w:rsidR="00270053">
              <w:t>after</w:t>
            </w:r>
            <w:r w:rsidR="00115F3B" w:rsidRPr="00806452">
              <w:t xml:space="preserve"> one year.</w:t>
            </w:r>
          </w:p>
          <w:p w14:paraId="4290853C" w14:textId="6051F8E4" w:rsidR="00A96D28"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Administrator</w:t>
            </w:r>
            <w:r w:rsidR="00A96D28" w:rsidRPr="00806452">
              <w:t xml:space="preserve"> account holders are required to re-apply for </w:t>
            </w:r>
            <w:r w:rsidRPr="00806452">
              <w:t>Administrator</w:t>
            </w:r>
            <w:r w:rsidR="00A96D28" w:rsidRPr="00806452">
              <w:t xml:space="preserve"> account access annually.</w:t>
            </w:r>
          </w:p>
        </w:tc>
      </w:tr>
      <w:tr w:rsidR="00A96D28" w:rsidRPr="00E63904" w14:paraId="4B1DC9D5" w14:textId="77777777" w:rsidTr="00F37F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786361F" w14:textId="08C35BF1" w:rsidR="00A96D28" w:rsidRPr="00194BF5" w:rsidRDefault="00A96D28" w:rsidP="00436DC9">
            <w:pPr>
              <w:spacing w:line="240" w:lineRule="auto"/>
            </w:pPr>
            <w:r w:rsidRPr="00194BF5">
              <w:t>Authorised Use</w:t>
            </w:r>
          </w:p>
        </w:tc>
        <w:tc>
          <w:tcPr>
            <w:tcW w:w="4000" w:type="pct"/>
          </w:tcPr>
          <w:p w14:paraId="534D6B64" w14:textId="77777777" w:rsidR="00A96D28" w:rsidRPr="00347762" w:rsidRDefault="00A96D28"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Administrator accounts MUST NOT be </w:t>
            </w:r>
            <w:r w:rsidRPr="00347762">
              <w:t>shared (with the exclusion of “root/sudo”).</w:t>
            </w:r>
          </w:p>
          <w:p w14:paraId="24FD1ED9" w14:textId="1F65A381" w:rsidR="00A96D28" w:rsidRPr="00806452" w:rsidRDefault="00A96D28"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Administrator accounts MUST only be used for authorised work purposes. </w:t>
            </w:r>
          </w:p>
          <w:p w14:paraId="1D953038" w14:textId="1D76BEB8" w:rsidR="00A96D28" w:rsidRPr="00246726" w:rsidRDefault="00A96D28" w:rsidP="007A084B">
            <w:pPr>
              <w:pStyle w:val="Tablebody"/>
              <w:cnfStyle w:val="000000010000" w:firstRow="0" w:lastRow="0" w:firstColumn="0" w:lastColumn="0" w:oddVBand="0" w:evenVBand="0" w:oddHBand="0" w:evenHBand="1" w:firstRowFirstColumn="0" w:firstRowLastColumn="0" w:lastRowFirstColumn="0" w:lastRowLastColumn="0"/>
            </w:pPr>
            <w:r w:rsidRPr="00806452">
              <w:t>Administrator accounts MUST NOT be used</w:t>
            </w:r>
            <w:r w:rsidR="0040015D">
              <w:t>:</w:t>
            </w:r>
          </w:p>
          <w:p w14:paraId="7F678F75" w14:textId="03BF44EA" w:rsidR="00A96D28" w:rsidRPr="00246726" w:rsidRDefault="00114F6B"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For </w:t>
            </w:r>
            <w:r w:rsidR="00A96D28" w:rsidRPr="00347762">
              <w:t>unauthorised access to information or information systems</w:t>
            </w:r>
            <w:r w:rsidR="0040015D">
              <w:t>.</w:t>
            </w:r>
          </w:p>
          <w:p w14:paraId="42F787C5" w14:textId="52EFD4EE" w:rsidR="00A96D28" w:rsidRPr="00806452" w:rsidRDefault="00114F6B"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For </w:t>
            </w:r>
            <w:r w:rsidR="00A96D28" w:rsidRPr="00347762">
              <w:t xml:space="preserve">day to day activities such </w:t>
            </w:r>
            <w:r w:rsidR="00A96D28" w:rsidRPr="00806452">
              <w:t xml:space="preserve">as: </w:t>
            </w:r>
          </w:p>
          <w:p w14:paraId="2C1EC445" w14:textId="77777777" w:rsidR="00A96D28" w:rsidRPr="00806452" w:rsidRDefault="00A96D28"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t xml:space="preserve">Accessing or using email services. </w:t>
            </w:r>
          </w:p>
          <w:p w14:paraId="42D6F264" w14:textId="7A5DE6E3" w:rsidR="00A96D28" w:rsidRPr="00806452" w:rsidRDefault="00A96D28" w:rsidP="00116AD8">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t xml:space="preserve">Accessing or using </w:t>
            </w:r>
            <w:r w:rsidR="00116AD8">
              <w:t>i</w:t>
            </w:r>
            <w:r w:rsidRPr="00806452">
              <w:t>nternet services</w:t>
            </w:r>
            <w:r w:rsidR="00116AD8">
              <w:t>;</w:t>
            </w:r>
            <w:r w:rsidRPr="00806452">
              <w:t xml:space="preserve"> </w:t>
            </w:r>
            <w:r w:rsidR="00116AD8">
              <w:t>e</w:t>
            </w:r>
            <w:r w:rsidRPr="00806452">
              <w:t xml:space="preserve">.g. </w:t>
            </w:r>
            <w:r w:rsidR="00116AD8">
              <w:t>w</w:t>
            </w:r>
            <w:r w:rsidRPr="00806452">
              <w:t xml:space="preserve">eb browsing or downloading content from the </w:t>
            </w:r>
            <w:r w:rsidR="00116AD8">
              <w:t>i</w:t>
            </w:r>
            <w:r w:rsidRPr="00806452">
              <w:t>nternet.</w:t>
            </w:r>
          </w:p>
        </w:tc>
      </w:tr>
      <w:tr w:rsidR="00A96D28" w:rsidRPr="00E63904" w14:paraId="5764566B" w14:textId="77777777" w:rsidTr="00F3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7CBDDF6" w14:textId="135F84B7" w:rsidR="00A96D28" w:rsidRPr="00246726" w:rsidRDefault="004732F7" w:rsidP="00436DC9">
            <w:pPr>
              <w:spacing w:line="240" w:lineRule="auto"/>
            </w:pPr>
            <w:r w:rsidRPr="00194BF5">
              <w:t>Administrator Password</w:t>
            </w:r>
          </w:p>
        </w:tc>
        <w:tc>
          <w:tcPr>
            <w:tcW w:w="4000" w:type="pct"/>
          </w:tcPr>
          <w:p w14:paraId="7210F4AC" w14:textId="77777777" w:rsidR="004732F7" w:rsidRPr="00347762" w:rsidRDefault="004732F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Administrator account holders MUST choose a secure password that meets the following criteria: </w:t>
            </w:r>
          </w:p>
          <w:p w14:paraId="0F875A81" w14:textId="1B1F66D0"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length of the password MUST be a MINIMUM of 20 characters. </w:t>
            </w:r>
          </w:p>
          <w:p w14:paraId="56A7CF9E" w14:textId="596A14B6"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password MUST contain a MINIMUM of </w:t>
            </w:r>
            <w:r w:rsidR="004009B8" w:rsidRPr="00806452">
              <w:t>three</w:t>
            </w:r>
            <w:r w:rsidRPr="00806452">
              <w:t xml:space="preserve"> RANDOM words. </w:t>
            </w:r>
          </w:p>
          <w:p w14:paraId="7ED4C88C" w14:textId="39FDB830"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password MUST NOT be the same as the administrator’s normal user account password. </w:t>
            </w:r>
          </w:p>
          <w:p w14:paraId="441E8F21" w14:textId="335FB7DF"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The password MUST NOT be the same as password that the administrator has used on any external/</w:t>
            </w:r>
            <w:r w:rsidR="00B50822">
              <w:t>internet</w:t>
            </w:r>
            <w:r w:rsidRPr="00806452">
              <w:t xml:space="preserve"> system. </w:t>
            </w:r>
          </w:p>
          <w:p w14:paraId="630F2752" w14:textId="6C773247" w:rsidR="00A96D28" w:rsidRPr="00246726" w:rsidRDefault="004732F7" w:rsidP="007A084B">
            <w:pPr>
              <w:pStyle w:val="Tablebody"/>
              <w:cnfStyle w:val="000000100000" w:firstRow="0" w:lastRow="0" w:firstColumn="0" w:lastColumn="0" w:oddVBand="0" w:evenVBand="0" w:oddHBand="1" w:evenHBand="0" w:firstRowFirstColumn="0" w:firstRowLastColumn="0" w:lastRowFirstColumn="0" w:lastRowLastColumn="0"/>
            </w:pPr>
            <w:r w:rsidRPr="00806452">
              <w:lastRenderedPageBreak/>
              <w:t>Administrator account passwords MUST NOT be written down (unless they are secured in a safe or an approved encrypted USB storage device)</w:t>
            </w:r>
            <w:r w:rsidR="00114F6B">
              <w:t>.</w:t>
            </w:r>
          </w:p>
        </w:tc>
      </w:tr>
      <w:tr w:rsidR="004732F7" w:rsidRPr="00E63904" w14:paraId="55975AB0" w14:textId="77777777" w:rsidTr="00F37F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B3C62D5" w14:textId="4FC58D69" w:rsidR="004732F7" w:rsidRPr="00194BF5" w:rsidRDefault="004732F7" w:rsidP="00436DC9">
            <w:pPr>
              <w:spacing w:line="240" w:lineRule="auto"/>
            </w:pPr>
            <w:r w:rsidRPr="00194BF5">
              <w:lastRenderedPageBreak/>
              <w:t>Notifications</w:t>
            </w:r>
          </w:p>
        </w:tc>
        <w:tc>
          <w:tcPr>
            <w:tcW w:w="4000" w:type="pct"/>
          </w:tcPr>
          <w:p w14:paraId="4824C7AA" w14:textId="23BDC953" w:rsidR="004732F7" w:rsidRPr="00806452" w:rsidRDefault="004732F7"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Administrator account holders MUST advise the </w:t>
            </w:r>
            <w:r w:rsidR="00BD1CAB" w:rsidRPr="00347762">
              <w:t>ICT Service Desk</w:t>
            </w:r>
            <w:r w:rsidRPr="00806452">
              <w:t xml:space="preserve"> when Administrator account access is no longer required</w:t>
            </w:r>
            <w:r w:rsidR="00B50822">
              <w:t>;</w:t>
            </w:r>
            <w:r w:rsidRPr="00806452">
              <w:t xml:space="preserve"> e.g. change of position, employment termination, annual leave, long service leave</w:t>
            </w:r>
            <w:r w:rsidR="00B50822">
              <w:t>,</w:t>
            </w:r>
            <w:r w:rsidRPr="00806452">
              <w:t xml:space="preserve"> etc.</w:t>
            </w:r>
          </w:p>
          <w:p w14:paraId="16A86780" w14:textId="58699A67" w:rsidR="004732F7" w:rsidRPr="00806452" w:rsidRDefault="004732F7" w:rsidP="00B50822">
            <w:pPr>
              <w:pStyle w:val="Tablebody"/>
              <w:cnfStyle w:val="000000010000" w:firstRow="0" w:lastRow="0" w:firstColumn="0" w:lastColumn="0" w:oddVBand="0" w:evenVBand="0" w:oddHBand="0" w:evenHBand="1" w:firstRowFirstColumn="0" w:firstRowLastColumn="0" w:lastRowFirstColumn="0" w:lastRowLastColumn="0"/>
            </w:pPr>
            <w:r w:rsidRPr="00806452">
              <w:t xml:space="preserve">Administrator account holders MUST IMMEDIATELY advise the </w:t>
            </w:r>
            <w:r w:rsidR="00BD1CAB" w:rsidRPr="00806452">
              <w:t>ICT Service Desk</w:t>
            </w:r>
            <w:r w:rsidRPr="00806452">
              <w:t xml:space="preserve"> if they suspect their account or password has been compromised.</w:t>
            </w:r>
          </w:p>
        </w:tc>
      </w:tr>
    </w:tbl>
    <w:p w14:paraId="7160F5C4" w14:textId="77777777" w:rsidR="00CF4CD4" w:rsidRPr="00246726" w:rsidRDefault="00CF4CD4" w:rsidP="007A084B">
      <w:bookmarkStart w:id="158" w:name="_Ref530471919"/>
      <w:bookmarkStart w:id="159" w:name="_Ref530472199"/>
      <w:bookmarkStart w:id="160" w:name="_Ref530476743"/>
    </w:p>
    <w:p w14:paraId="2837ABFB" w14:textId="77777777" w:rsidR="00CF4CD4" w:rsidRPr="00347762" w:rsidRDefault="00CF4CD4" w:rsidP="007A084B">
      <w:pPr>
        <w:rPr>
          <w:rFonts w:eastAsiaTheme="majorEastAsia"/>
          <w:color w:val="002060"/>
          <w:sz w:val="32"/>
          <w:szCs w:val="32"/>
        </w:rPr>
      </w:pPr>
      <w:r w:rsidRPr="00347762">
        <w:br w:type="page"/>
      </w:r>
    </w:p>
    <w:p w14:paraId="02530FE9" w14:textId="3B1013EC" w:rsidR="00CF4CD4" w:rsidRPr="00806452" w:rsidRDefault="00CF4CD4" w:rsidP="007A084B">
      <w:pPr>
        <w:pStyle w:val="Heading1"/>
      </w:pPr>
      <w:bookmarkStart w:id="161" w:name="_Toc9593465"/>
      <w:bookmarkStart w:id="162" w:name="_Toc12980882"/>
      <w:r w:rsidRPr="00347762">
        <w:lastRenderedPageBreak/>
        <w:t xml:space="preserve">Password </w:t>
      </w:r>
      <w:bookmarkEnd w:id="158"/>
      <w:bookmarkEnd w:id="159"/>
      <w:bookmarkEnd w:id="160"/>
      <w:r w:rsidR="001D57DF" w:rsidRPr="00806452">
        <w:t>Security</w:t>
      </w:r>
      <w:bookmarkEnd w:id="161"/>
      <w:bookmarkEnd w:id="162"/>
    </w:p>
    <w:p w14:paraId="47960DE6" w14:textId="77777777" w:rsidR="00CF4CD4" w:rsidRPr="00806452" w:rsidRDefault="00CF4CD4" w:rsidP="007A084B">
      <w:pPr>
        <w:pStyle w:val="Heading2"/>
      </w:pPr>
      <w:r w:rsidRPr="00806452">
        <w:t>Context</w:t>
      </w:r>
    </w:p>
    <w:p w14:paraId="62A0097F" w14:textId="77777777" w:rsidR="00CF4CD4" w:rsidRPr="00806452" w:rsidRDefault="00CF4CD4" w:rsidP="007A084B">
      <w:r w:rsidRPr="00806452">
        <w:t>The Agency relies on the security, integrity, and accuracy or their information systems to provide effective services to their clients.</w:t>
      </w:r>
    </w:p>
    <w:p w14:paraId="30992EEB" w14:textId="4610A0DF" w:rsidR="00CF4CD4" w:rsidRPr="00806452" w:rsidRDefault="00CF4CD4" w:rsidP="007A084B">
      <w:r w:rsidRPr="00806452">
        <w:t>Information systems and services are protected from unauthorised access and service disruption via a range of mandatory controls including user identification and user specific secret passwords.</w:t>
      </w:r>
    </w:p>
    <w:p w14:paraId="7FA9C8C8" w14:textId="333C831D" w:rsidR="00CF4CD4" w:rsidRPr="00806452" w:rsidRDefault="00CF4CD4" w:rsidP="007A084B">
      <w:r w:rsidRPr="00806452">
        <w:t xml:space="preserve">To maintain the integrity of </w:t>
      </w:r>
      <w:r w:rsidR="001D2E15" w:rsidRPr="00806452">
        <w:t xml:space="preserve">Agency </w:t>
      </w:r>
      <w:r w:rsidRPr="00806452">
        <w:t xml:space="preserve">systems and information passwords </w:t>
      </w:r>
      <w:r w:rsidR="00C76D0D">
        <w:t>must</w:t>
      </w:r>
      <w:r w:rsidRPr="00806452">
        <w:t xml:space="preserve"> not be disclosed to others, should not be easy to guess, and must resist concerted attempts by cyber criminals to break or compromise them. </w:t>
      </w:r>
    </w:p>
    <w:p w14:paraId="2F889193" w14:textId="77777777" w:rsidR="00CF4CD4" w:rsidRPr="00806452" w:rsidRDefault="00CF4CD4" w:rsidP="007A084B">
      <w:pPr>
        <w:pStyle w:val="Heading2"/>
      </w:pPr>
      <w:r w:rsidRPr="00806452">
        <w:t>Purpose</w:t>
      </w:r>
    </w:p>
    <w:p w14:paraId="2545840E" w14:textId="77C990C8" w:rsidR="00CF4CD4" w:rsidRPr="00347762" w:rsidRDefault="00CF4CD4" w:rsidP="007A084B">
      <w:r w:rsidRPr="00806452">
        <w:t xml:space="preserve">This standard provides guidelines for the creation and management of passwords that provide access to </w:t>
      </w:r>
      <w:r w:rsidR="00CE1DCF">
        <w:t>Agency</w:t>
      </w:r>
      <w:r w:rsidRPr="00246726">
        <w:t xml:space="preserve"> information a</w:t>
      </w:r>
      <w:r w:rsidRPr="00347762">
        <w:t>nd systems.</w:t>
      </w:r>
    </w:p>
    <w:p w14:paraId="76E7C3C8" w14:textId="77777777" w:rsidR="00CF4CD4" w:rsidRPr="00114F6B" w:rsidRDefault="00CF4CD4" w:rsidP="007A084B">
      <w:pPr>
        <w:pStyle w:val="Heading2"/>
      </w:pPr>
      <w:r w:rsidRPr="00806452">
        <w:t>Principles</w:t>
      </w:r>
    </w:p>
    <w:p w14:paraId="344EC06D" w14:textId="3E71F48A" w:rsidR="00CF4CD4" w:rsidRPr="00347762" w:rsidRDefault="00CF4CD4" w:rsidP="007A084B">
      <w:r w:rsidRPr="00246726">
        <w:t>The following table outlines the password management</w:t>
      </w:r>
      <w:r w:rsidR="004835A2">
        <w:t xml:space="preserve"> </w:t>
      </w:r>
      <w:r w:rsidR="004835A2" w:rsidRPr="00246726">
        <w:t>principles</w:t>
      </w:r>
      <w:r w:rsidRPr="00246726">
        <w:t>:</w:t>
      </w:r>
    </w:p>
    <w:tbl>
      <w:tblPr>
        <w:tblStyle w:val="MediumShading1-Accent1"/>
        <w:tblW w:w="5000" w:type="pct"/>
        <w:tblLook w:val="04A0" w:firstRow="1" w:lastRow="0" w:firstColumn="1" w:lastColumn="0" w:noHBand="0" w:noVBand="1"/>
      </w:tblPr>
      <w:tblGrid>
        <w:gridCol w:w="2250"/>
        <w:gridCol w:w="6750"/>
      </w:tblGrid>
      <w:tr w:rsidR="00CF4CD4" w:rsidRPr="00EF3498" w14:paraId="574D0B04"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4C38D74F" w14:textId="77777777" w:rsidR="00CF4CD4" w:rsidRPr="00EF3498" w:rsidRDefault="00CF4CD4" w:rsidP="007A084B">
            <w:pPr>
              <w:rPr>
                <w:color w:val="FFFFFF" w:themeColor="background1"/>
              </w:rPr>
            </w:pPr>
            <w:r w:rsidRPr="00EF3498">
              <w:rPr>
                <w:color w:val="FFFFFF" w:themeColor="background1"/>
              </w:rPr>
              <w:t>Principle</w:t>
            </w:r>
          </w:p>
        </w:tc>
        <w:tc>
          <w:tcPr>
            <w:tcW w:w="0" w:type="auto"/>
          </w:tcPr>
          <w:p w14:paraId="3BA8D701" w14:textId="77777777" w:rsidR="00CF4CD4" w:rsidRPr="00EF3498" w:rsidRDefault="00CF4CD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F4CD4" w:rsidRPr="00E63904" w14:paraId="5B67B7D1"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1AC877F" w14:textId="1E284C27" w:rsidR="00CF4CD4" w:rsidRPr="00194BF5" w:rsidRDefault="001B16C1" w:rsidP="007A084B">
            <w:r>
              <w:t>Easy to remember, hard to guess</w:t>
            </w:r>
          </w:p>
        </w:tc>
        <w:tc>
          <w:tcPr>
            <w:tcW w:w="0" w:type="auto"/>
          </w:tcPr>
          <w:p w14:paraId="12D6F452" w14:textId="63A0B779" w:rsidR="00CF4CD4" w:rsidRPr="00347762" w:rsidRDefault="00CF4CD4" w:rsidP="004835A2">
            <w:pPr>
              <w:pStyle w:val="Tablebody"/>
              <w:cnfStyle w:val="000000100000" w:firstRow="0" w:lastRow="0" w:firstColumn="0" w:lastColumn="0" w:oddVBand="0" w:evenVBand="0" w:oddHBand="1" w:evenHBand="0" w:firstRowFirstColumn="0" w:firstRowLastColumn="0" w:lastRowFirstColumn="0" w:lastRowLastColumn="0"/>
            </w:pPr>
            <w:r w:rsidRPr="00246726">
              <w:t xml:space="preserve">Passwords shall consist of a number of random words which are hard to guess but easy to remember </w:t>
            </w:r>
            <w:r w:rsidRPr="00347762">
              <w:t>so they are less likely to be written down.</w:t>
            </w:r>
          </w:p>
        </w:tc>
      </w:tr>
      <w:tr w:rsidR="00CF4CD4" w:rsidRPr="00E63904" w14:paraId="10F6CEF7"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503B873" w14:textId="67AB40B0" w:rsidR="00CF4CD4" w:rsidRPr="00194BF5" w:rsidRDefault="00CF4CD4" w:rsidP="007A084B">
            <w:r w:rsidRPr="00194BF5">
              <w:t>Secrecy</w:t>
            </w:r>
          </w:p>
        </w:tc>
        <w:tc>
          <w:tcPr>
            <w:tcW w:w="0" w:type="auto"/>
          </w:tcPr>
          <w:p w14:paraId="6AC7E05A" w14:textId="621F49B5" w:rsidR="00CF4CD4" w:rsidRPr="00347762" w:rsidRDefault="00CF4CD4" w:rsidP="004835A2">
            <w:pPr>
              <w:pStyle w:val="Tablebody"/>
              <w:cnfStyle w:val="000000010000" w:firstRow="0" w:lastRow="0" w:firstColumn="0" w:lastColumn="0" w:oddVBand="0" w:evenVBand="0" w:oddHBand="0" w:evenHBand="1" w:firstRowFirstColumn="0" w:firstRowLastColumn="0" w:lastRowFirstColumn="0" w:lastRowLastColumn="0"/>
            </w:pPr>
            <w:r w:rsidRPr="00246726">
              <w:t xml:space="preserve">Passwords assigned to individuals </w:t>
            </w:r>
            <w:r w:rsidR="00C76D0D">
              <w:t>must</w:t>
            </w:r>
            <w:r w:rsidRPr="00246726">
              <w:t xml:space="preserve"> be kept secret and not shared with others. Each person using Agency systems is accountable for any activity occurring under their login ID and password.</w:t>
            </w:r>
          </w:p>
        </w:tc>
      </w:tr>
      <w:tr w:rsidR="00CF4CD4" w:rsidRPr="00E63904" w14:paraId="4E3A20E2"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76E8D5B" w14:textId="1BC9137C" w:rsidR="00CF4CD4" w:rsidRPr="00194BF5" w:rsidRDefault="00CF4CD4" w:rsidP="007A084B">
            <w:r w:rsidRPr="00194BF5">
              <w:t>Resistance to attack</w:t>
            </w:r>
          </w:p>
        </w:tc>
        <w:tc>
          <w:tcPr>
            <w:tcW w:w="0" w:type="auto"/>
          </w:tcPr>
          <w:p w14:paraId="1731BBAB" w14:textId="77777777" w:rsidR="00CF4CD4" w:rsidRPr="0034776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Password guessing – see above – is one form of password attack. Other attacks include:</w:t>
            </w:r>
          </w:p>
          <w:p w14:paraId="69F96044" w14:textId="186BD713" w:rsidR="00CF4CD4" w:rsidRPr="00246726" w:rsidRDefault="00CF4C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lastRenderedPageBreak/>
              <w:t>Social engineering attacks to persuade a person to disclose their password</w:t>
            </w:r>
            <w:r w:rsidR="0040015D">
              <w:t>.</w:t>
            </w:r>
          </w:p>
          <w:p w14:paraId="1EEF060B" w14:textId="7E6FE754" w:rsidR="00CF4CD4" w:rsidRPr="00246726" w:rsidRDefault="00CF4C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Brute force attempts using common passwords</w:t>
            </w:r>
            <w:r w:rsidR="0040015D">
              <w:t>.</w:t>
            </w:r>
          </w:p>
          <w:p w14:paraId="52C798B4" w14:textId="77777777" w:rsidR="00CF4CD4" w:rsidRPr="00347762" w:rsidRDefault="00CF4C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Mathematical attacks similar to those for breaking encryption codes. </w:t>
            </w:r>
          </w:p>
        </w:tc>
      </w:tr>
    </w:tbl>
    <w:p w14:paraId="74DD1659" w14:textId="77777777" w:rsidR="00CF4CD4" w:rsidRPr="00E63904" w:rsidRDefault="00CF4CD4" w:rsidP="007A084B">
      <w:pPr>
        <w:pStyle w:val="Heading2"/>
      </w:pPr>
      <w:r w:rsidRPr="00E63904">
        <w:lastRenderedPageBreak/>
        <w:t>Requirements</w:t>
      </w:r>
    </w:p>
    <w:p w14:paraId="60AF5881" w14:textId="77777777" w:rsidR="00CF4CD4" w:rsidRPr="00347762" w:rsidRDefault="00CF4CD4" w:rsidP="007A084B">
      <w:r w:rsidRPr="00246726">
        <w:t>The follow requirements apply to all passwords used to access Agency systems.</w:t>
      </w:r>
      <w:bookmarkStart w:id="163" w:name="_Toc528930251"/>
      <w:bookmarkEnd w:id="163"/>
    </w:p>
    <w:tbl>
      <w:tblPr>
        <w:tblStyle w:val="MediumShading1-Accent1"/>
        <w:tblW w:w="5000" w:type="pct"/>
        <w:tblLook w:val="04A0" w:firstRow="1" w:lastRow="0" w:firstColumn="1" w:lastColumn="0" w:noHBand="0" w:noVBand="1"/>
      </w:tblPr>
      <w:tblGrid>
        <w:gridCol w:w="2250"/>
        <w:gridCol w:w="6750"/>
      </w:tblGrid>
      <w:tr w:rsidR="00CF4CD4" w:rsidRPr="00EF3498" w14:paraId="7B5C8505"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41E33696" w14:textId="77777777" w:rsidR="00CF4CD4" w:rsidRPr="00EF3498" w:rsidRDefault="00CF4CD4" w:rsidP="007A084B">
            <w:pPr>
              <w:rPr>
                <w:color w:val="FFFFFF" w:themeColor="background1"/>
              </w:rPr>
            </w:pPr>
            <w:r w:rsidRPr="00EF3498">
              <w:rPr>
                <w:color w:val="FFFFFF" w:themeColor="background1"/>
              </w:rPr>
              <w:t>Requirement</w:t>
            </w:r>
          </w:p>
        </w:tc>
        <w:tc>
          <w:tcPr>
            <w:tcW w:w="0" w:type="auto"/>
          </w:tcPr>
          <w:p w14:paraId="44B1FDA5" w14:textId="77777777" w:rsidR="00CF4CD4" w:rsidRPr="00EF3498" w:rsidRDefault="00CF4CD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F4CD4" w:rsidRPr="00E63904" w14:paraId="241A61D0"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768081B" w14:textId="772F1133" w:rsidR="00CF4CD4" w:rsidRPr="00194BF5" w:rsidRDefault="00CF4CD4" w:rsidP="007A084B">
            <w:r w:rsidRPr="00194BF5">
              <w:t>Default Accounts</w:t>
            </w:r>
          </w:p>
        </w:tc>
        <w:tc>
          <w:tcPr>
            <w:tcW w:w="0" w:type="auto"/>
          </w:tcPr>
          <w:p w14:paraId="5D0BADE0" w14:textId="77777777" w:rsidR="00CF4CD4" w:rsidRPr="0034776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Default accounts are to disabled, renamed or have</w:t>
            </w:r>
            <w:r w:rsidRPr="00347762">
              <w:t xml:space="preserve"> their passphrase changed.</w:t>
            </w:r>
          </w:p>
        </w:tc>
      </w:tr>
      <w:tr w:rsidR="00CF4CD4" w:rsidRPr="00E63904" w14:paraId="4A2C4590"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273092" w14:textId="11B326B4" w:rsidR="00CF4CD4" w:rsidRPr="00194BF5" w:rsidRDefault="00CF4CD4" w:rsidP="007A084B">
            <w:r w:rsidRPr="00194BF5">
              <w:t>Length</w:t>
            </w:r>
          </w:p>
        </w:tc>
        <w:tc>
          <w:tcPr>
            <w:tcW w:w="0" w:type="auto"/>
          </w:tcPr>
          <w:p w14:paraId="317F19DF" w14:textId="77777777" w:rsidR="00CF4CD4" w:rsidRPr="0034776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Minimum length for all passwords is 10 characters.</w:t>
            </w:r>
          </w:p>
          <w:p w14:paraId="03616354" w14:textId="1A7BDF7F" w:rsidR="00CF4CD4" w:rsidRPr="0080645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806452">
              <w:t>Minimum length for administrative accounts is 20 characters.</w:t>
            </w:r>
          </w:p>
        </w:tc>
      </w:tr>
      <w:tr w:rsidR="00CF4CD4" w:rsidRPr="00E63904" w14:paraId="19CA6D14"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F757A0F" w14:textId="7FC0775C" w:rsidR="00CF4CD4" w:rsidRPr="00194BF5" w:rsidRDefault="00CF4CD4" w:rsidP="007A084B">
            <w:r w:rsidRPr="00194BF5">
              <w:t>Composition</w:t>
            </w:r>
          </w:p>
        </w:tc>
        <w:tc>
          <w:tcPr>
            <w:tcW w:w="0" w:type="auto"/>
          </w:tcPr>
          <w:p w14:paraId="1E5A0CEF" w14:textId="12035D7D" w:rsidR="00CF4CD4" w:rsidRPr="0080645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Systems should allow users to choose passwords </w:t>
            </w:r>
            <w:r w:rsidR="004835A2">
              <w:t xml:space="preserve">that </w:t>
            </w:r>
            <w:r w:rsidRPr="00246726">
              <w:t xml:space="preserve">contain any characters, numbers, punctuation, or </w:t>
            </w:r>
            <w:r w:rsidRPr="00347762">
              <w:t>other k</w:t>
            </w:r>
            <w:r w:rsidR="00115F3B" w:rsidRPr="00347762">
              <w:t xml:space="preserve">eyboard symbols (e.g. spaces). </w:t>
            </w:r>
          </w:p>
          <w:p w14:paraId="7FAEE1A5" w14:textId="77777777" w:rsidR="00CF4CD4" w:rsidRPr="00806452" w:rsidRDefault="00CF4CD4" w:rsidP="004835A2">
            <w:pPr>
              <w:pStyle w:val="Tablebody"/>
              <w:numPr>
                <w:ilvl w:val="0"/>
                <w:numId w:val="51"/>
              </w:numPr>
              <w:ind w:left="467"/>
              <w:cnfStyle w:val="000000100000" w:firstRow="0" w:lastRow="0" w:firstColumn="0" w:lastColumn="0" w:oddVBand="0" w:evenVBand="0" w:oddHBand="1" w:evenHBand="0" w:firstRowFirstColumn="0" w:firstRowLastColumn="0" w:lastRowFirstColumn="0" w:lastRowLastColumn="0"/>
            </w:pPr>
            <w:r w:rsidRPr="00806452">
              <w:t>Passwords must not start or end with a number.</w:t>
            </w:r>
          </w:p>
          <w:p w14:paraId="73137950" w14:textId="77777777" w:rsidR="00CF4CD4" w:rsidRPr="00806452" w:rsidRDefault="00CF4CD4" w:rsidP="004835A2">
            <w:pPr>
              <w:pStyle w:val="Tablebody"/>
              <w:numPr>
                <w:ilvl w:val="0"/>
                <w:numId w:val="51"/>
              </w:numPr>
              <w:ind w:left="467"/>
              <w:cnfStyle w:val="000000100000" w:firstRow="0" w:lastRow="0" w:firstColumn="0" w:lastColumn="0" w:oddVBand="0" w:evenVBand="0" w:oddHBand="1" w:evenHBand="0" w:firstRowFirstColumn="0" w:firstRowLastColumn="0" w:lastRowFirstColumn="0" w:lastRowLastColumn="0"/>
            </w:pPr>
            <w:r w:rsidRPr="00806452">
              <w:t>Passwords cannot contain three consecutive identical characters.</w:t>
            </w:r>
          </w:p>
          <w:p w14:paraId="4D21F45D" w14:textId="77777777" w:rsidR="00CF4CD4" w:rsidRPr="00806452" w:rsidRDefault="00CF4CD4" w:rsidP="004835A2">
            <w:pPr>
              <w:pStyle w:val="Tablebody"/>
              <w:numPr>
                <w:ilvl w:val="0"/>
                <w:numId w:val="51"/>
              </w:numPr>
              <w:ind w:left="467"/>
              <w:cnfStyle w:val="000000100000" w:firstRow="0" w:lastRow="0" w:firstColumn="0" w:lastColumn="0" w:oddVBand="0" w:evenVBand="0" w:oddHBand="1" w:evenHBand="0" w:firstRowFirstColumn="0" w:firstRowLastColumn="0" w:lastRowFirstColumn="0" w:lastRowLastColumn="0"/>
            </w:pPr>
            <w:r w:rsidRPr="00806452">
              <w:t>Passwords must not contain the username, first or last name.</w:t>
            </w:r>
          </w:p>
          <w:p w14:paraId="2AA868D5" w14:textId="54C0AC3A" w:rsidR="00CF4CD4" w:rsidRPr="00246726" w:rsidRDefault="00CF4CD4" w:rsidP="004835A2">
            <w:pPr>
              <w:pStyle w:val="Tablebody"/>
              <w:numPr>
                <w:ilvl w:val="0"/>
                <w:numId w:val="51"/>
              </w:numPr>
              <w:ind w:left="467"/>
              <w:cnfStyle w:val="000000100000" w:firstRow="0" w:lastRow="0" w:firstColumn="0" w:lastColumn="0" w:oddVBand="0" w:evenVBand="0" w:oddHBand="1" w:evenHBand="0" w:firstRowFirstColumn="0" w:firstRowLastColumn="0" w:lastRowFirstColumn="0" w:lastRowLastColumn="0"/>
            </w:pPr>
            <w:r w:rsidRPr="00806452">
              <w:t>Passwords must not be on the password black</w:t>
            </w:r>
            <w:r w:rsidRPr="00A22DE3">
              <w:t>list</w:t>
            </w:r>
            <w:r w:rsidR="00A22DE3">
              <w:t>.</w:t>
            </w:r>
          </w:p>
        </w:tc>
      </w:tr>
      <w:tr w:rsidR="00CF4CD4" w:rsidRPr="00E63904" w14:paraId="13BB56B6"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5C74680" w14:textId="2088552C" w:rsidR="00CF4CD4" w:rsidRPr="00194BF5" w:rsidRDefault="00CF4CD4" w:rsidP="007A084B">
            <w:r w:rsidRPr="00194BF5">
              <w:t>Complexity</w:t>
            </w:r>
          </w:p>
        </w:tc>
        <w:tc>
          <w:tcPr>
            <w:tcW w:w="0" w:type="auto"/>
          </w:tcPr>
          <w:p w14:paraId="48E852BF" w14:textId="77777777" w:rsidR="00CF4CD4" w:rsidRPr="0034776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Systems shall not enforce password complexity.</w:t>
            </w:r>
          </w:p>
        </w:tc>
      </w:tr>
      <w:tr w:rsidR="00CF4CD4" w:rsidRPr="00E63904" w14:paraId="7FAA5073"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4FA381F" w14:textId="4E3236E0" w:rsidR="00CF4CD4" w:rsidRPr="00194BF5" w:rsidRDefault="00CF4CD4" w:rsidP="007A084B">
            <w:r w:rsidRPr="00194BF5">
              <w:t>Blacklists</w:t>
            </w:r>
          </w:p>
        </w:tc>
        <w:tc>
          <w:tcPr>
            <w:tcW w:w="0" w:type="auto"/>
          </w:tcPr>
          <w:p w14:paraId="46953362" w14:textId="26E9D492" w:rsidR="005274C9" w:rsidRPr="0080645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 password blacklist shall be maintained.  This blacklist </w:t>
            </w:r>
            <w:r w:rsidR="004835A2">
              <w:t>will</w:t>
            </w:r>
            <w:r w:rsidRPr="00246726">
              <w:t xml:space="preserve"> contain common weak passwords and</w:t>
            </w:r>
            <w:r w:rsidR="004835A2">
              <w:t xml:space="preserve"> weak</w:t>
            </w:r>
            <w:r w:rsidRPr="00246726">
              <w:t xml:space="preserve"> passwords obtained as part of the password security audit.  </w:t>
            </w:r>
            <w:r w:rsidR="00CE1DCF">
              <w:t>Agency</w:t>
            </w:r>
            <w:r w:rsidRPr="00246726">
              <w:t xml:space="preserve"> password blacklisting system shall ensure that users </w:t>
            </w:r>
            <w:r w:rsidR="004009B8" w:rsidRPr="00347762">
              <w:t>cannot</w:t>
            </w:r>
            <w:r w:rsidRPr="00347762">
              <w:t xml:space="preserve"> choose a password that is</w:t>
            </w:r>
            <w:r w:rsidRPr="00806452">
              <w:t xml:space="preserve"> on the password blacklist.</w:t>
            </w:r>
            <w:r w:rsidR="005274C9" w:rsidRPr="00806452">
              <w:t xml:space="preserve">  </w:t>
            </w:r>
          </w:p>
          <w:p w14:paraId="5E47B2FC" w14:textId="75E87C01" w:rsidR="00CF4CD4" w:rsidRPr="00A22DE3" w:rsidRDefault="005274C9"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Where a system does not use </w:t>
            </w:r>
            <w:r w:rsidR="00CE1DCF">
              <w:t>Agency</w:t>
            </w:r>
            <w:r w:rsidRPr="00806452">
              <w:t xml:space="preserve"> central authentication system and does not enforce password blacklisting, the password length requirement </w:t>
            </w:r>
            <w:r w:rsidR="00DF4DF8">
              <w:t>will</w:t>
            </w:r>
            <w:r w:rsidRPr="00806452">
              <w:t xml:space="preserve"> be set to at least 13 characters</w:t>
            </w:r>
            <w:r w:rsidRPr="00246726">
              <w:t>.</w:t>
            </w:r>
          </w:p>
        </w:tc>
      </w:tr>
      <w:tr w:rsidR="00CF4CD4" w:rsidRPr="00E63904" w14:paraId="533DA10F"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3DD42FD" w14:textId="57A3C5A6" w:rsidR="00CF4CD4" w:rsidRPr="00194BF5" w:rsidRDefault="00CF4CD4" w:rsidP="007A084B">
            <w:r w:rsidRPr="00194BF5">
              <w:t>Repetition</w:t>
            </w:r>
          </w:p>
        </w:tc>
        <w:tc>
          <w:tcPr>
            <w:tcW w:w="0" w:type="auto"/>
          </w:tcPr>
          <w:p w14:paraId="65F3C0F0" w14:textId="1E241088" w:rsidR="00CF4CD4" w:rsidRPr="0080645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Passwords </w:t>
            </w:r>
            <w:r w:rsidR="00DF4DF8">
              <w:t>will</w:t>
            </w:r>
            <w:r w:rsidRPr="00246726">
              <w:t xml:space="preserve"> not be ide</w:t>
            </w:r>
            <w:r w:rsidRPr="00347762">
              <w:t xml:space="preserve">ntical to any </w:t>
            </w:r>
            <w:r w:rsidR="00115F3B" w:rsidRPr="00347762">
              <w:t>of the previous five passwords.</w:t>
            </w:r>
          </w:p>
        </w:tc>
      </w:tr>
      <w:tr w:rsidR="00CF4CD4" w:rsidRPr="00E63904" w14:paraId="2E3E9435"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E58AF89" w14:textId="785524EC" w:rsidR="00CF4CD4" w:rsidRPr="00194BF5" w:rsidRDefault="00CF4CD4" w:rsidP="007A084B">
            <w:r w:rsidRPr="00194BF5">
              <w:t>Multi-factor authentication</w:t>
            </w:r>
          </w:p>
        </w:tc>
        <w:tc>
          <w:tcPr>
            <w:tcW w:w="0" w:type="auto"/>
          </w:tcPr>
          <w:p w14:paraId="2B531AF9" w14:textId="77777777" w:rsidR="00CF4CD4" w:rsidRPr="0034776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MFA shall be required for remote access or administrative access.</w:t>
            </w:r>
          </w:p>
        </w:tc>
      </w:tr>
      <w:tr w:rsidR="00CF4CD4" w:rsidRPr="00E63904" w14:paraId="25F3D330"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C86F40" w14:textId="07DA7A09" w:rsidR="00CF4CD4" w:rsidRPr="00194BF5" w:rsidRDefault="00CF4CD4" w:rsidP="007A084B">
            <w:r w:rsidRPr="00194BF5">
              <w:t>Expiry</w:t>
            </w:r>
          </w:p>
        </w:tc>
        <w:tc>
          <w:tcPr>
            <w:tcW w:w="0" w:type="auto"/>
          </w:tcPr>
          <w:p w14:paraId="7160B45A" w14:textId="1A31796E" w:rsidR="00CF4CD4" w:rsidRPr="00F41913"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Passwords shall not expir</w:t>
            </w:r>
            <w:r w:rsidR="00F41913">
              <w:t>e</w:t>
            </w:r>
            <w:r w:rsidRPr="00347762">
              <w:t xml:space="preserve"> periodically.  Users </w:t>
            </w:r>
            <w:r w:rsidR="00DF4DF8">
              <w:t>will</w:t>
            </w:r>
            <w:r w:rsidR="0097213D" w:rsidRPr="00347762">
              <w:t xml:space="preserve"> change their passwords if revealed by </w:t>
            </w:r>
            <w:r w:rsidRPr="00806452">
              <w:t>password security audit or through threat intelligence</w:t>
            </w:r>
            <w:r w:rsidRPr="00246726">
              <w:t>.</w:t>
            </w:r>
          </w:p>
        </w:tc>
      </w:tr>
    </w:tbl>
    <w:p w14:paraId="5E268847" w14:textId="77777777" w:rsidR="00991A4E" w:rsidRDefault="00991A4E" w:rsidP="007A084B"/>
    <w:p w14:paraId="66EE20FD" w14:textId="5ADBE0B9" w:rsidR="00825C59" w:rsidRDefault="00CF4CD4" w:rsidP="007A084B">
      <w:r w:rsidRPr="00515EE0">
        <w:lastRenderedPageBreak/>
        <w:t>User</w:t>
      </w:r>
      <w:r w:rsidR="00515EE0" w:rsidRPr="00515EE0">
        <w:t>s</w:t>
      </w:r>
      <w:r w:rsidRPr="00515EE0">
        <w:t xml:space="preserve"> should use</w:t>
      </w:r>
      <w:r w:rsidRPr="00515EE0">
        <w:rPr>
          <w:b/>
        </w:rPr>
        <w:t xml:space="preserve"> a number of </w:t>
      </w:r>
      <w:r w:rsidR="0097213D" w:rsidRPr="00515EE0">
        <w:rPr>
          <w:b/>
          <w:u w:val="single"/>
        </w:rPr>
        <w:t>RANDOM</w:t>
      </w:r>
      <w:r w:rsidRPr="00515EE0">
        <w:rPr>
          <w:b/>
        </w:rPr>
        <w:t xml:space="preserve"> </w:t>
      </w:r>
      <w:r w:rsidRPr="00806452">
        <w:rPr>
          <w:b/>
        </w:rPr>
        <w:t>words for their password</w:t>
      </w:r>
      <w:r w:rsidRPr="00806452">
        <w:t>. This is also known as a passphrase, which tend</w:t>
      </w:r>
      <w:r w:rsidR="0021075E">
        <w:t>s</w:t>
      </w:r>
      <w:r w:rsidRPr="00806452">
        <w:t xml:space="preserve"> to be easier to remember and harder to crack than passwords, and allow</w:t>
      </w:r>
      <w:r w:rsidR="00F41913">
        <w:t>s</w:t>
      </w:r>
      <w:r w:rsidRPr="00246726">
        <w:t xml:space="preserve"> the user to meet the requirements of this standard.</w:t>
      </w:r>
      <w:r w:rsidR="0097213D" w:rsidRPr="00347762">
        <w:t xml:space="preserve">  Choosing a common phrase is likely to result in the password being revealed during password security audits, and will result in forced password change.</w:t>
      </w:r>
    </w:p>
    <w:p w14:paraId="65A8FAFC" w14:textId="60F9B6FE" w:rsidR="00CF4CD4" w:rsidRPr="00246726" w:rsidRDefault="00CF4CD4" w:rsidP="007A084B">
      <w:r w:rsidRPr="00194BF5">
        <w:rPr>
          <w:noProof/>
          <w:lang w:eastAsia="en-AU"/>
        </w:rPr>
        <mc:AlternateContent>
          <mc:Choice Requires="wps">
            <w:drawing>
              <wp:inline distT="0" distB="0" distL="0" distR="0" wp14:anchorId="7D590B4B" wp14:editId="5673BA06">
                <wp:extent cx="5662613" cy="3314700"/>
                <wp:effectExtent l="0" t="0" r="14605"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613" cy="3314700"/>
                        </a:xfrm>
                        <a:prstGeom prst="rect">
                          <a:avLst/>
                        </a:prstGeom>
                        <a:solidFill>
                          <a:srgbClr val="FFFFFF"/>
                        </a:solidFill>
                        <a:ln w="19050">
                          <a:solidFill>
                            <a:schemeClr val="accent1"/>
                          </a:solidFill>
                          <a:miter lim="800000"/>
                          <a:headEnd/>
                          <a:tailEnd/>
                        </a:ln>
                      </wps:spPr>
                      <wps:txbx>
                        <w:txbxContent>
                          <w:p w14:paraId="27FE756E" w14:textId="77777777" w:rsidR="00C76D0D" w:rsidRPr="00FD09BC" w:rsidRDefault="00C76D0D" w:rsidP="007A084B">
                            <w:r w:rsidRPr="00991FA2">
                              <w:t xml:space="preserve">A passphrase meeting the requirements of this standard </w:t>
                            </w:r>
                            <w:r>
                              <w:t>may look like this</w:t>
                            </w:r>
                            <w:r w:rsidRPr="00991FA2">
                              <w:t>:</w:t>
                            </w:r>
                          </w:p>
                          <w:p w14:paraId="67EBBA7A" w14:textId="002C2F30" w:rsidR="00C76D0D" w:rsidRDefault="00C76D0D" w:rsidP="007A084B">
                            <w:r>
                              <w:t>“</w:t>
                            </w:r>
                            <w:r w:rsidRPr="00991FA2">
                              <w:t>This passphrase contains special characters, numbers and is 78 characters long</w:t>
                            </w:r>
                            <w:r>
                              <w:t>”.</w:t>
                            </w:r>
                          </w:p>
                          <w:p w14:paraId="595DB907" w14:textId="77777777" w:rsidR="00C76D0D" w:rsidRDefault="003B3F97" w:rsidP="007A084B">
                            <w:r>
                              <w:pict w14:anchorId="79BF45CC">
                                <v:rect id="_x0000_i1026" style="width:0;height:1.5pt" o:hralign="center" o:hrstd="t" o:hr="t" fillcolor="#a0a0a0" stroked="f"/>
                              </w:pict>
                            </w:r>
                          </w:p>
                          <w:p w14:paraId="7B903228" w14:textId="4B0DF49B" w:rsidR="00C76D0D" w:rsidRDefault="00C76D0D" w:rsidP="007A084B">
                            <w:r>
                              <w:t>Passphrases do not need to be grammatically correct or be a proper sentence; for example:</w:t>
                            </w:r>
                          </w:p>
                          <w:p w14:paraId="65E128F5" w14:textId="77777777" w:rsidR="00C76D0D" w:rsidRDefault="00C76D0D" w:rsidP="007A084B">
                            <w:r>
                              <w:t xml:space="preserve"> “B</w:t>
                            </w:r>
                            <w:r w:rsidRPr="00991FA2">
                              <w:t xml:space="preserve">runnea </w:t>
                            </w:r>
                            <w:r>
                              <w:t>L</w:t>
                            </w:r>
                            <w:r w:rsidRPr="00991FA2">
                              <w:t xml:space="preserve">azuli </w:t>
                            </w:r>
                            <w:r>
                              <w:t>U</w:t>
                            </w:r>
                            <w:r w:rsidRPr="00991FA2">
                              <w:t xml:space="preserve">nhappy </w:t>
                            </w:r>
                            <w:r>
                              <w:t>E</w:t>
                            </w:r>
                            <w:r w:rsidRPr="00991FA2">
                              <w:t>stuary</w:t>
                            </w:r>
                            <w:r>
                              <w:t xml:space="preserve">” </w:t>
                            </w:r>
                          </w:p>
                          <w:p w14:paraId="09ED25BC" w14:textId="77777777" w:rsidR="00C76D0D" w:rsidRDefault="00C76D0D" w:rsidP="007A084B">
                            <w:r>
                              <w:t>Less complex than the first passphrase, but still stronger than the following password. Additionally, the user can associate it to memory as the acronym “</w:t>
                            </w:r>
                            <w:r w:rsidRPr="00991FA2">
                              <w:rPr>
                                <w:color w:val="4F81BD" w:themeColor="accent1"/>
                              </w:rPr>
                              <w:t>BLUE</w:t>
                            </w:r>
                            <w:r>
                              <w:t>”, as all items of the passphrase are somehow related to that word.</w:t>
                            </w:r>
                          </w:p>
                          <w:p w14:paraId="69CD51E5" w14:textId="77777777" w:rsidR="00C76D0D" w:rsidRDefault="003B3F97" w:rsidP="007A084B">
                            <w:r>
                              <w:pict w14:anchorId="39E5991F">
                                <v:rect id="_x0000_i1028" style="width:0;height:1.5pt" o:hralign="center" o:hrstd="t" o:hr="t" fillcolor="#a0a0a0" stroked="f"/>
                              </w:pict>
                            </w:r>
                          </w:p>
                          <w:p w14:paraId="04CBABAA" w14:textId="77777777" w:rsidR="00C76D0D" w:rsidRDefault="00C76D0D" w:rsidP="007A084B">
                            <w:r>
                              <w:t>A 12 character complex password may look like this:</w:t>
                            </w:r>
                          </w:p>
                          <w:p w14:paraId="14855AB3" w14:textId="77777777" w:rsidR="00C76D0D" w:rsidRDefault="00C76D0D" w:rsidP="007A084B">
                            <w:r>
                              <w:t>“</w:t>
                            </w:r>
                            <w:r w:rsidRPr="00991FA2">
                              <w:t>Hgc?Rfkzh94*</w:t>
                            </w:r>
                            <w:r>
                              <w:t>”</w:t>
                            </w:r>
                          </w:p>
                          <w:p w14:paraId="5AF53282" w14:textId="77777777" w:rsidR="00C76D0D" w:rsidRDefault="003B3F97" w:rsidP="007A084B">
                            <w:r>
                              <w:pict w14:anchorId="38301766">
                                <v:rect id="_x0000_i1030" style="width:0;height:1.5pt" o:hralign="center" o:hrstd="t" o:hr="t" fillcolor="#a0a0a0" stroked="f"/>
                              </w:pict>
                            </w:r>
                          </w:p>
                          <w:p w14:paraId="0B9F88E2" w14:textId="7B4D4F8B" w:rsidR="00C76D0D" w:rsidRDefault="00C76D0D" w:rsidP="007A084B">
                            <w:r>
                              <w:t>Which method is the easiest to commit to memory?</w:t>
                            </w:r>
                          </w:p>
                        </w:txbxContent>
                      </wps:txbx>
                      <wps:bodyPr rot="0" vert="horz" wrap="square" lIns="91440" tIns="45720" rIns="91440" bIns="45720" anchor="t" anchorCtr="0">
                        <a:noAutofit/>
                      </wps:bodyPr>
                    </wps:wsp>
                  </a:graphicData>
                </a:graphic>
              </wp:inline>
            </w:drawing>
          </mc:Choice>
          <mc:Fallback>
            <w:pict>
              <v:shapetype w14:anchorId="7D590B4B" id="_x0000_t202" coordsize="21600,21600" o:spt="202" path="m,l,21600r21600,l21600,xe">
                <v:stroke joinstyle="miter"/>
                <v:path gradientshapeok="t" o:connecttype="rect"/>
              </v:shapetype>
              <v:shape id="Text Box 2" o:spid="_x0000_s1026" type="#_x0000_t202" style="width:445.9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" strokecolor="#4f81bd [3204]" strokeweight="1.5pt">
                <v:textbox>
                  <w:txbxContent>
                    <w:p w14:paraId="27FE756E" w14:textId="77777777" w:rsidR="00C76D0D" w:rsidRPr="00FD09BC" w:rsidRDefault="00C76D0D" w:rsidP="007A084B">
                      <w:r w:rsidRPr="00991FA2">
                        <w:t xml:space="preserve">A passphrase meeting the requirements of this standard </w:t>
                      </w:r>
                      <w:r>
                        <w:t>may look like this</w:t>
                      </w:r>
                      <w:r w:rsidRPr="00991FA2">
                        <w:t>:</w:t>
                      </w:r>
                    </w:p>
                    <w:p w14:paraId="67EBBA7A" w14:textId="002C2F30" w:rsidR="00C76D0D" w:rsidRDefault="00C76D0D" w:rsidP="007A084B">
                      <w:r>
                        <w:t>“</w:t>
                      </w:r>
                      <w:r w:rsidRPr="00991FA2">
                        <w:t>This passphrase contains special characters, numbers and is 78 characters long</w:t>
                      </w:r>
                      <w:r>
                        <w:t>”.</w:t>
                      </w:r>
                    </w:p>
                    <w:p w14:paraId="595DB907" w14:textId="77777777" w:rsidR="00C76D0D" w:rsidRDefault="003B3F97" w:rsidP="007A084B">
                      <w:r>
                        <w:pict w14:anchorId="79BF45CC">
                          <v:rect id="_x0000_i1026" style="width:0;height:1.5pt" o:hralign="center" o:hrstd="t" o:hr="t" fillcolor="#a0a0a0" stroked="f"/>
                        </w:pict>
                      </w:r>
                    </w:p>
                    <w:p w14:paraId="7B903228" w14:textId="4B0DF49B" w:rsidR="00C76D0D" w:rsidRDefault="00C76D0D" w:rsidP="007A084B">
                      <w:r>
                        <w:t>Passphrases do not need to be grammatically correct or be a proper sentence; for example:</w:t>
                      </w:r>
                    </w:p>
                    <w:p w14:paraId="65E128F5" w14:textId="77777777" w:rsidR="00C76D0D" w:rsidRDefault="00C76D0D" w:rsidP="007A084B">
                      <w:r>
                        <w:t xml:space="preserve"> “B</w:t>
                      </w:r>
                      <w:r w:rsidRPr="00991FA2">
                        <w:t xml:space="preserve">runnea </w:t>
                      </w:r>
                      <w:r>
                        <w:t>L</w:t>
                      </w:r>
                      <w:r w:rsidRPr="00991FA2">
                        <w:t xml:space="preserve">azuli </w:t>
                      </w:r>
                      <w:r>
                        <w:t>U</w:t>
                      </w:r>
                      <w:r w:rsidRPr="00991FA2">
                        <w:t xml:space="preserve">nhappy </w:t>
                      </w:r>
                      <w:r>
                        <w:t>E</w:t>
                      </w:r>
                      <w:r w:rsidRPr="00991FA2">
                        <w:t>stuary</w:t>
                      </w:r>
                      <w:r>
                        <w:t xml:space="preserve">” </w:t>
                      </w:r>
                    </w:p>
                    <w:p w14:paraId="09ED25BC" w14:textId="77777777" w:rsidR="00C76D0D" w:rsidRDefault="00C76D0D" w:rsidP="007A084B">
                      <w:r>
                        <w:t>Less complex than the first passphrase, but still stronger than the following password. Additionally, the user can associate it to memory as the acronym “</w:t>
                      </w:r>
                      <w:r w:rsidRPr="00991FA2">
                        <w:rPr>
                          <w:color w:val="4F81BD" w:themeColor="accent1"/>
                        </w:rPr>
                        <w:t>BLUE</w:t>
                      </w:r>
                      <w:r>
                        <w:t>”, as all items of the passphrase are somehow related to that word.</w:t>
                      </w:r>
                    </w:p>
                    <w:p w14:paraId="69CD51E5" w14:textId="77777777" w:rsidR="00C76D0D" w:rsidRDefault="003B3F97" w:rsidP="007A084B">
                      <w:r>
                        <w:pict w14:anchorId="39E5991F">
                          <v:rect id="_x0000_i1028" style="width:0;height:1.5pt" o:hralign="center" o:hrstd="t" o:hr="t" fillcolor="#a0a0a0" stroked="f"/>
                        </w:pict>
                      </w:r>
                    </w:p>
                    <w:p w14:paraId="04CBABAA" w14:textId="77777777" w:rsidR="00C76D0D" w:rsidRDefault="00C76D0D" w:rsidP="007A084B">
                      <w:r>
                        <w:t>A 12 character complex password may look like this:</w:t>
                      </w:r>
                    </w:p>
                    <w:p w14:paraId="14855AB3" w14:textId="77777777" w:rsidR="00C76D0D" w:rsidRDefault="00C76D0D" w:rsidP="007A084B">
                      <w:r>
                        <w:t>“</w:t>
                      </w:r>
                      <w:r w:rsidRPr="00991FA2">
                        <w:t>Hgc?Rfkzh94*</w:t>
                      </w:r>
                      <w:r>
                        <w:t>”</w:t>
                      </w:r>
                    </w:p>
                    <w:p w14:paraId="5AF53282" w14:textId="77777777" w:rsidR="00C76D0D" w:rsidRDefault="003B3F97" w:rsidP="007A084B">
                      <w:r>
                        <w:pict w14:anchorId="38301766">
                          <v:rect id="_x0000_i1030" style="width:0;height:1.5pt" o:hralign="center" o:hrstd="t" o:hr="t" fillcolor="#a0a0a0" stroked="f"/>
                        </w:pict>
                      </w:r>
                    </w:p>
                    <w:p w14:paraId="0B9F88E2" w14:textId="7B4D4F8B" w:rsidR="00C76D0D" w:rsidRDefault="00C76D0D" w:rsidP="007A084B">
                      <w:r>
                        <w:t>Which method is the easiest to commit to memory?</w:t>
                      </w:r>
                    </w:p>
                  </w:txbxContent>
                </v:textbox>
                <w10:anchorlock/>
              </v:shape>
            </w:pict>
          </mc:Fallback>
        </mc:AlternateContent>
      </w:r>
    </w:p>
    <w:p w14:paraId="1EB17FF3" w14:textId="63671666" w:rsidR="00CF4CD4" w:rsidRDefault="005573E7" w:rsidP="00C76D0D">
      <w:pPr>
        <w:pStyle w:val="Heading3"/>
      </w:pPr>
      <w:bookmarkStart w:id="164" w:name="_Toc528930255"/>
      <w:r w:rsidRPr="00D367B5">
        <w:t>10.4.1</w:t>
      </w:r>
      <w:r w:rsidRPr="00D367B5">
        <w:tab/>
      </w:r>
      <w:r w:rsidR="00CF4CD4" w:rsidRPr="00D367B5">
        <w:t>Reporting and Notification</w:t>
      </w:r>
      <w:bookmarkEnd w:id="164"/>
    </w:p>
    <w:tbl>
      <w:tblPr>
        <w:tblStyle w:val="MediumShading1-Accent1"/>
        <w:tblW w:w="5000" w:type="pct"/>
        <w:tblLook w:val="04A0" w:firstRow="1" w:lastRow="0" w:firstColumn="1" w:lastColumn="0" w:noHBand="0" w:noVBand="1"/>
      </w:tblPr>
      <w:tblGrid>
        <w:gridCol w:w="2250"/>
        <w:gridCol w:w="6750"/>
      </w:tblGrid>
      <w:tr w:rsidR="00CF4CD4" w:rsidRPr="00EF3498" w14:paraId="5A23FD58"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1A863E0F" w14:textId="77777777" w:rsidR="00CF4CD4" w:rsidRPr="00EF3498" w:rsidRDefault="00CF4CD4" w:rsidP="007A084B">
            <w:pPr>
              <w:rPr>
                <w:color w:val="FFFFFF" w:themeColor="background1"/>
              </w:rPr>
            </w:pPr>
            <w:r w:rsidRPr="00EF3498">
              <w:rPr>
                <w:color w:val="FFFFFF" w:themeColor="background1"/>
              </w:rPr>
              <w:t>Requirement</w:t>
            </w:r>
          </w:p>
        </w:tc>
        <w:tc>
          <w:tcPr>
            <w:tcW w:w="0" w:type="auto"/>
          </w:tcPr>
          <w:p w14:paraId="2B078271" w14:textId="77777777" w:rsidR="00CF4CD4" w:rsidRPr="00EF3498" w:rsidRDefault="00CF4CD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F4CD4" w:rsidRPr="00E63904" w14:paraId="59003B0C"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BB0012" w14:textId="5605F89D" w:rsidR="00CF4CD4" w:rsidRPr="00347762" w:rsidRDefault="00CF4CD4" w:rsidP="00D367B5">
            <w:pPr>
              <w:spacing w:line="240" w:lineRule="auto"/>
            </w:pPr>
            <w:r w:rsidRPr="00194BF5">
              <w:t xml:space="preserve">Suspected password </w:t>
            </w:r>
            <w:r w:rsidRPr="00246726">
              <w:t>compromise</w:t>
            </w:r>
          </w:p>
        </w:tc>
        <w:tc>
          <w:tcPr>
            <w:tcW w:w="0" w:type="auto"/>
          </w:tcPr>
          <w:p w14:paraId="6DFE89FA" w14:textId="2A23543D" w:rsidR="00CF4CD4" w:rsidRPr="00806452" w:rsidRDefault="00CF4CD4" w:rsidP="0021075E">
            <w:pPr>
              <w:pStyle w:val="Tablebody"/>
              <w:cnfStyle w:val="000000100000" w:firstRow="0" w:lastRow="0" w:firstColumn="0" w:lastColumn="0" w:oddVBand="0" w:evenVBand="0" w:oddHBand="1" w:evenHBand="0" w:firstRowFirstColumn="0" w:firstRowLastColumn="0" w:lastRowFirstColumn="0" w:lastRowLastColumn="0"/>
            </w:pPr>
            <w:r w:rsidRPr="00347762">
              <w:t xml:space="preserve">Any person with access to Agency systems who suspects their password may have been compromised </w:t>
            </w:r>
            <w:r w:rsidR="00DF4DF8">
              <w:t>will</w:t>
            </w:r>
            <w:r w:rsidRPr="00806452">
              <w:t xml:space="preserve"> immediately </w:t>
            </w:r>
            <w:r w:rsidR="00F41913">
              <w:t>inform</w:t>
            </w:r>
            <w:r w:rsidR="00F41913" w:rsidRPr="00246726">
              <w:t xml:space="preserve"> </w:t>
            </w:r>
            <w:r w:rsidRPr="00347762">
              <w:t xml:space="preserve">the </w:t>
            </w:r>
            <w:r w:rsidR="00BD1CAB" w:rsidRPr="00806452">
              <w:t>ICT Service Desk</w:t>
            </w:r>
            <w:r w:rsidRPr="00806452">
              <w:t>.</w:t>
            </w:r>
          </w:p>
        </w:tc>
      </w:tr>
      <w:tr w:rsidR="00CF4CD4" w:rsidRPr="00E63904" w14:paraId="34B1D903"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8E625AE" w14:textId="1A11A42C" w:rsidR="00CF4CD4" w:rsidRPr="00194BF5" w:rsidRDefault="00CF4CD4" w:rsidP="00D367B5">
            <w:pPr>
              <w:spacing w:line="240" w:lineRule="auto"/>
            </w:pPr>
            <w:r w:rsidRPr="00194BF5">
              <w:lastRenderedPageBreak/>
              <w:t>Suspected unauthorised access</w:t>
            </w:r>
          </w:p>
        </w:tc>
        <w:tc>
          <w:tcPr>
            <w:tcW w:w="0" w:type="auto"/>
          </w:tcPr>
          <w:p w14:paraId="30407AC0" w14:textId="0868BAC0" w:rsidR="00CF4CD4" w:rsidRPr="00806452" w:rsidRDefault="00CF4CD4" w:rsidP="0021075E">
            <w:pPr>
              <w:pStyle w:val="Tablebody"/>
              <w:cnfStyle w:val="000000010000" w:firstRow="0" w:lastRow="0" w:firstColumn="0" w:lastColumn="0" w:oddVBand="0" w:evenVBand="0" w:oddHBand="0" w:evenHBand="1" w:firstRowFirstColumn="0" w:firstRowLastColumn="0" w:lastRowFirstColumn="0" w:lastRowLastColumn="0"/>
            </w:pPr>
            <w:r w:rsidRPr="00246726">
              <w:t xml:space="preserve">Any person with access to Agency systems who suspects that their account has been accessed by someone else </w:t>
            </w:r>
            <w:r w:rsidR="00DF4DF8">
              <w:t>will</w:t>
            </w:r>
            <w:r w:rsidRPr="00246726">
              <w:t xml:space="preserve"> immediately </w:t>
            </w:r>
            <w:r w:rsidR="00F41913">
              <w:t>inform</w:t>
            </w:r>
            <w:r w:rsidR="00F41913" w:rsidRPr="00246726">
              <w:t xml:space="preserve"> </w:t>
            </w:r>
            <w:r w:rsidRPr="00347762">
              <w:t xml:space="preserve">the </w:t>
            </w:r>
            <w:r w:rsidR="00BD1CAB" w:rsidRPr="00806452">
              <w:t>ICT Service Desk</w:t>
            </w:r>
            <w:r w:rsidRPr="00806452">
              <w:t>.</w:t>
            </w:r>
          </w:p>
        </w:tc>
      </w:tr>
    </w:tbl>
    <w:p w14:paraId="6440CBA9" w14:textId="77777777" w:rsidR="00EC1ED7" w:rsidRPr="00194BF5" w:rsidRDefault="00EC1ED7" w:rsidP="007A084B">
      <w:bookmarkStart w:id="165" w:name="_Security_Awareness_and"/>
      <w:bookmarkStart w:id="166" w:name="_Information_Classification"/>
      <w:bookmarkStart w:id="167" w:name="_Information_Classification_and"/>
      <w:bookmarkStart w:id="168" w:name="_Password_Standard_1"/>
      <w:bookmarkStart w:id="169" w:name="_Password_Management_Standard"/>
      <w:bookmarkStart w:id="170" w:name="_Backup_Management"/>
      <w:bookmarkStart w:id="171" w:name="_Backup_and_Archiving"/>
      <w:bookmarkStart w:id="172" w:name="_Cryptography"/>
      <w:bookmarkStart w:id="173" w:name="_Cryptography_and_Key"/>
      <w:bookmarkStart w:id="174" w:name="_Ref530474336"/>
      <w:bookmarkStart w:id="175" w:name="_Ref530475242"/>
      <w:bookmarkStart w:id="176" w:name="_Ref530475449"/>
      <w:bookmarkStart w:id="177" w:name="_Toc9593466"/>
      <w:bookmarkEnd w:id="165"/>
      <w:bookmarkEnd w:id="166"/>
      <w:bookmarkEnd w:id="167"/>
      <w:bookmarkEnd w:id="168"/>
      <w:bookmarkEnd w:id="169"/>
      <w:bookmarkEnd w:id="170"/>
      <w:bookmarkEnd w:id="171"/>
      <w:bookmarkEnd w:id="172"/>
      <w:bookmarkEnd w:id="173"/>
    </w:p>
    <w:p w14:paraId="3D36097B" w14:textId="77777777" w:rsidR="00EC1ED7" w:rsidRPr="00347762" w:rsidRDefault="00EC1ED7" w:rsidP="007A084B">
      <w:pPr>
        <w:rPr>
          <w:rFonts w:eastAsiaTheme="majorEastAsia"/>
          <w:color w:val="002060"/>
          <w:sz w:val="32"/>
          <w:szCs w:val="32"/>
        </w:rPr>
      </w:pPr>
      <w:r w:rsidRPr="00246726">
        <w:br w:type="page"/>
      </w:r>
    </w:p>
    <w:p w14:paraId="2380C9A5" w14:textId="7B90153B" w:rsidR="008D317D" w:rsidRPr="00806452" w:rsidRDefault="008D317D" w:rsidP="007A084B">
      <w:pPr>
        <w:pStyle w:val="Heading1"/>
      </w:pPr>
      <w:bookmarkStart w:id="178" w:name="_Toc12980883"/>
      <w:r w:rsidRPr="00347762">
        <w:lastRenderedPageBreak/>
        <w:t>Cryptography</w:t>
      </w:r>
      <w:r w:rsidR="00463040" w:rsidRPr="00347762">
        <w:t xml:space="preserve"> and Key Management</w:t>
      </w:r>
      <w:bookmarkEnd w:id="174"/>
      <w:bookmarkEnd w:id="175"/>
      <w:bookmarkEnd w:id="176"/>
      <w:bookmarkEnd w:id="177"/>
      <w:bookmarkEnd w:id="178"/>
      <w:r w:rsidR="00A975A9" w:rsidRPr="00806452">
        <w:t xml:space="preserve"> </w:t>
      </w:r>
    </w:p>
    <w:p w14:paraId="6F0841E1" w14:textId="77777777" w:rsidR="002E56D7" w:rsidRPr="00806452" w:rsidRDefault="002E56D7" w:rsidP="007A084B">
      <w:pPr>
        <w:pStyle w:val="Heading2"/>
      </w:pPr>
      <w:r w:rsidRPr="00806452">
        <w:t>Context</w:t>
      </w:r>
    </w:p>
    <w:p w14:paraId="0AB26F45" w14:textId="532CBBCB" w:rsidR="0007598D" w:rsidRPr="00806452" w:rsidRDefault="00CA7700" w:rsidP="007A084B">
      <w:r>
        <w:t>All secret or private c</w:t>
      </w:r>
      <w:r w:rsidR="00A24B4E" w:rsidRPr="00806452">
        <w:t xml:space="preserve">ryptographic keys </w:t>
      </w:r>
      <w:r w:rsidR="00DF4DF8">
        <w:t>will</w:t>
      </w:r>
      <w:r w:rsidR="00A24B4E" w:rsidRPr="00806452">
        <w:t xml:space="preserve"> be </w:t>
      </w:r>
      <w:r w:rsidR="0097213D" w:rsidRPr="00806452">
        <w:t>secur</w:t>
      </w:r>
      <w:r>
        <w:t>ely</w:t>
      </w:r>
      <w:r w:rsidR="006409C1" w:rsidRPr="00806452">
        <w:t xml:space="preserve"> managed</w:t>
      </w:r>
      <w:r w:rsidR="00A24B4E" w:rsidRPr="00806452">
        <w:t xml:space="preserve"> to</w:t>
      </w:r>
      <w:r w:rsidR="0007598D" w:rsidRPr="00806452">
        <w:t xml:space="preserve"> prevent unauthorised </w:t>
      </w:r>
      <w:r w:rsidR="006409C1" w:rsidRPr="00806452">
        <w:t>disclosure or modification of information</w:t>
      </w:r>
      <w:r w:rsidR="00DF38C2" w:rsidRPr="00806452">
        <w:t>.</w:t>
      </w:r>
    </w:p>
    <w:p w14:paraId="2AD44F3F" w14:textId="77777777" w:rsidR="002E56D7" w:rsidRPr="00806452" w:rsidRDefault="002E56D7" w:rsidP="007A084B">
      <w:pPr>
        <w:pStyle w:val="Heading2"/>
      </w:pPr>
      <w:r w:rsidRPr="00806452">
        <w:t>Purpose</w:t>
      </w:r>
    </w:p>
    <w:p w14:paraId="4845367E" w14:textId="335CF789" w:rsidR="0007598D" w:rsidRPr="00806452" w:rsidRDefault="0007598D" w:rsidP="007A084B">
      <w:r w:rsidRPr="00806452">
        <w:t xml:space="preserve">This standard provides guidelines for the use </w:t>
      </w:r>
      <w:r w:rsidR="006409C1" w:rsidRPr="00806452">
        <w:t xml:space="preserve">and management </w:t>
      </w:r>
      <w:r w:rsidRPr="00806452">
        <w:t>of cryptographic technol</w:t>
      </w:r>
      <w:r w:rsidR="006409C1" w:rsidRPr="00806452">
        <w:t>ogies</w:t>
      </w:r>
      <w:r w:rsidRPr="00806452">
        <w:t>.</w:t>
      </w:r>
    </w:p>
    <w:p w14:paraId="2DF0FD21" w14:textId="77777777" w:rsidR="002E56D7" w:rsidRPr="00806452" w:rsidRDefault="002E56D7" w:rsidP="007A084B">
      <w:pPr>
        <w:pStyle w:val="Heading2"/>
      </w:pPr>
      <w:r w:rsidRPr="00806452">
        <w:t>Principles</w:t>
      </w:r>
    </w:p>
    <w:p w14:paraId="5486C5EE" w14:textId="77777777" w:rsidR="0007598D" w:rsidRPr="00806452" w:rsidRDefault="0007598D" w:rsidP="007A084B">
      <w:r w:rsidRPr="00806452">
        <w:t>The following table outlines the principles regarding the use of cryptographic controls and key management:</w:t>
      </w:r>
    </w:p>
    <w:tbl>
      <w:tblPr>
        <w:tblStyle w:val="MediumShading1-Accent1"/>
        <w:tblW w:w="5000" w:type="pct"/>
        <w:tblLook w:val="04A0" w:firstRow="1" w:lastRow="0" w:firstColumn="1" w:lastColumn="0" w:noHBand="0" w:noVBand="1"/>
      </w:tblPr>
      <w:tblGrid>
        <w:gridCol w:w="2345"/>
        <w:gridCol w:w="6655"/>
      </w:tblGrid>
      <w:tr w:rsidR="0007598D" w:rsidRPr="00EF3498" w14:paraId="188DEFA8" w14:textId="77777777" w:rsidTr="00485E0D">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51640B7C" w14:textId="77777777" w:rsidR="0007598D" w:rsidRPr="00EF3498" w:rsidRDefault="0007598D" w:rsidP="007A084B">
            <w:pPr>
              <w:rPr>
                <w:color w:val="FFFFFF" w:themeColor="background1"/>
              </w:rPr>
            </w:pPr>
            <w:r w:rsidRPr="00EF3498">
              <w:rPr>
                <w:color w:val="FFFFFF" w:themeColor="background1"/>
              </w:rPr>
              <w:t>Principle</w:t>
            </w:r>
          </w:p>
        </w:tc>
        <w:tc>
          <w:tcPr>
            <w:tcW w:w="3697" w:type="pct"/>
          </w:tcPr>
          <w:p w14:paraId="06196D97" w14:textId="77777777" w:rsidR="0007598D" w:rsidRPr="00EF3498" w:rsidRDefault="0007598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7598D" w:rsidRPr="00E63904" w14:paraId="31A9FC8C" w14:textId="77777777" w:rsidTr="0048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2FC38B" w14:textId="0F078B74" w:rsidR="0007598D" w:rsidRPr="00347762" w:rsidRDefault="0007598D" w:rsidP="007A084B">
            <w:r w:rsidRPr="00194BF5">
              <w:t xml:space="preserve">Sensitive information must be </w:t>
            </w:r>
            <w:r w:rsidR="00135928" w:rsidRPr="00246726">
              <w:t>protected using cryptography</w:t>
            </w:r>
          </w:p>
        </w:tc>
        <w:tc>
          <w:tcPr>
            <w:tcW w:w="3697" w:type="pct"/>
          </w:tcPr>
          <w:p w14:paraId="7B6D7838" w14:textId="3F8C2D10" w:rsidR="0007598D" w:rsidRPr="00806452" w:rsidRDefault="0007598D"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Cryptographic technologies </w:t>
            </w:r>
            <w:r w:rsidR="00DF4DF8">
              <w:t>will</w:t>
            </w:r>
            <w:r w:rsidRPr="00806452">
              <w:t xml:space="preserve"> be employed to secure </w:t>
            </w:r>
            <w:r w:rsidR="00135928" w:rsidRPr="00806452">
              <w:t xml:space="preserve">sensitive </w:t>
            </w:r>
            <w:r w:rsidRPr="00806452">
              <w:t xml:space="preserve">information </w:t>
            </w:r>
            <w:r w:rsidR="00135928" w:rsidRPr="00806452">
              <w:t>at risk in storage and transit</w:t>
            </w:r>
            <w:r w:rsidRPr="00806452">
              <w:t>.</w:t>
            </w:r>
          </w:p>
        </w:tc>
      </w:tr>
      <w:tr w:rsidR="0007598D" w:rsidRPr="00E63904" w14:paraId="1E071EB8" w14:textId="77777777" w:rsidTr="00485E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B842147" w14:textId="4F65AAFE" w:rsidR="0007598D" w:rsidRPr="00347762" w:rsidRDefault="0007598D" w:rsidP="007A084B">
            <w:r w:rsidRPr="00194BF5">
              <w:t xml:space="preserve">Cryptographic </w:t>
            </w:r>
            <w:r w:rsidR="0097350E">
              <w:t xml:space="preserve">private </w:t>
            </w:r>
            <w:r w:rsidR="00066079" w:rsidRPr="00246726">
              <w:t xml:space="preserve">and shared secret </w:t>
            </w:r>
            <w:r w:rsidRPr="00347762">
              <w:t>keys must be securely managed</w:t>
            </w:r>
          </w:p>
        </w:tc>
        <w:tc>
          <w:tcPr>
            <w:tcW w:w="3697" w:type="pct"/>
          </w:tcPr>
          <w:p w14:paraId="66FD49DA" w14:textId="24F3B724" w:rsidR="0007598D" w:rsidRPr="00806452" w:rsidRDefault="0007598D"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Generation, distribution and storage of cryptographic </w:t>
            </w:r>
            <w:r w:rsidR="0097350E">
              <w:t xml:space="preserve">private </w:t>
            </w:r>
            <w:r w:rsidRPr="00806452">
              <w:t>keys</w:t>
            </w:r>
            <w:r w:rsidR="00066079" w:rsidRPr="00806452">
              <w:t xml:space="preserve"> and shared secret keys</w:t>
            </w:r>
            <w:r w:rsidRPr="00806452">
              <w:t xml:space="preserve"> </w:t>
            </w:r>
            <w:r w:rsidR="00DF4DF8">
              <w:t>will</w:t>
            </w:r>
            <w:r w:rsidRPr="00806452">
              <w:t xml:space="preserve"> be </w:t>
            </w:r>
            <w:r w:rsidR="00135928" w:rsidRPr="00806452">
              <w:t>managed</w:t>
            </w:r>
            <w:r w:rsidR="00F41913">
              <w:t xml:space="preserve"> securely</w:t>
            </w:r>
            <w:r w:rsidRPr="00246726">
              <w:t xml:space="preserve"> to </w:t>
            </w:r>
            <w:r w:rsidR="00135928" w:rsidRPr="00347762">
              <w:t>ensure the effectiveness of cryptographic implementations</w:t>
            </w:r>
            <w:r w:rsidRPr="00806452">
              <w:t>.</w:t>
            </w:r>
          </w:p>
        </w:tc>
      </w:tr>
      <w:tr w:rsidR="0007598D" w:rsidRPr="00E63904" w14:paraId="3C2550E4" w14:textId="77777777" w:rsidTr="0048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2322940" w14:textId="04D33015" w:rsidR="0007598D" w:rsidRPr="00347762" w:rsidRDefault="0007598D" w:rsidP="007A084B">
            <w:r w:rsidRPr="00194BF5">
              <w:t>Use only approved cryptographic algorithms</w:t>
            </w:r>
            <w:r w:rsidR="00797B9B" w:rsidRPr="00246726">
              <w:t xml:space="preserve"> and implementations</w:t>
            </w:r>
          </w:p>
        </w:tc>
        <w:tc>
          <w:tcPr>
            <w:tcW w:w="3697" w:type="pct"/>
          </w:tcPr>
          <w:p w14:paraId="29653CC4" w14:textId="58DD6B3A" w:rsidR="0007598D" w:rsidRPr="00806452" w:rsidRDefault="0007598D" w:rsidP="007A084B">
            <w:pPr>
              <w:pStyle w:val="Tablebody"/>
              <w:cnfStyle w:val="000000100000" w:firstRow="0" w:lastRow="0" w:firstColumn="0" w:lastColumn="0" w:oddVBand="0" w:evenVBand="0" w:oddHBand="1" w:evenHBand="0" w:firstRowFirstColumn="0" w:firstRowLastColumn="0" w:lastRowFirstColumn="0" w:lastRowLastColumn="0"/>
            </w:pPr>
            <w:r w:rsidRPr="00347762">
              <w:t>Only A</w:t>
            </w:r>
            <w:r w:rsidR="00135928" w:rsidRPr="00806452">
              <w:t>ustralian Government a</w:t>
            </w:r>
            <w:r w:rsidRPr="00806452">
              <w:t xml:space="preserve">pproved </w:t>
            </w:r>
            <w:r w:rsidR="00135928" w:rsidRPr="00806452">
              <w:t>c</w:t>
            </w:r>
            <w:r w:rsidRPr="00806452">
              <w:t xml:space="preserve">ryptographic </w:t>
            </w:r>
            <w:r w:rsidR="00135928" w:rsidRPr="00806452">
              <w:t>a</w:t>
            </w:r>
            <w:r w:rsidRPr="00806452">
              <w:t xml:space="preserve">lgorithms </w:t>
            </w:r>
            <w:r w:rsidR="00797B9B" w:rsidRPr="00806452">
              <w:t xml:space="preserve">and implementations </w:t>
            </w:r>
            <w:r w:rsidR="0097350E">
              <w:t>will</w:t>
            </w:r>
            <w:r w:rsidRPr="00806452">
              <w:t xml:space="preserve"> be used.</w:t>
            </w:r>
            <w:r w:rsidR="00797B9B" w:rsidRPr="00806452">
              <w:rPr>
                <w:rStyle w:val="FootnoteReference"/>
              </w:rPr>
              <w:footnoteReference w:id="13"/>
            </w:r>
            <w:r w:rsidRPr="00806452">
              <w:t xml:space="preserve"> </w:t>
            </w:r>
          </w:p>
          <w:p w14:paraId="2BD8EDBE" w14:textId="37C41C67" w:rsidR="0007598D" w:rsidRPr="00806452" w:rsidRDefault="0007598D" w:rsidP="0097350E">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use of </w:t>
            </w:r>
            <w:r w:rsidR="00135928" w:rsidRPr="00806452">
              <w:t xml:space="preserve">any </w:t>
            </w:r>
            <w:r w:rsidRPr="00806452">
              <w:t xml:space="preserve">other cryptographic algorithms </w:t>
            </w:r>
            <w:r w:rsidR="0097350E">
              <w:t>must</w:t>
            </w:r>
            <w:r w:rsidR="009868FB" w:rsidRPr="00806452">
              <w:t xml:space="preserve"> be avoided</w:t>
            </w:r>
            <w:r w:rsidRPr="00806452">
              <w:t>.</w:t>
            </w:r>
          </w:p>
        </w:tc>
      </w:tr>
    </w:tbl>
    <w:p w14:paraId="3090ECE3" w14:textId="66834C72" w:rsidR="009013C6" w:rsidRPr="00806452" w:rsidRDefault="005F2207" w:rsidP="007A084B">
      <w:pPr>
        <w:rPr>
          <w:rFonts w:eastAsiaTheme="majorEastAsia"/>
          <w:color w:val="002060"/>
          <w:sz w:val="26"/>
          <w:szCs w:val="26"/>
        </w:rPr>
      </w:pPr>
      <w:bookmarkStart w:id="179" w:name="_Toc528934575"/>
      <w:r w:rsidRPr="00246726">
        <w:t xml:space="preserve">See the </w:t>
      </w:r>
      <w:r w:rsidRPr="00347762">
        <w:t>Australian Government Information Security Manual: Guidelines for using cryptography for detailed guidance.</w:t>
      </w:r>
    </w:p>
    <w:p w14:paraId="09FF3E73" w14:textId="0C74B5E4" w:rsidR="009013C6" w:rsidRPr="00806452" w:rsidRDefault="009013C6" w:rsidP="007A084B">
      <w:pPr>
        <w:pStyle w:val="Heading2"/>
      </w:pPr>
      <w:r w:rsidRPr="00806452">
        <w:t>Requirements</w:t>
      </w:r>
      <w:bookmarkEnd w:id="179"/>
    </w:p>
    <w:p w14:paraId="200B7E8C" w14:textId="70C1CB7D" w:rsidR="009013C6" w:rsidRPr="00806452" w:rsidRDefault="005573E7" w:rsidP="00C76D0D">
      <w:pPr>
        <w:pStyle w:val="Heading3"/>
      </w:pPr>
      <w:bookmarkStart w:id="180" w:name="_Approved_cryptographic_algorithms"/>
      <w:bookmarkStart w:id="181" w:name="_Toc528934576"/>
      <w:bookmarkStart w:id="182" w:name="_Ref529522248"/>
      <w:bookmarkStart w:id="183" w:name="_Ref530475057"/>
      <w:bookmarkEnd w:id="180"/>
      <w:r>
        <w:t>11.4.1</w:t>
      </w:r>
      <w:r>
        <w:tab/>
      </w:r>
      <w:r w:rsidR="009013C6" w:rsidRPr="00806452">
        <w:t xml:space="preserve">Approved </w:t>
      </w:r>
      <w:r w:rsidR="00E428D6" w:rsidRPr="00806452">
        <w:t>C</w:t>
      </w:r>
      <w:r w:rsidR="009013C6" w:rsidRPr="00806452">
        <w:t xml:space="preserve">ryptographic </w:t>
      </w:r>
      <w:r w:rsidR="00E428D6" w:rsidRPr="00806452">
        <w:t>A</w:t>
      </w:r>
      <w:r w:rsidR="009013C6" w:rsidRPr="00806452">
        <w:t>lgorithms</w:t>
      </w:r>
      <w:bookmarkEnd w:id="181"/>
      <w:bookmarkEnd w:id="182"/>
      <w:bookmarkEnd w:id="183"/>
      <w:r w:rsidR="00F37164" w:rsidRPr="00806452">
        <w:t xml:space="preserve">, Technologies, </w:t>
      </w:r>
      <w:r w:rsidR="00E428D6" w:rsidRPr="00806452">
        <w:t>and Implementations</w:t>
      </w:r>
    </w:p>
    <w:tbl>
      <w:tblPr>
        <w:tblStyle w:val="MediumShading1-Accent1"/>
        <w:tblW w:w="5000" w:type="pct"/>
        <w:tblLook w:val="04A0" w:firstRow="1" w:lastRow="0" w:firstColumn="1" w:lastColumn="0" w:noHBand="0" w:noVBand="1"/>
      </w:tblPr>
      <w:tblGrid>
        <w:gridCol w:w="2399"/>
        <w:gridCol w:w="6601"/>
      </w:tblGrid>
      <w:tr w:rsidR="00F37164" w:rsidRPr="00EF3498" w14:paraId="65ED4390" w14:textId="77777777" w:rsidTr="00515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shd w:val="clear" w:color="auto" w:fill="365F91" w:themeFill="accent1" w:themeFillShade="BF"/>
          </w:tcPr>
          <w:p w14:paraId="355C0702" w14:textId="23EDDD30" w:rsidR="00F37164" w:rsidRPr="00EF3498" w:rsidRDefault="00F37164" w:rsidP="007A084B">
            <w:pPr>
              <w:rPr>
                <w:color w:val="FFFFFF" w:themeColor="background1"/>
              </w:rPr>
            </w:pPr>
            <w:r w:rsidRPr="00EF3498">
              <w:rPr>
                <w:color w:val="FFFFFF" w:themeColor="background1"/>
              </w:rPr>
              <w:t>Requirement</w:t>
            </w:r>
          </w:p>
        </w:tc>
        <w:tc>
          <w:tcPr>
            <w:tcW w:w="3667" w:type="pct"/>
            <w:shd w:val="clear" w:color="auto" w:fill="365F91" w:themeFill="accent1" w:themeFillShade="BF"/>
          </w:tcPr>
          <w:p w14:paraId="71AF1CB5" w14:textId="30962B59" w:rsidR="00F37164" w:rsidRPr="00EF3498" w:rsidRDefault="00F3716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37164" w:rsidRPr="00E63904" w14:paraId="5EACFB97" w14:textId="77777777" w:rsidTr="00515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14:paraId="5A45D63C" w14:textId="7F3930DB" w:rsidR="00F37164" w:rsidRPr="00194BF5" w:rsidRDefault="00F37164" w:rsidP="007A084B">
            <w:r w:rsidRPr="00194BF5">
              <w:t>Approved Cryptog</w:t>
            </w:r>
            <w:r w:rsidR="00515EE0">
              <w:t>raphic Algorithms, Technologies</w:t>
            </w:r>
            <w:r w:rsidRPr="00194BF5">
              <w:t xml:space="preserve"> and Implementations</w:t>
            </w:r>
          </w:p>
        </w:tc>
        <w:tc>
          <w:tcPr>
            <w:tcW w:w="3667" w:type="pct"/>
          </w:tcPr>
          <w:p w14:paraId="14E0B870" w14:textId="1BFC71C7" w:rsidR="00F37164"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Responsible officers </w:t>
            </w:r>
            <w:r w:rsidR="00DF4DF8">
              <w:t>will</w:t>
            </w:r>
            <w:r w:rsidRPr="00246726">
              <w:t xml:space="preserve"> ensure that cryptographic algorithms applied to solutions within the Agency comply with Australian Cyber Security Centre (ACSC) ASD approved cryptographic algorithms, technologies</w:t>
            </w:r>
            <w:r w:rsidRPr="00347762">
              <w:t xml:space="preserve"> and implementations.</w:t>
            </w:r>
          </w:p>
          <w:p w14:paraId="4AF97291" w14:textId="6D5F140D" w:rsidR="00F37164"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Refer to the </w:t>
            </w:r>
            <w:r w:rsidRPr="00806452">
              <w:rPr>
                <w:i/>
              </w:rPr>
              <w:t>Guidelines for using cryptography</w:t>
            </w:r>
            <w:r w:rsidRPr="00806452">
              <w:t xml:space="preserve"> at </w:t>
            </w:r>
            <w:hyperlink r:id="rId32" w:history="1">
              <w:r w:rsidRPr="00806452">
                <w:rPr>
                  <w:rStyle w:val="Hyperlink"/>
                </w:rPr>
                <w:t>https://www.cyber.gov.au/ism</w:t>
              </w:r>
            </w:hyperlink>
            <w:r w:rsidRPr="00806452">
              <w:t xml:space="preserve">. </w:t>
            </w:r>
          </w:p>
        </w:tc>
      </w:tr>
    </w:tbl>
    <w:p w14:paraId="5BFF2E06" w14:textId="505DDA79" w:rsidR="009E6343" w:rsidRPr="00347762" w:rsidRDefault="005573E7" w:rsidP="00C76D0D">
      <w:pPr>
        <w:pStyle w:val="Heading3"/>
      </w:pPr>
      <w:r>
        <w:t>11.4.2</w:t>
      </w:r>
      <w:r>
        <w:tab/>
      </w:r>
      <w:r w:rsidR="009E6343" w:rsidRPr="00246726">
        <w:t>Cryptographic Implementation</w:t>
      </w:r>
    </w:p>
    <w:tbl>
      <w:tblPr>
        <w:tblStyle w:val="MediumShading1-Accent1"/>
        <w:tblW w:w="5000" w:type="pct"/>
        <w:tblLook w:val="04A0" w:firstRow="1" w:lastRow="0" w:firstColumn="1" w:lastColumn="0" w:noHBand="0" w:noVBand="1"/>
      </w:tblPr>
      <w:tblGrid>
        <w:gridCol w:w="1801"/>
        <w:gridCol w:w="3602"/>
        <w:gridCol w:w="3602"/>
      </w:tblGrid>
      <w:tr w:rsidR="009E6343" w:rsidRPr="00EF3498" w14:paraId="786AF1C1" w14:textId="77777777" w:rsidTr="00561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B33829E" w14:textId="58AEE5C0" w:rsidR="009E6343" w:rsidRPr="00EF3498" w:rsidRDefault="00F37164" w:rsidP="00EF3498">
            <w:pPr>
              <w:spacing w:line="240" w:lineRule="auto"/>
              <w:rPr>
                <w:color w:val="FFFFFF" w:themeColor="background1"/>
              </w:rPr>
            </w:pPr>
            <w:r w:rsidRPr="00EF3498">
              <w:rPr>
                <w:color w:val="FFFFFF" w:themeColor="background1"/>
              </w:rPr>
              <w:t>Requirement</w:t>
            </w:r>
          </w:p>
        </w:tc>
        <w:tc>
          <w:tcPr>
            <w:tcW w:w="2000" w:type="pct"/>
            <w:tcBorders>
              <w:bottom w:val="nil"/>
            </w:tcBorders>
          </w:tcPr>
          <w:p w14:paraId="5226A942" w14:textId="77777777" w:rsidR="009E6343" w:rsidRPr="00EF3498" w:rsidRDefault="009E6343"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Minimum mandatory requirements</w:t>
            </w:r>
          </w:p>
        </w:tc>
        <w:tc>
          <w:tcPr>
            <w:tcW w:w="2000" w:type="pct"/>
            <w:tcBorders>
              <w:bottom w:val="nil"/>
              <w:right w:val="single" w:sz="4" w:space="0" w:color="0070C0"/>
            </w:tcBorders>
          </w:tcPr>
          <w:p w14:paraId="30383C38" w14:textId="77777777" w:rsidR="009E6343" w:rsidRPr="00EF3498" w:rsidRDefault="009E6343"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Additional target requirements</w:t>
            </w:r>
          </w:p>
        </w:tc>
      </w:tr>
      <w:tr w:rsidR="009E6343" w:rsidRPr="00E63904" w14:paraId="3C3FE0A1" w14:textId="77777777" w:rsidTr="00561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9C968E8" w14:textId="0FC4E669" w:rsidR="009E6343" w:rsidRPr="000C3E4D" w:rsidRDefault="00F37164" w:rsidP="007A084B">
            <w:pPr>
              <w:rPr>
                <w:b w:val="0"/>
                <w:bCs w:val="0"/>
              </w:rPr>
            </w:pPr>
            <w:r w:rsidRPr="00194BF5">
              <w:t>Data storage encryption</w:t>
            </w:r>
          </w:p>
        </w:tc>
        <w:tc>
          <w:tcPr>
            <w:tcW w:w="2000" w:type="pct"/>
            <w:tcBorders>
              <w:top w:val="nil"/>
              <w:bottom w:val="single" w:sz="4" w:space="0" w:color="0070C0"/>
            </w:tcBorders>
          </w:tcPr>
          <w:p w14:paraId="48DC5C5F" w14:textId="70BD2415" w:rsidR="009E6343"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Agency information stored on </w:t>
            </w:r>
            <w:r w:rsidR="009E6343" w:rsidRPr="00246726">
              <w:t xml:space="preserve">endpoint devices including PC’s, laptops, tablets, and mobile phones </w:t>
            </w:r>
            <w:r w:rsidR="00DF4DF8">
              <w:t>will</w:t>
            </w:r>
            <w:r w:rsidR="009E6343" w:rsidRPr="00246726">
              <w:t xml:space="preserve"> </w:t>
            </w:r>
            <w:r w:rsidRPr="00347762">
              <w:t xml:space="preserve">be </w:t>
            </w:r>
            <w:r w:rsidR="009E6343" w:rsidRPr="00347762">
              <w:t>encrypt</w:t>
            </w:r>
            <w:r w:rsidRPr="00806452">
              <w:t xml:space="preserve">ed. </w:t>
            </w:r>
          </w:p>
          <w:p w14:paraId="45185844" w14:textId="55E31D10" w:rsidR="00F37164"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encryption and key management </w:t>
            </w:r>
            <w:r w:rsidR="00DF4DF8">
              <w:t>will</w:t>
            </w:r>
            <w:r w:rsidRPr="00806452">
              <w:t xml:space="preserve"> be managed or approved by the agency.</w:t>
            </w:r>
          </w:p>
        </w:tc>
        <w:tc>
          <w:tcPr>
            <w:tcW w:w="2000" w:type="pct"/>
            <w:tcBorders>
              <w:top w:val="nil"/>
              <w:bottom w:val="single" w:sz="4" w:space="0" w:color="0070C0"/>
              <w:right w:val="single" w:sz="4" w:space="0" w:color="0070C0"/>
            </w:tcBorders>
          </w:tcPr>
          <w:p w14:paraId="53E16C70" w14:textId="70D02B54" w:rsidR="009E6343" w:rsidRPr="00806452" w:rsidRDefault="007D1D97"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Servers and databases operated by the agency, whether on internal or externally provided networks and services </w:t>
            </w:r>
            <w:r w:rsidR="00DF4DF8">
              <w:t>will</w:t>
            </w:r>
            <w:r w:rsidRPr="00806452">
              <w:t xml:space="preserve"> encrypt stored Agency information.</w:t>
            </w:r>
          </w:p>
          <w:p w14:paraId="51FEEFBC" w14:textId="1897FDA1" w:rsidR="007D1D97"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encryption and key management </w:t>
            </w:r>
            <w:r w:rsidR="00DF4DF8">
              <w:t>will</w:t>
            </w:r>
            <w:r w:rsidRPr="00806452">
              <w:t xml:space="preserve"> be managed or approved by the agency.</w:t>
            </w:r>
          </w:p>
        </w:tc>
      </w:tr>
      <w:tr w:rsidR="009E6343" w:rsidRPr="00E63904" w14:paraId="36F03AF1" w14:textId="77777777" w:rsidTr="005610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9995873" w14:textId="45E6C811" w:rsidR="009E6343" w:rsidRPr="00347762" w:rsidRDefault="000038E0" w:rsidP="007A084B">
            <w:r w:rsidRPr="00194BF5">
              <w:t>D</w:t>
            </w:r>
            <w:r w:rsidR="009B02C0" w:rsidRPr="00246726">
              <w:t xml:space="preserve">ata </w:t>
            </w:r>
            <w:r w:rsidRPr="00347762">
              <w:t>transmission encryption</w:t>
            </w:r>
          </w:p>
        </w:tc>
        <w:tc>
          <w:tcPr>
            <w:tcW w:w="2000" w:type="pct"/>
            <w:tcBorders>
              <w:top w:val="single" w:sz="4" w:space="0" w:color="0070C0"/>
              <w:bottom w:val="single" w:sz="4" w:space="0" w:color="0070C0"/>
            </w:tcBorders>
          </w:tcPr>
          <w:p w14:paraId="6E99EB53" w14:textId="3987046F" w:rsidR="00DD56AD" w:rsidRPr="00806452" w:rsidRDefault="00DD56AD"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external </w:t>
            </w:r>
            <w:r w:rsidR="000038E0" w:rsidRPr="00806452">
              <w:t>data</w:t>
            </w:r>
            <w:r w:rsidRPr="00806452">
              <w:t xml:space="preserve"> connections </w:t>
            </w:r>
            <w:r w:rsidR="00DF4DF8">
              <w:t>will</w:t>
            </w:r>
            <w:r w:rsidR="000038E0" w:rsidRPr="00806452">
              <w:t xml:space="preserve"> be encrypted using approved algorithms and implementations</w:t>
            </w:r>
            <w:r w:rsidR="007C5173" w:rsidRPr="00806452">
              <w:t>.</w:t>
            </w:r>
            <w:r w:rsidR="000038E0" w:rsidRPr="00806452">
              <w:t xml:space="preserve"> This includes:</w:t>
            </w:r>
          </w:p>
          <w:p w14:paraId="0AE33D6D" w14:textId="4893C10C" w:rsidR="009E6343" w:rsidRPr="00246726" w:rsidRDefault="000038E0" w:rsidP="0097350E">
            <w:pPr>
              <w:pStyle w:val="TableBodyList"/>
              <w:ind w:left="349"/>
              <w:cnfStyle w:val="000000010000" w:firstRow="0" w:lastRow="0" w:firstColumn="0" w:lastColumn="0" w:oddVBand="0" w:evenVBand="0" w:oddHBand="0" w:evenHBand="1" w:firstRowFirstColumn="0" w:firstRowLastColumn="0" w:lastRowFirstColumn="0" w:lastRowLastColumn="0"/>
            </w:pPr>
            <w:r w:rsidRPr="00806452">
              <w:t>D</w:t>
            </w:r>
            <w:r w:rsidR="009B02C0" w:rsidRPr="00806452">
              <w:t>ata carried over public infrastru</w:t>
            </w:r>
            <w:r w:rsidRPr="00806452">
              <w:t>cture between Agency sites</w:t>
            </w:r>
            <w:r w:rsidR="007A1788">
              <w:t>.</w:t>
            </w:r>
          </w:p>
          <w:p w14:paraId="2E2E8574" w14:textId="1146FA29" w:rsidR="009E6343" w:rsidRPr="00246726" w:rsidRDefault="000038E0" w:rsidP="0097350E">
            <w:pPr>
              <w:pStyle w:val="TableBodyList"/>
              <w:ind w:left="349"/>
              <w:cnfStyle w:val="000000010000" w:firstRow="0" w:lastRow="0" w:firstColumn="0" w:lastColumn="0" w:oddVBand="0" w:evenVBand="0" w:oddHBand="0" w:evenHBand="1" w:firstRowFirstColumn="0" w:firstRowLastColumn="0" w:lastRowFirstColumn="0" w:lastRowLastColumn="0"/>
            </w:pPr>
            <w:r w:rsidRPr="00347762">
              <w:t>Agency</w:t>
            </w:r>
            <w:r w:rsidR="009B02C0" w:rsidRPr="00347762">
              <w:t xml:space="preserve"> data carried across GovNext o</w:t>
            </w:r>
            <w:r w:rsidR="0070473D" w:rsidRPr="00806452">
              <w:t>r other supplier infrastructure</w:t>
            </w:r>
            <w:r w:rsidR="007A1788">
              <w:t>.</w:t>
            </w:r>
          </w:p>
          <w:p w14:paraId="4AB825A3" w14:textId="2CBC2436" w:rsidR="0097213D" w:rsidRPr="00806452" w:rsidRDefault="0097213D" w:rsidP="0097350E">
            <w:pPr>
              <w:pStyle w:val="TableBodyList"/>
              <w:ind w:left="349"/>
              <w:cnfStyle w:val="000000010000" w:firstRow="0" w:lastRow="0" w:firstColumn="0" w:lastColumn="0" w:oddVBand="0" w:evenVBand="0" w:oddHBand="0" w:evenHBand="1" w:firstRowFirstColumn="0" w:firstRowLastColumn="0" w:lastRowFirstColumn="0" w:lastRowLastColumn="0"/>
            </w:pPr>
            <w:r w:rsidRPr="00347762">
              <w:t xml:space="preserve">Examples include </w:t>
            </w:r>
            <w:r w:rsidR="0070473D" w:rsidRPr="00347762">
              <w:t xml:space="preserve">WAN links, </w:t>
            </w:r>
            <w:r w:rsidRPr="00806452">
              <w:t>Multiprotoc</w:t>
            </w:r>
            <w:r w:rsidR="0070473D" w:rsidRPr="00806452">
              <w:t>o</w:t>
            </w:r>
            <w:r w:rsidRPr="00806452">
              <w:t>l Label Switching (MPLS),</w:t>
            </w:r>
            <w:r w:rsidR="0070473D" w:rsidRPr="00806452">
              <w:t xml:space="preserve"> </w:t>
            </w:r>
            <w:r w:rsidR="0097350E">
              <w:t>and</w:t>
            </w:r>
            <w:r w:rsidR="0070473D" w:rsidRPr="00806452">
              <w:t xml:space="preserve"> public </w:t>
            </w:r>
            <w:r w:rsidR="00B50822">
              <w:t>internet</w:t>
            </w:r>
            <w:r w:rsidR="0070473D" w:rsidRPr="00806452">
              <w:t>.</w:t>
            </w:r>
          </w:p>
        </w:tc>
        <w:tc>
          <w:tcPr>
            <w:tcW w:w="2000" w:type="pct"/>
            <w:tcBorders>
              <w:top w:val="single" w:sz="4" w:space="0" w:color="0070C0"/>
              <w:bottom w:val="single" w:sz="4" w:space="0" w:color="0070C0"/>
              <w:right w:val="single" w:sz="4" w:space="0" w:color="0070C0"/>
            </w:tcBorders>
          </w:tcPr>
          <w:p w14:paraId="7FD40F5D" w14:textId="52EDBF81" w:rsidR="009E6343" w:rsidRPr="00806452" w:rsidRDefault="009B02C0"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Information communicated between database servers and web applications </w:t>
            </w:r>
            <w:r w:rsidR="000038E0" w:rsidRPr="00806452">
              <w:t xml:space="preserve">will be </w:t>
            </w:r>
            <w:r w:rsidRPr="00806452">
              <w:t>encrypted.</w:t>
            </w:r>
          </w:p>
          <w:p w14:paraId="1588AA0C" w14:textId="6E75FF66" w:rsidR="00053602" w:rsidRPr="00806452" w:rsidRDefault="00053602"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data transmitted within </w:t>
            </w:r>
            <w:r w:rsidR="000038E0" w:rsidRPr="00806452">
              <w:t>Agency</w:t>
            </w:r>
            <w:r w:rsidRPr="00806452">
              <w:t xml:space="preserve"> networks will be encrypted.</w:t>
            </w:r>
          </w:p>
        </w:tc>
      </w:tr>
    </w:tbl>
    <w:p w14:paraId="54EE877D" w14:textId="1B123509" w:rsidR="009013C6" w:rsidRPr="00E63904" w:rsidRDefault="009013C6" w:rsidP="007A084B">
      <w:pPr>
        <w:pStyle w:val="Heading2"/>
      </w:pPr>
      <w:bookmarkStart w:id="184" w:name="_Toc528934581"/>
      <w:r w:rsidRPr="00E63904">
        <w:t>Key Management</w:t>
      </w:r>
      <w:bookmarkEnd w:id="184"/>
    </w:p>
    <w:p w14:paraId="353CC4C6" w14:textId="172BFD81" w:rsidR="009013C6" w:rsidRPr="00B0231A" w:rsidRDefault="005573E7" w:rsidP="00C76D0D">
      <w:pPr>
        <w:pStyle w:val="Heading3"/>
      </w:pPr>
      <w:bookmarkStart w:id="185" w:name="_Toc528934583"/>
      <w:r w:rsidRPr="00B0231A">
        <w:t>11.5.1</w:t>
      </w:r>
      <w:r w:rsidRPr="00B0231A">
        <w:tab/>
      </w:r>
      <w:r w:rsidR="002D3728" w:rsidRPr="00B0231A">
        <w:t>K</w:t>
      </w:r>
      <w:r w:rsidR="009013C6" w:rsidRPr="00B0231A">
        <w:t>ey Generation</w:t>
      </w:r>
      <w:bookmarkEnd w:id="185"/>
    </w:p>
    <w:tbl>
      <w:tblPr>
        <w:tblStyle w:val="MediumShading1-Accent1"/>
        <w:tblW w:w="5000" w:type="pct"/>
        <w:tblLook w:val="04A0" w:firstRow="1" w:lastRow="0" w:firstColumn="1" w:lastColumn="0" w:noHBand="0" w:noVBand="1"/>
      </w:tblPr>
      <w:tblGrid>
        <w:gridCol w:w="2104"/>
        <w:gridCol w:w="6896"/>
      </w:tblGrid>
      <w:tr w:rsidR="009013C6" w:rsidRPr="00EF3498" w14:paraId="4823A1D4"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9" w:type="pct"/>
          </w:tcPr>
          <w:p w14:paraId="2BF8CC71"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1" w:type="pct"/>
          </w:tcPr>
          <w:p w14:paraId="02C7DADA"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4C5FA5B1"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1A042A8C" w14:textId="22A645C0" w:rsidR="009013C6" w:rsidRPr="00194BF5" w:rsidRDefault="009013C6" w:rsidP="007A084B">
            <w:pPr>
              <w:rPr>
                <w:lang w:val="en-GB"/>
              </w:rPr>
            </w:pPr>
            <w:r w:rsidRPr="00194BF5">
              <w:rPr>
                <w:lang w:val="en-GB"/>
              </w:rPr>
              <w:t>Generation process</w:t>
            </w:r>
          </w:p>
        </w:tc>
        <w:tc>
          <w:tcPr>
            <w:tcW w:w="3831" w:type="pct"/>
          </w:tcPr>
          <w:p w14:paraId="2CE0EFE3" w14:textId="29BA11D9" w:rsidR="009013C6" w:rsidRPr="00806452" w:rsidRDefault="0097350E" w:rsidP="0097350E">
            <w:pPr>
              <w:pStyle w:val="Tablebody"/>
              <w:cnfStyle w:val="000000100000" w:firstRow="0" w:lastRow="0" w:firstColumn="0" w:lastColumn="0" w:oddVBand="0" w:evenVBand="0" w:oddHBand="1" w:evenHBand="0" w:firstRowFirstColumn="0" w:firstRowLastColumn="0" w:lastRowFirstColumn="0" w:lastRowLastColumn="0"/>
              <w:rPr>
                <w:lang w:val="en-GB"/>
              </w:rPr>
            </w:pPr>
            <w:r>
              <w:rPr>
                <w:lang w:val="en-GB"/>
              </w:rPr>
              <w:t>Generation of c</w:t>
            </w:r>
            <w:r w:rsidR="009013C6" w:rsidRPr="00246726">
              <w:rPr>
                <w:lang w:val="en-GB"/>
              </w:rPr>
              <w:t xml:space="preserve">ryptographic keys </w:t>
            </w:r>
            <w:r w:rsidR="00DF4DF8">
              <w:rPr>
                <w:lang w:val="en-GB"/>
              </w:rPr>
              <w:t>will</w:t>
            </w:r>
            <w:r w:rsidR="009013C6" w:rsidRPr="00246726">
              <w:rPr>
                <w:lang w:val="en-GB"/>
              </w:rPr>
              <w:t xml:space="preserve"> ensure that required security properties including length, randomness</w:t>
            </w:r>
            <w:r>
              <w:rPr>
                <w:lang w:val="en-GB"/>
              </w:rPr>
              <w:t>,</w:t>
            </w:r>
            <w:r w:rsidR="009013C6" w:rsidRPr="00347762">
              <w:rPr>
                <w:lang w:val="en-GB"/>
              </w:rPr>
              <w:t xml:space="preserve"> and exclusion of weak keys are met. </w:t>
            </w:r>
          </w:p>
        </w:tc>
      </w:tr>
      <w:tr w:rsidR="009013C6" w:rsidRPr="00E63904" w14:paraId="62A612B1"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0C64430F" w14:textId="67499C6D" w:rsidR="009013C6" w:rsidRPr="00194BF5" w:rsidRDefault="009013C6" w:rsidP="007A084B">
            <w:pPr>
              <w:rPr>
                <w:lang w:val="en-GB"/>
              </w:rPr>
            </w:pPr>
            <w:r w:rsidRPr="00194BF5">
              <w:rPr>
                <w:lang w:val="en-GB"/>
              </w:rPr>
              <w:t>Generation environment</w:t>
            </w:r>
          </w:p>
        </w:tc>
        <w:tc>
          <w:tcPr>
            <w:tcW w:w="3831" w:type="pct"/>
          </w:tcPr>
          <w:p w14:paraId="7D6D3C0F" w14:textId="01E1D4B8" w:rsidR="009013C6" w:rsidRPr="00806452" w:rsidRDefault="001E0F09" w:rsidP="0097350E">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 xml:space="preserve">The management environment for the generation of cryptographic </w:t>
            </w:r>
            <w:r w:rsidRPr="00347762">
              <w:rPr>
                <w:lang w:val="en-GB"/>
              </w:rPr>
              <w:t xml:space="preserve">keys for production or live environments </w:t>
            </w:r>
            <w:r w:rsidR="0097350E">
              <w:rPr>
                <w:lang w:val="en-GB"/>
              </w:rPr>
              <w:t>will</w:t>
            </w:r>
            <w:r w:rsidRPr="00347762">
              <w:rPr>
                <w:lang w:val="en-GB"/>
              </w:rPr>
              <w:t xml:space="preserve"> comply with Australian Government requirements wherever possible. All environments for the production and subsequent management of Agency cryptographic keys and other sensitive cryptographic elements </w:t>
            </w:r>
            <w:r w:rsidR="00DF4DF8">
              <w:rPr>
                <w:lang w:val="en-GB"/>
              </w:rPr>
              <w:t>will</w:t>
            </w:r>
            <w:r w:rsidRPr="00347762">
              <w:rPr>
                <w:lang w:val="en-GB"/>
              </w:rPr>
              <w:t xml:space="preserve"> be approved by the CISO.</w:t>
            </w:r>
          </w:p>
        </w:tc>
      </w:tr>
      <w:tr w:rsidR="009013C6" w:rsidRPr="00E63904" w14:paraId="0F76CAD1"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18280B43" w14:textId="40952B78" w:rsidR="009013C6" w:rsidRPr="00347762" w:rsidRDefault="001E0F09" w:rsidP="007A084B">
            <w:pPr>
              <w:rPr>
                <w:lang w:val="en-GB"/>
              </w:rPr>
            </w:pPr>
            <w:r w:rsidRPr="00194BF5">
              <w:rPr>
                <w:lang w:val="en-GB"/>
              </w:rPr>
              <w:t>T</w:t>
            </w:r>
            <w:r w:rsidR="009013C6" w:rsidRPr="00246726">
              <w:rPr>
                <w:lang w:val="en-GB"/>
              </w:rPr>
              <w:t>est environments</w:t>
            </w:r>
          </w:p>
        </w:tc>
        <w:tc>
          <w:tcPr>
            <w:tcW w:w="3831" w:type="pct"/>
          </w:tcPr>
          <w:p w14:paraId="5344BF96" w14:textId="53A43572"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rPr>
                <w:lang w:val="en-GB"/>
              </w:rPr>
              <w:t xml:space="preserve">Cryptographic keys generated for use in production or live environments </w:t>
            </w:r>
            <w:r w:rsidR="00DF4DF8">
              <w:rPr>
                <w:lang w:val="en-GB"/>
              </w:rPr>
              <w:t>will</w:t>
            </w:r>
            <w:r w:rsidRPr="00347762">
              <w:rPr>
                <w:lang w:val="en-GB"/>
              </w:rPr>
              <w:t xml:space="preserve"> not be used in test environments.</w:t>
            </w:r>
          </w:p>
        </w:tc>
      </w:tr>
      <w:tr w:rsidR="009013C6" w:rsidRPr="00E63904" w14:paraId="1F9C27B5"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4C7DEA08" w14:textId="47A92C54" w:rsidR="009013C6" w:rsidRPr="00194BF5" w:rsidRDefault="009013C6" w:rsidP="007A084B">
            <w:pPr>
              <w:rPr>
                <w:lang w:val="en-GB"/>
              </w:rPr>
            </w:pPr>
            <w:r w:rsidRPr="00194BF5">
              <w:rPr>
                <w:lang w:val="en-GB"/>
              </w:rPr>
              <w:t>Default keys</w:t>
            </w:r>
          </w:p>
        </w:tc>
        <w:tc>
          <w:tcPr>
            <w:tcW w:w="3831" w:type="pct"/>
          </w:tcPr>
          <w:p w14:paraId="15880E60" w14:textId="77777777" w:rsidR="009013C6" w:rsidRPr="0034776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 xml:space="preserve">Replace any service or device default keys for production or live environments. </w:t>
            </w:r>
          </w:p>
        </w:tc>
      </w:tr>
    </w:tbl>
    <w:p w14:paraId="7092FCC9" w14:textId="2044C1CE" w:rsidR="009013C6" w:rsidRPr="00B0231A" w:rsidRDefault="005573E7" w:rsidP="00C76D0D">
      <w:pPr>
        <w:pStyle w:val="Heading3"/>
      </w:pPr>
      <w:bookmarkStart w:id="186" w:name="_Toc528934584"/>
      <w:r w:rsidRPr="00B0231A">
        <w:t>11.5.2</w:t>
      </w:r>
      <w:r w:rsidRPr="00B0231A">
        <w:tab/>
      </w:r>
      <w:r w:rsidR="009013C6" w:rsidRPr="00B0231A">
        <w:t>Key Distribution and Storage</w:t>
      </w:r>
      <w:bookmarkEnd w:id="186"/>
    </w:p>
    <w:tbl>
      <w:tblPr>
        <w:tblStyle w:val="MediumShading1-Accent1"/>
        <w:tblW w:w="5000" w:type="pct"/>
        <w:tblLook w:val="04A0" w:firstRow="1" w:lastRow="0" w:firstColumn="1" w:lastColumn="0" w:noHBand="0" w:noVBand="1"/>
      </w:tblPr>
      <w:tblGrid>
        <w:gridCol w:w="2106"/>
        <w:gridCol w:w="6894"/>
      </w:tblGrid>
      <w:tr w:rsidR="009013C6" w:rsidRPr="00EF3498" w14:paraId="19DAD355"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51F8914C"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47EAE833"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6478BEAA"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AEA1F72" w14:textId="4E9320EB" w:rsidR="009013C6" w:rsidRPr="00194BF5" w:rsidRDefault="009013C6" w:rsidP="007A084B">
            <w:pPr>
              <w:rPr>
                <w:lang w:val="en-GB"/>
              </w:rPr>
            </w:pPr>
            <w:r w:rsidRPr="00194BF5">
              <w:rPr>
                <w:lang w:val="en-GB"/>
              </w:rPr>
              <w:t>Secure distribution</w:t>
            </w:r>
          </w:p>
        </w:tc>
        <w:tc>
          <w:tcPr>
            <w:tcW w:w="3830" w:type="pct"/>
          </w:tcPr>
          <w:p w14:paraId="02C541C4" w14:textId="7F9B5D5D"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pPr>
            <w:r w:rsidRPr="00246726">
              <w:rPr>
                <w:lang w:val="en-GB"/>
              </w:rPr>
              <w:t xml:space="preserve">Distribution of cryptographic keys </w:t>
            </w:r>
            <w:r w:rsidR="00DF4DF8">
              <w:rPr>
                <w:lang w:val="en-GB"/>
              </w:rPr>
              <w:t>will</w:t>
            </w:r>
            <w:r w:rsidRPr="00246726">
              <w:rPr>
                <w:lang w:val="en-GB"/>
              </w:rPr>
              <w:t xml:space="preserve"> be undertaken securely to protect the confidentiality and integrity of the key. To this end, distribution and transmission of cryptographic keys </w:t>
            </w:r>
            <w:r w:rsidR="00DF4DF8">
              <w:rPr>
                <w:lang w:val="en-GB"/>
              </w:rPr>
              <w:t>will</w:t>
            </w:r>
            <w:r w:rsidRPr="00347762">
              <w:rPr>
                <w:lang w:val="en-GB"/>
              </w:rPr>
              <w:t xml:space="preserve"> only be undertaken using approved </w:t>
            </w:r>
            <w:r w:rsidR="0097350E">
              <w:rPr>
                <w:lang w:val="en-GB"/>
              </w:rPr>
              <w:t xml:space="preserve">techniques and </w:t>
            </w:r>
            <w:r w:rsidRPr="00347762">
              <w:rPr>
                <w:lang w:val="en-GB"/>
              </w:rPr>
              <w:t>cryptographic algorithms</w:t>
            </w:r>
            <w:r w:rsidR="00072D92" w:rsidRPr="00347762">
              <w:rPr>
                <w:lang w:val="en-GB"/>
              </w:rPr>
              <w:t>.</w:t>
            </w:r>
          </w:p>
        </w:tc>
      </w:tr>
      <w:tr w:rsidR="009013C6" w:rsidRPr="00E63904" w14:paraId="1CC9B480"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7375E06" w14:textId="097B4642" w:rsidR="009013C6" w:rsidRPr="00194BF5" w:rsidRDefault="009013C6" w:rsidP="007A084B">
            <w:pPr>
              <w:rPr>
                <w:lang w:val="en-GB"/>
              </w:rPr>
            </w:pPr>
            <w:r w:rsidRPr="00194BF5">
              <w:rPr>
                <w:lang w:val="en-GB"/>
              </w:rPr>
              <w:t>Secure storage</w:t>
            </w:r>
          </w:p>
        </w:tc>
        <w:tc>
          <w:tcPr>
            <w:tcW w:w="3830" w:type="pct"/>
          </w:tcPr>
          <w:p w14:paraId="721EC3A0" w14:textId="3B45B1CB" w:rsidR="009013C6" w:rsidRPr="0034776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Storage of cryptograph</w:t>
            </w:r>
            <w:r w:rsidR="0097350E">
              <w:rPr>
                <w:lang w:val="en-GB"/>
              </w:rPr>
              <w:t>ic</w:t>
            </w:r>
            <w:r w:rsidRPr="00246726">
              <w:rPr>
                <w:lang w:val="en-GB"/>
              </w:rPr>
              <w:t xml:space="preserve"> keys </w:t>
            </w:r>
            <w:r w:rsidR="00DF4DF8">
              <w:rPr>
                <w:lang w:val="en-GB"/>
              </w:rPr>
              <w:t>will</w:t>
            </w:r>
            <w:r w:rsidRPr="00246726">
              <w:rPr>
                <w:lang w:val="en-GB"/>
              </w:rPr>
              <w:t xml:space="preserve"> guarantee a protection level at least as high as the security level provided by the keys. </w:t>
            </w:r>
          </w:p>
          <w:p w14:paraId="2143BADA" w14:textId="667E7D81" w:rsidR="009013C6" w:rsidRPr="00806452" w:rsidRDefault="004009B8"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806452">
              <w:rPr>
                <w:lang w:val="en-GB"/>
              </w:rPr>
              <w:t>Key Encrypting Keys (KEKs) are k</w:t>
            </w:r>
            <w:r w:rsidR="009013C6" w:rsidRPr="00806452">
              <w:rPr>
                <w:lang w:val="en-GB"/>
              </w:rPr>
              <w:t xml:space="preserve">eys used to protect other cryptographic </w:t>
            </w:r>
            <w:r w:rsidRPr="00806452">
              <w:rPr>
                <w:lang w:val="en-GB"/>
              </w:rPr>
              <w:t>keys.</w:t>
            </w:r>
            <w:r w:rsidR="009013C6" w:rsidRPr="00806452">
              <w:rPr>
                <w:lang w:val="en-GB"/>
              </w:rPr>
              <w:t xml:space="preserve"> KEKs </w:t>
            </w:r>
            <w:r w:rsidR="00DF4DF8">
              <w:rPr>
                <w:lang w:val="en-GB"/>
              </w:rPr>
              <w:t>will</w:t>
            </w:r>
            <w:r w:rsidR="009013C6" w:rsidRPr="00806452">
              <w:rPr>
                <w:lang w:val="en-GB"/>
              </w:rPr>
              <w:t xml:space="preserve"> be generated using a cryptographic algorithm that is equal or greater strength than the original key and </w:t>
            </w:r>
            <w:r w:rsidR="00DF4DF8">
              <w:rPr>
                <w:lang w:val="en-GB"/>
              </w:rPr>
              <w:t>will</w:t>
            </w:r>
            <w:r w:rsidR="009013C6" w:rsidRPr="00806452">
              <w:rPr>
                <w:lang w:val="en-GB"/>
              </w:rPr>
              <w:t xml:space="preserve"> be secured separately to operational cryptographic keys.</w:t>
            </w:r>
          </w:p>
          <w:p w14:paraId="3E63FC10" w14:textId="5AEFD5C6" w:rsidR="009013C6" w:rsidRPr="0080645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806452">
              <w:t xml:space="preserve">Cloud service providers may provide secure key storage for </w:t>
            </w:r>
            <w:r w:rsidR="00CE1DCF">
              <w:t>Agency</w:t>
            </w:r>
            <w:r w:rsidRPr="00806452">
              <w:t xml:space="preserve"> cryptographic keys, but </w:t>
            </w:r>
            <w:r w:rsidR="00D00D05" w:rsidRPr="00806452">
              <w:t>the Agency</w:t>
            </w:r>
            <w:r w:rsidRPr="00806452">
              <w:t xml:space="preserve"> will manage and monitor access to </w:t>
            </w:r>
            <w:r w:rsidR="00D00D05" w:rsidRPr="00806452">
              <w:t>its</w:t>
            </w:r>
            <w:r w:rsidRPr="00806452">
              <w:t xml:space="preserve"> cryptographic keys.</w:t>
            </w:r>
          </w:p>
        </w:tc>
      </w:tr>
      <w:tr w:rsidR="009013C6" w:rsidRPr="00E63904" w14:paraId="423FD984"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11E5F4E" w14:textId="44D82DB0" w:rsidR="009013C6" w:rsidRPr="00347762" w:rsidRDefault="009013C6" w:rsidP="007A084B">
            <w:pPr>
              <w:rPr>
                <w:lang w:val="en-GB"/>
              </w:rPr>
            </w:pPr>
            <w:r w:rsidRPr="00194BF5">
              <w:rPr>
                <w:lang w:val="en-GB"/>
              </w:rPr>
              <w:t>Secret and Priv</w:t>
            </w:r>
            <w:r w:rsidRPr="00246726">
              <w:rPr>
                <w:lang w:val="en-GB"/>
              </w:rPr>
              <w:t>ate Keys</w:t>
            </w:r>
          </w:p>
        </w:tc>
        <w:tc>
          <w:tcPr>
            <w:tcW w:w="3830" w:type="pct"/>
          </w:tcPr>
          <w:p w14:paraId="053AEDC9" w14:textId="6089C968"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rPr>
                <w:lang w:val="en-GB"/>
              </w:rPr>
              <w:t xml:space="preserve">These keys </w:t>
            </w:r>
            <w:r w:rsidR="00DF4DF8">
              <w:rPr>
                <w:lang w:val="en-GB"/>
              </w:rPr>
              <w:t>will</w:t>
            </w:r>
            <w:r w:rsidRPr="00347762">
              <w:rPr>
                <w:lang w:val="en-GB"/>
              </w:rPr>
              <w:t xml:space="preserve"> be stored in approved cryptographic device</w:t>
            </w:r>
            <w:r w:rsidR="0097350E">
              <w:rPr>
                <w:lang w:val="en-GB"/>
              </w:rPr>
              <w:t>s</w:t>
            </w:r>
            <w:r w:rsidRPr="00347762">
              <w:rPr>
                <w:lang w:val="en-GB"/>
              </w:rPr>
              <w:t xml:space="preserve"> that restrict access to cryptographic services. Only approved and verified processes are permitted to access production cryptographic services. </w:t>
            </w:r>
          </w:p>
          <w:p w14:paraId="40C0DF35" w14:textId="2D04C137" w:rsidR="009013C6" w:rsidRPr="00806452" w:rsidRDefault="00072D92"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806452">
              <w:rPr>
                <w:lang w:val="en-GB"/>
              </w:rPr>
              <w:t xml:space="preserve">Access to the cryptographic devices </w:t>
            </w:r>
            <w:r w:rsidR="00DF4DF8">
              <w:rPr>
                <w:lang w:val="en-GB"/>
              </w:rPr>
              <w:t>will</w:t>
            </w:r>
            <w:r w:rsidRPr="00806452">
              <w:rPr>
                <w:lang w:val="en-GB"/>
              </w:rPr>
              <w:t xml:space="preserve"> only be provided to Key Custodians</w:t>
            </w:r>
            <w:r w:rsidR="009013C6" w:rsidRPr="00806452">
              <w:rPr>
                <w:lang w:val="en-GB"/>
              </w:rPr>
              <w:t>.</w:t>
            </w:r>
          </w:p>
        </w:tc>
      </w:tr>
    </w:tbl>
    <w:p w14:paraId="26886EB4" w14:textId="34373291" w:rsidR="009013C6" w:rsidRPr="00B0231A" w:rsidRDefault="005573E7" w:rsidP="00C76D0D">
      <w:pPr>
        <w:pStyle w:val="Heading3"/>
      </w:pPr>
      <w:bookmarkStart w:id="187" w:name="_Toc528934585"/>
      <w:r w:rsidRPr="00B0231A">
        <w:t>11.5.3</w:t>
      </w:r>
      <w:r w:rsidRPr="00B0231A">
        <w:tab/>
      </w:r>
      <w:r w:rsidR="009013C6" w:rsidRPr="00B0231A">
        <w:t>Key Renewal and Destruction</w:t>
      </w:r>
      <w:bookmarkEnd w:id="187"/>
    </w:p>
    <w:tbl>
      <w:tblPr>
        <w:tblStyle w:val="MediumShading1-Accent1"/>
        <w:tblW w:w="5000" w:type="pct"/>
        <w:tblLook w:val="04A0" w:firstRow="1" w:lastRow="0" w:firstColumn="1" w:lastColumn="0" w:noHBand="0" w:noVBand="1"/>
      </w:tblPr>
      <w:tblGrid>
        <w:gridCol w:w="2106"/>
        <w:gridCol w:w="6894"/>
      </w:tblGrid>
      <w:tr w:rsidR="009013C6" w:rsidRPr="00EF3498" w14:paraId="3CC54FAB"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5B0BA962"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696E0511"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5E618189"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88E1B93" w14:textId="66300110" w:rsidR="009013C6" w:rsidRPr="00194BF5" w:rsidRDefault="009013C6" w:rsidP="007A084B">
            <w:pPr>
              <w:rPr>
                <w:lang w:val="en-GB"/>
              </w:rPr>
            </w:pPr>
            <w:r w:rsidRPr="00194BF5">
              <w:rPr>
                <w:lang w:val="en-GB"/>
              </w:rPr>
              <w:t>Key renewal</w:t>
            </w:r>
          </w:p>
        </w:tc>
        <w:tc>
          <w:tcPr>
            <w:tcW w:w="3830" w:type="pct"/>
          </w:tcPr>
          <w:p w14:paraId="7EC4C90A" w14:textId="77777777" w:rsidR="009013C6" w:rsidRPr="00347762" w:rsidRDefault="009013C6" w:rsidP="007A084B">
            <w:pPr>
              <w:pStyle w:val="Tablebody"/>
              <w:cnfStyle w:val="000000100000" w:firstRow="0" w:lastRow="0" w:firstColumn="0" w:lastColumn="0" w:oddVBand="0" w:evenVBand="0" w:oddHBand="1" w:evenHBand="0" w:firstRowFirstColumn="0" w:firstRowLastColumn="0" w:lastRowFirstColumn="0" w:lastRowLastColumn="0"/>
            </w:pPr>
            <w:r w:rsidRPr="00246726">
              <w:rPr>
                <w:lang w:val="en-GB"/>
              </w:rPr>
              <w:t xml:space="preserve">The lifetime of a cryptographic key is determined by the cryptographic services and functions it is associated with. This is detailed in the Key Management Plan, which determines when a key is to be renewed or replaced. </w:t>
            </w:r>
          </w:p>
        </w:tc>
      </w:tr>
      <w:tr w:rsidR="009013C6" w:rsidRPr="00E63904" w14:paraId="5FCB2760"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5DB35D2E" w14:textId="164506FF" w:rsidR="009013C6" w:rsidRPr="00194BF5" w:rsidRDefault="009013C6" w:rsidP="007A084B">
            <w:pPr>
              <w:rPr>
                <w:lang w:val="en-GB"/>
              </w:rPr>
            </w:pPr>
            <w:r w:rsidRPr="00194BF5">
              <w:rPr>
                <w:lang w:val="en-GB"/>
              </w:rPr>
              <w:t>Key retirement</w:t>
            </w:r>
          </w:p>
        </w:tc>
        <w:tc>
          <w:tcPr>
            <w:tcW w:w="3830" w:type="pct"/>
          </w:tcPr>
          <w:p w14:paraId="450A8394" w14:textId="77777777" w:rsidR="009013C6" w:rsidRPr="0034776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 xml:space="preserve">When a key is retired, it must be retained for the lifetime of any archived data encrypted or otherwise protected by the key. </w:t>
            </w:r>
          </w:p>
          <w:p w14:paraId="3F66A4C0" w14:textId="77777777" w:rsidR="009013C6" w:rsidRPr="0080645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806452">
              <w:rPr>
                <w:lang w:val="en-GB"/>
              </w:rPr>
              <w:t>Current data encrypted with a retired key must be re-keyed (decrypted with the retired key and then encrypted with the new key) within a documented change management activity.</w:t>
            </w:r>
          </w:p>
        </w:tc>
      </w:tr>
      <w:tr w:rsidR="009013C6" w:rsidRPr="00E63904" w14:paraId="7551247F"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FB26E9C" w14:textId="112B6753" w:rsidR="009013C6" w:rsidRPr="00194BF5" w:rsidRDefault="009013C6" w:rsidP="007A084B">
            <w:pPr>
              <w:rPr>
                <w:lang w:val="en-GB"/>
              </w:rPr>
            </w:pPr>
            <w:r w:rsidRPr="00194BF5">
              <w:rPr>
                <w:lang w:val="en-GB"/>
              </w:rPr>
              <w:t>Key destruction</w:t>
            </w:r>
          </w:p>
        </w:tc>
        <w:tc>
          <w:tcPr>
            <w:tcW w:w="3830" w:type="pct"/>
          </w:tcPr>
          <w:p w14:paraId="4B4A1D41" w14:textId="6B0E29C3"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246726">
              <w:rPr>
                <w:lang w:val="en-GB"/>
              </w:rPr>
              <w:t xml:space="preserve">Keys that are no longer required </w:t>
            </w:r>
            <w:r w:rsidR="00DF4DF8">
              <w:rPr>
                <w:lang w:val="en-GB"/>
              </w:rPr>
              <w:t>will</w:t>
            </w:r>
            <w:r w:rsidRPr="00246726">
              <w:rPr>
                <w:lang w:val="en-GB"/>
              </w:rPr>
              <w:t xml:space="preserve"> be securely destroyed </w:t>
            </w:r>
            <w:r w:rsidR="004009B8" w:rsidRPr="00347762">
              <w:rPr>
                <w:lang w:val="en-GB"/>
              </w:rPr>
              <w:t>to</w:t>
            </w:r>
            <w:r w:rsidRPr="00347762">
              <w:rPr>
                <w:lang w:val="en-GB"/>
              </w:rPr>
              <w:t xml:space="preserve"> be unrecoverable. </w:t>
            </w:r>
          </w:p>
        </w:tc>
      </w:tr>
    </w:tbl>
    <w:p w14:paraId="14E3020D" w14:textId="10BBA0D0" w:rsidR="009013C6" w:rsidRPr="00B0231A" w:rsidRDefault="005573E7" w:rsidP="00C76D0D">
      <w:pPr>
        <w:pStyle w:val="Heading3"/>
      </w:pPr>
      <w:bookmarkStart w:id="188" w:name="_Toc528934586"/>
      <w:r w:rsidRPr="00B0231A">
        <w:t>11.5.4</w:t>
      </w:r>
      <w:r w:rsidRPr="00B0231A">
        <w:tab/>
      </w:r>
      <w:r w:rsidR="009013C6" w:rsidRPr="00B0231A">
        <w:t>Access Control</w:t>
      </w:r>
      <w:bookmarkEnd w:id="188"/>
    </w:p>
    <w:tbl>
      <w:tblPr>
        <w:tblStyle w:val="MediumShading1-Accent1"/>
        <w:tblW w:w="5000" w:type="pct"/>
        <w:tblLook w:val="04A0" w:firstRow="1" w:lastRow="0" w:firstColumn="1" w:lastColumn="0" w:noHBand="0" w:noVBand="1"/>
      </w:tblPr>
      <w:tblGrid>
        <w:gridCol w:w="2106"/>
        <w:gridCol w:w="6894"/>
      </w:tblGrid>
      <w:tr w:rsidR="009013C6" w:rsidRPr="00EF3498" w14:paraId="55B64D58"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63D268D0"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1A0BE754"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215E8676"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4DC1FBEA" w14:textId="453D5D92" w:rsidR="009013C6" w:rsidRPr="00347762" w:rsidRDefault="009013C6" w:rsidP="00436DC9">
            <w:pPr>
              <w:spacing w:line="240" w:lineRule="auto"/>
              <w:rPr>
                <w:lang w:val="en-GB"/>
              </w:rPr>
            </w:pPr>
            <w:r w:rsidRPr="00194BF5">
              <w:rPr>
                <w:lang w:val="en-GB"/>
              </w:rPr>
              <w:t xml:space="preserve">Access to keys and cryptographic </w:t>
            </w:r>
            <w:r w:rsidR="00072D92" w:rsidRPr="00246726">
              <w:rPr>
                <w:lang w:val="en-GB"/>
              </w:rPr>
              <w:t>devices</w:t>
            </w:r>
          </w:p>
        </w:tc>
        <w:tc>
          <w:tcPr>
            <w:tcW w:w="3830" w:type="pct"/>
          </w:tcPr>
          <w:p w14:paraId="25EA1CC5" w14:textId="57B9F841" w:rsidR="009013C6" w:rsidRPr="00806452" w:rsidRDefault="00072D92"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rPr>
                <w:lang w:val="en-GB"/>
              </w:rPr>
              <w:t xml:space="preserve">Access to keys, keying material, and cryptographic devices </w:t>
            </w:r>
            <w:r w:rsidR="00DF4DF8">
              <w:rPr>
                <w:lang w:val="en-GB"/>
              </w:rPr>
              <w:t>will</w:t>
            </w:r>
            <w:r w:rsidRPr="00347762">
              <w:rPr>
                <w:lang w:val="en-GB"/>
              </w:rPr>
              <w:t xml:space="preserve"> only be provided to </w:t>
            </w:r>
            <w:r w:rsidR="004009B8" w:rsidRPr="00806452">
              <w:rPr>
                <w:lang w:val="en-GB"/>
              </w:rPr>
              <w:t>nominated</w:t>
            </w:r>
            <w:r w:rsidRPr="00806452">
              <w:rPr>
                <w:lang w:val="en-GB"/>
              </w:rPr>
              <w:t xml:space="preserve"> Key Custodians.</w:t>
            </w:r>
          </w:p>
        </w:tc>
      </w:tr>
      <w:tr w:rsidR="009013C6" w:rsidRPr="00E63904" w14:paraId="46FA8740"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42592EFD" w14:textId="4D1FB182" w:rsidR="009013C6" w:rsidRPr="00194BF5" w:rsidRDefault="009013C6" w:rsidP="00436DC9">
            <w:pPr>
              <w:spacing w:line="240" w:lineRule="auto"/>
              <w:rPr>
                <w:lang w:val="en-GB"/>
              </w:rPr>
            </w:pPr>
            <w:r w:rsidRPr="00194BF5">
              <w:rPr>
                <w:lang w:val="en-GB"/>
              </w:rPr>
              <w:t>Access to secret keys and private keys</w:t>
            </w:r>
          </w:p>
        </w:tc>
        <w:tc>
          <w:tcPr>
            <w:tcW w:w="3830" w:type="pct"/>
          </w:tcPr>
          <w:p w14:paraId="726C7CBE" w14:textId="63DF8D0C" w:rsidR="009013C6" w:rsidRPr="00347762" w:rsidRDefault="009013C6" w:rsidP="0097350E">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Secret keys for symmetric cryptography and private keys for asymmetric cryptography should never be revea</w:t>
            </w:r>
            <w:r w:rsidRPr="00347762">
              <w:rPr>
                <w:lang w:val="en-GB"/>
              </w:rPr>
              <w:t xml:space="preserve">led in plain text. </w:t>
            </w:r>
          </w:p>
        </w:tc>
      </w:tr>
    </w:tbl>
    <w:p w14:paraId="14237067" w14:textId="5FAA447C" w:rsidR="009013C6" w:rsidRPr="00B0231A" w:rsidRDefault="005573E7" w:rsidP="00C76D0D">
      <w:pPr>
        <w:pStyle w:val="Heading3"/>
      </w:pPr>
      <w:bookmarkStart w:id="189" w:name="_Toc528934587"/>
      <w:r w:rsidRPr="00B0231A">
        <w:t>11.5.5</w:t>
      </w:r>
      <w:r w:rsidRPr="00B0231A">
        <w:tab/>
      </w:r>
      <w:r w:rsidR="009013C6" w:rsidRPr="00B0231A">
        <w:t>Key Backup</w:t>
      </w:r>
      <w:bookmarkEnd w:id="189"/>
    </w:p>
    <w:tbl>
      <w:tblPr>
        <w:tblStyle w:val="MediumShading1-Accent1"/>
        <w:tblW w:w="5000" w:type="pct"/>
        <w:tblLook w:val="04A0" w:firstRow="1" w:lastRow="0" w:firstColumn="1" w:lastColumn="0" w:noHBand="0" w:noVBand="1"/>
      </w:tblPr>
      <w:tblGrid>
        <w:gridCol w:w="2106"/>
        <w:gridCol w:w="6894"/>
      </w:tblGrid>
      <w:tr w:rsidR="009013C6" w:rsidRPr="00EF3498" w14:paraId="4C44C06B"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2E9BE434"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2D8E6EFE"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71171449"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496A0EA" w14:textId="1906489A" w:rsidR="009013C6" w:rsidRPr="00194BF5" w:rsidRDefault="009013C6" w:rsidP="00436DC9">
            <w:pPr>
              <w:spacing w:line="240" w:lineRule="auto"/>
              <w:rPr>
                <w:lang w:val="en-GB"/>
              </w:rPr>
            </w:pPr>
            <w:r w:rsidRPr="00194BF5">
              <w:rPr>
                <w:lang w:val="en-GB"/>
              </w:rPr>
              <w:t>Key Backup</w:t>
            </w:r>
          </w:p>
        </w:tc>
        <w:tc>
          <w:tcPr>
            <w:tcW w:w="3830" w:type="pct"/>
          </w:tcPr>
          <w:p w14:paraId="21A7F4E5" w14:textId="060EB652"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246726">
              <w:rPr>
                <w:lang w:val="en-GB"/>
              </w:rPr>
              <w:t xml:space="preserve">Cryptographic keys </w:t>
            </w:r>
            <w:r w:rsidR="00DF4DF8">
              <w:rPr>
                <w:lang w:val="en-GB"/>
              </w:rPr>
              <w:t>will</w:t>
            </w:r>
            <w:r w:rsidRPr="00246726">
              <w:rPr>
                <w:lang w:val="en-GB"/>
              </w:rPr>
              <w:t xml:space="preserve"> be backed up to removable backup media and stored in a separate secure physical container, and available within the Recovery Time Objective of the </w:t>
            </w:r>
            <w:r w:rsidRPr="00347762">
              <w:rPr>
                <w:lang w:val="en-GB"/>
              </w:rPr>
              <w:t>relevant systems in a B</w:t>
            </w:r>
            <w:r w:rsidR="00D00D05" w:rsidRPr="00347762">
              <w:rPr>
                <w:lang w:val="en-GB"/>
              </w:rPr>
              <w:t xml:space="preserve">usiness </w:t>
            </w:r>
            <w:r w:rsidRPr="00806452">
              <w:rPr>
                <w:lang w:val="en-GB"/>
              </w:rPr>
              <w:t>C</w:t>
            </w:r>
            <w:r w:rsidR="00D00D05" w:rsidRPr="00806452">
              <w:rPr>
                <w:lang w:val="en-GB"/>
              </w:rPr>
              <w:t>ontinuity</w:t>
            </w:r>
            <w:r w:rsidRPr="00806452">
              <w:rPr>
                <w:lang w:val="en-GB"/>
              </w:rPr>
              <w:t>/D</w:t>
            </w:r>
            <w:r w:rsidR="00D00D05" w:rsidRPr="00806452">
              <w:rPr>
                <w:lang w:val="en-GB"/>
              </w:rPr>
              <w:t xml:space="preserve">isaster </w:t>
            </w:r>
            <w:r w:rsidRPr="00806452">
              <w:rPr>
                <w:lang w:val="en-GB"/>
              </w:rPr>
              <w:t>R</w:t>
            </w:r>
            <w:r w:rsidR="00D00D05" w:rsidRPr="00806452">
              <w:rPr>
                <w:lang w:val="en-GB"/>
              </w:rPr>
              <w:t>ecovery</w:t>
            </w:r>
            <w:r w:rsidRPr="00806452">
              <w:rPr>
                <w:lang w:val="en-GB"/>
              </w:rPr>
              <w:t xml:space="preserve"> scenario.</w:t>
            </w:r>
          </w:p>
          <w:p w14:paraId="436ABE65" w14:textId="0EF1C4E8"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806452">
              <w:rPr>
                <w:lang w:val="en-GB"/>
              </w:rPr>
              <w:t xml:space="preserve">Secret keys and private keys requiring backup </w:t>
            </w:r>
            <w:r w:rsidR="00DF4DF8">
              <w:rPr>
                <w:lang w:val="en-GB"/>
              </w:rPr>
              <w:t>will</w:t>
            </w:r>
            <w:r w:rsidRPr="00806452">
              <w:rPr>
                <w:lang w:val="en-GB"/>
              </w:rPr>
              <w:t xml:space="preserve"> be divided into separate XOR components and provided to nominated Key Custodians. </w:t>
            </w:r>
            <w:r w:rsidRPr="00806452">
              <w:rPr>
                <w:b/>
                <w:lang w:val="en-GB"/>
              </w:rPr>
              <w:t>No Custodian should ever have access to all components of a secret or private key</w:t>
            </w:r>
            <w:r w:rsidRPr="00806452">
              <w:rPr>
                <w:lang w:val="en-GB"/>
              </w:rPr>
              <w:t>.</w:t>
            </w:r>
          </w:p>
        </w:tc>
      </w:tr>
    </w:tbl>
    <w:p w14:paraId="1D722E6E" w14:textId="0918C078" w:rsidR="009013C6" w:rsidRPr="00B0231A" w:rsidRDefault="005573E7" w:rsidP="00C76D0D">
      <w:pPr>
        <w:pStyle w:val="Heading3"/>
      </w:pPr>
      <w:bookmarkStart w:id="190" w:name="_Toc528934588"/>
      <w:r w:rsidRPr="00B0231A">
        <w:t>11.5.6</w:t>
      </w:r>
      <w:r w:rsidRPr="00B0231A">
        <w:tab/>
      </w:r>
      <w:r w:rsidR="009013C6" w:rsidRPr="00B0231A">
        <w:t>Loss or Disclosure of Keys</w:t>
      </w:r>
      <w:bookmarkEnd w:id="190"/>
    </w:p>
    <w:tbl>
      <w:tblPr>
        <w:tblStyle w:val="MediumShading1-Accent1"/>
        <w:tblW w:w="5000" w:type="pct"/>
        <w:tblLook w:val="04A0" w:firstRow="1" w:lastRow="0" w:firstColumn="1" w:lastColumn="0" w:noHBand="0" w:noVBand="1"/>
      </w:tblPr>
      <w:tblGrid>
        <w:gridCol w:w="2106"/>
        <w:gridCol w:w="6894"/>
      </w:tblGrid>
      <w:tr w:rsidR="009013C6" w:rsidRPr="00EF3498" w14:paraId="1C4FE413"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406BF9D1"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095BA830"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72D92" w:rsidRPr="00E63904" w14:paraId="13BE039A"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6223566C" w14:textId="1EEFF33D" w:rsidR="00072D92" w:rsidRPr="00194BF5" w:rsidRDefault="00072D92" w:rsidP="00436DC9">
            <w:pPr>
              <w:spacing w:line="240" w:lineRule="auto"/>
              <w:rPr>
                <w:lang w:val="en-GB"/>
              </w:rPr>
            </w:pPr>
            <w:r w:rsidRPr="00194BF5">
              <w:rPr>
                <w:lang w:val="en-GB"/>
              </w:rPr>
              <w:t>Reporting loss or compromise</w:t>
            </w:r>
          </w:p>
        </w:tc>
        <w:tc>
          <w:tcPr>
            <w:tcW w:w="3830" w:type="pct"/>
          </w:tcPr>
          <w:p w14:paraId="00B7517E" w14:textId="7DCF752E" w:rsidR="00072D92" w:rsidRPr="00347762" w:rsidRDefault="00072D92"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246726">
              <w:rPr>
                <w:lang w:val="en-GB"/>
              </w:rPr>
              <w:t xml:space="preserve">Key Custodians </w:t>
            </w:r>
            <w:r w:rsidR="00DF4DF8">
              <w:rPr>
                <w:lang w:val="en-GB"/>
              </w:rPr>
              <w:t>will</w:t>
            </w:r>
            <w:r w:rsidRPr="00246726">
              <w:rPr>
                <w:lang w:val="en-GB"/>
              </w:rPr>
              <w:t xml:space="preserve"> be notified of any suspected compromise of keying material.</w:t>
            </w:r>
          </w:p>
        </w:tc>
      </w:tr>
      <w:tr w:rsidR="00072D92" w:rsidRPr="00E63904" w14:paraId="0C84B43F"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3FED6DF1" w14:textId="6949796F" w:rsidR="00072D92" w:rsidRPr="00194BF5" w:rsidRDefault="00072D92" w:rsidP="00436DC9">
            <w:pPr>
              <w:spacing w:line="240" w:lineRule="auto"/>
              <w:rPr>
                <w:lang w:val="en-GB"/>
              </w:rPr>
            </w:pPr>
            <w:r w:rsidRPr="00194BF5">
              <w:rPr>
                <w:lang w:val="en-GB"/>
              </w:rPr>
              <w:t>Handling of loss or disclosure</w:t>
            </w:r>
          </w:p>
        </w:tc>
        <w:tc>
          <w:tcPr>
            <w:tcW w:w="3830" w:type="pct"/>
          </w:tcPr>
          <w:p w14:paraId="58D20592" w14:textId="1E04BC1B" w:rsidR="00B02B4E" w:rsidRPr="00806452" w:rsidRDefault="00072D92" w:rsidP="007A084B">
            <w:pPr>
              <w:pStyle w:val="Tablebody"/>
              <w:cnfStyle w:val="000000010000" w:firstRow="0" w:lastRow="0" w:firstColumn="0" w:lastColumn="0" w:oddVBand="0" w:evenVBand="0" w:oddHBand="0" w:evenHBand="1" w:firstRowFirstColumn="0" w:firstRowLastColumn="0" w:lastRowFirstColumn="0" w:lastRowLastColumn="0"/>
            </w:pPr>
            <w:r w:rsidRPr="00246726">
              <w:rPr>
                <w:lang w:val="en-GB"/>
              </w:rPr>
              <w:t xml:space="preserve">The loss or disclosure (or </w:t>
            </w:r>
            <w:r w:rsidRPr="00347762">
              <w:rPr>
                <w:lang w:val="en-GB"/>
              </w:rPr>
              <w:t xml:space="preserve">suspected disclosure) of keys </w:t>
            </w:r>
            <w:r w:rsidR="00DF4DF8">
              <w:rPr>
                <w:lang w:val="en-GB"/>
              </w:rPr>
              <w:t>will</w:t>
            </w:r>
            <w:r w:rsidRPr="00347762">
              <w:rPr>
                <w:lang w:val="en-GB"/>
              </w:rPr>
              <w:t xml:space="preserve"> be treated as a security incident and be handled in accordance with</w:t>
            </w:r>
            <w:r w:rsidRPr="00347762">
              <w:t xml:space="preserve"> </w:t>
            </w:r>
            <w:r w:rsidR="00CE1DCF">
              <w:t>Agency</w:t>
            </w:r>
            <w:r w:rsidRPr="00347762">
              <w:t xml:space="preserve"> Incident Management processes. </w:t>
            </w:r>
          </w:p>
          <w:p w14:paraId="129F8381" w14:textId="77407332" w:rsidR="00072D92" w:rsidRPr="00806452" w:rsidRDefault="00B02B4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Data processed with compromised keys </w:t>
            </w:r>
            <w:r w:rsidR="00DF4DF8">
              <w:t>will</w:t>
            </w:r>
            <w:r w:rsidRPr="00806452">
              <w:t xml:space="preserve"> be reprocessed and the consequences of any suspected unauthorised disclosure or modification of the affected data </w:t>
            </w:r>
            <w:r w:rsidR="00DF4DF8">
              <w:t>will</w:t>
            </w:r>
            <w:r w:rsidRPr="00806452">
              <w:t xml:space="preserve"> be assessed and managed.</w:t>
            </w:r>
          </w:p>
        </w:tc>
      </w:tr>
    </w:tbl>
    <w:p w14:paraId="50F0C6C9" w14:textId="77777777" w:rsidR="002E56D7" w:rsidRPr="00347762" w:rsidRDefault="002E56D7" w:rsidP="007A084B">
      <w:r w:rsidRPr="00246726">
        <w:br w:type="page"/>
      </w:r>
    </w:p>
    <w:p w14:paraId="73E187F6" w14:textId="5825AF73" w:rsidR="008D317D" w:rsidRPr="00806452" w:rsidRDefault="008D317D" w:rsidP="007A084B">
      <w:pPr>
        <w:pStyle w:val="Heading1"/>
      </w:pPr>
      <w:bookmarkStart w:id="191" w:name="_Monitoring_and_Logging"/>
      <w:bookmarkStart w:id="192" w:name="_Ref530475644"/>
      <w:bookmarkStart w:id="193" w:name="_Toc9593467"/>
      <w:bookmarkStart w:id="194" w:name="_Toc12980884"/>
      <w:bookmarkEnd w:id="191"/>
      <w:r w:rsidRPr="00347762">
        <w:t>Monitoring and Logging</w:t>
      </w:r>
      <w:bookmarkEnd w:id="192"/>
      <w:bookmarkEnd w:id="193"/>
      <w:bookmarkEnd w:id="194"/>
      <w:r w:rsidR="00A975A9" w:rsidRPr="00347762">
        <w:t xml:space="preserve"> </w:t>
      </w:r>
    </w:p>
    <w:p w14:paraId="0DD00605" w14:textId="77777777" w:rsidR="002E56D7" w:rsidRPr="00806452" w:rsidRDefault="002E56D7" w:rsidP="007A084B">
      <w:pPr>
        <w:pStyle w:val="Heading2"/>
      </w:pPr>
      <w:r w:rsidRPr="00806452">
        <w:t>Context</w:t>
      </w:r>
    </w:p>
    <w:p w14:paraId="3405A747" w14:textId="54D234C4" w:rsidR="00463040" w:rsidRPr="00806452" w:rsidRDefault="00E02AAD" w:rsidP="007A084B">
      <w:r w:rsidRPr="00806452">
        <w:t>An effective monitoring capability is required to detect and respond to actual or potential security breaches. Effective monitoring is more than simply the collection of logs</w:t>
      </w:r>
      <w:r w:rsidR="003B7E85">
        <w:t>: i</w:t>
      </w:r>
      <w:r w:rsidRPr="00806452">
        <w:t>t also requires appropriate tools and skilled analysis to identify indicators of compromise in a timely manner so that corrective action can be taken.</w:t>
      </w:r>
    </w:p>
    <w:p w14:paraId="240928E4" w14:textId="5BE69567" w:rsidR="00463040" w:rsidRPr="00806452" w:rsidRDefault="00463040" w:rsidP="007A084B">
      <w:pPr>
        <w:pStyle w:val="Heading2"/>
      </w:pPr>
      <w:bookmarkStart w:id="195" w:name="_Toc529363780"/>
      <w:r w:rsidRPr="00806452">
        <w:t>Purpose</w:t>
      </w:r>
      <w:bookmarkEnd w:id="195"/>
    </w:p>
    <w:p w14:paraId="750A3737" w14:textId="574093A4" w:rsidR="00463040" w:rsidRPr="00806452" w:rsidRDefault="00463040" w:rsidP="007A084B">
      <w:r w:rsidRPr="00806452">
        <w:t xml:space="preserve">This standard provides guidelines for </w:t>
      </w:r>
      <w:r w:rsidR="00E02AAD" w:rsidRPr="00806452">
        <w:t xml:space="preserve">an effective approach to </w:t>
      </w:r>
      <w:r w:rsidRPr="00806452">
        <w:t xml:space="preserve">logging and monitoring of computer systems and their supporting infrastructure within </w:t>
      </w:r>
      <w:r w:rsidR="00CE1DCF">
        <w:t>Agency</w:t>
      </w:r>
      <w:r w:rsidR="00E02AAD" w:rsidRPr="00806452">
        <w:t xml:space="preserve"> </w:t>
      </w:r>
      <w:r w:rsidRPr="00806452">
        <w:t xml:space="preserve">ICT environment. </w:t>
      </w:r>
    </w:p>
    <w:p w14:paraId="23F53D02" w14:textId="7E407AC0" w:rsidR="00463040" w:rsidRPr="00806452" w:rsidRDefault="00463040" w:rsidP="007A084B">
      <w:pPr>
        <w:pStyle w:val="Heading2"/>
      </w:pPr>
      <w:bookmarkStart w:id="196" w:name="_Toc529363782"/>
      <w:r w:rsidRPr="00806452">
        <w:t>Principles</w:t>
      </w:r>
      <w:bookmarkEnd w:id="196"/>
    </w:p>
    <w:p w14:paraId="12322B4E" w14:textId="53EEF161" w:rsidR="00463040" w:rsidRPr="00806452" w:rsidRDefault="00463040" w:rsidP="007A084B">
      <w:r w:rsidRPr="00806452">
        <w:t xml:space="preserve">The following principles </w:t>
      </w:r>
      <w:r w:rsidR="00E02AAD" w:rsidRPr="00806452">
        <w:t>are essential to effective</w:t>
      </w:r>
      <w:r w:rsidRPr="00806452">
        <w:t xml:space="preserve"> log management and monitoring:</w:t>
      </w:r>
    </w:p>
    <w:tbl>
      <w:tblPr>
        <w:tblStyle w:val="MediumShading1-Accent1"/>
        <w:tblW w:w="5000" w:type="pct"/>
        <w:tblLook w:val="04A0" w:firstRow="1" w:lastRow="0" w:firstColumn="1" w:lastColumn="0" w:noHBand="0" w:noVBand="1"/>
      </w:tblPr>
      <w:tblGrid>
        <w:gridCol w:w="2250"/>
        <w:gridCol w:w="6750"/>
      </w:tblGrid>
      <w:tr w:rsidR="00463040" w:rsidRPr="00EF3498" w14:paraId="238D6F4C" w14:textId="77777777" w:rsidTr="0046304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29B3FDF1" w14:textId="77777777" w:rsidR="00463040" w:rsidRPr="00EF3498" w:rsidRDefault="00463040" w:rsidP="00EF3498">
            <w:pPr>
              <w:spacing w:line="240" w:lineRule="auto"/>
              <w:rPr>
                <w:color w:val="FFFFFF" w:themeColor="background1"/>
              </w:rPr>
            </w:pPr>
            <w:r w:rsidRPr="00EF3498">
              <w:rPr>
                <w:color w:val="FFFFFF" w:themeColor="background1"/>
              </w:rPr>
              <w:t>Principle</w:t>
            </w:r>
          </w:p>
        </w:tc>
        <w:tc>
          <w:tcPr>
            <w:tcW w:w="0" w:type="auto"/>
          </w:tcPr>
          <w:p w14:paraId="7921DFA3" w14:textId="77777777" w:rsidR="00463040" w:rsidRPr="00EF3498" w:rsidRDefault="00463040"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463040" w:rsidRPr="00E63904" w14:paraId="027C52A7" w14:textId="77777777" w:rsidTr="00463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3F36C7D" w14:textId="0DF211EA" w:rsidR="00463040" w:rsidRPr="00194BF5" w:rsidRDefault="00463040" w:rsidP="00436DC9">
            <w:pPr>
              <w:spacing w:line="240" w:lineRule="auto"/>
            </w:pPr>
            <w:r w:rsidRPr="00194BF5">
              <w:t>Unique Identifiers</w:t>
            </w:r>
          </w:p>
        </w:tc>
        <w:tc>
          <w:tcPr>
            <w:tcW w:w="0" w:type="auto"/>
          </w:tcPr>
          <w:p w14:paraId="2C959B87" w14:textId="568B9B2A" w:rsidR="00463040" w:rsidRPr="00806452" w:rsidRDefault="00463040" w:rsidP="003B7E85">
            <w:pPr>
              <w:pStyle w:val="Tablebody"/>
              <w:cnfStyle w:val="000000100000" w:firstRow="0" w:lastRow="0" w:firstColumn="0" w:lastColumn="0" w:oddVBand="0" w:evenVBand="0" w:oddHBand="1" w:evenHBand="0" w:firstRowFirstColumn="0" w:firstRowLastColumn="0" w:lastRowFirstColumn="0" w:lastRowLastColumn="0"/>
            </w:pPr>
            <w:r w:rsidRPr="00347762">
              <w:t xml:space="preserve">Every individual and information system </w:t>
            </w:r>
            <w:r w:rsidR="003B7E85">
              <w:t>will</w:t>
            </w:r>
            <w:r w:rsidRPr="00347762">
              <w:t xml:space="preserve"> be assigned a unique identifier in accordance with the </w:t>
            </w:r>
            <w:r w:rsidRPr="00806452">
              <w:rPr>
                <w:i/>
              </w:rPr>
              <w:t>Identity and Access Management Standard</w:t>
            </w:r>
            <w:r w:rsidRPr="00806452">
              <w:t>.</w:t>
            </w:r>
          </w:p>
        </w:tc>
      </w:tr>
      <w:tr w:rsidR="00463040" w:rsidRPr="00E63904" w14:paraId="0559C763" w14:textId="77777777" w:rsidTr="004630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67B8484" w14:textId="219B52A7" w:rsidR="00463040" w:rsidRPr="00194BF5" w:rsidRDefault="00463040" w:rsidP="00436DC9">
            <w:pPr>
              <w:spacing w:line="240" w:lineRule="auto"/>
            </w:pPr>
            <w:r w:rsidRPr="00194BF5">
              <w:t>Protection of logs</w:t>
            </w:r>
          </w:p>
        </w:tc>
        <w:tc>
          <w:tcPr>
            <w:tcW w:w="0" w:type="auto"/>
          </w:tcPr>
          <w:p w14:paraId="7B97B077" w14:textId="7C60BFE5" w:rsidR="00463040" w:rsidRPr="00347762" w:rsidRDefault="00463040"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logging facilities and log information </w:t>
            </w:r>
            <w:r w:rsidR="00DF4DF8">
              <w:t>will</w:t>
            </w:r>
            <w:r w:rsidRPr="00246726">
              <w:t xml:space="preserve"> be protected from unauthorised access and modification.</w:t>
            </w:r>
          </w:p>
        </w:tc>
      </w:tr>
      <w:tr w:rsidR="00463040" w:rsidRPr="00E63904" w14:paraId="45B05DEE" w14:textId="77777777" w:rsidTr="00463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042C1B5" w14:textId="0F5142FE" w:rsidR="00463040" w:rsidRPr="00194BF5" w:rsidRDefault="00463040" w:rsidP="00436DC9">
            <w:pPr>
              <w:spacing w:line="240" w:lineRule="auto"/>
            </w:pPr>
            <w:r w:rsidRPr="00194BF5">
              <w:t>Clock synchronisation</w:t>
            </w:r>
          </w:p>
        </w:tc>
        <w:tc>
          <w:tcPr>
            <w:tcW w:w="0" w:type="auto"/>
          </w:tcPr>
          <w:p w14:paraId="7C0E250D" w14:textId="157F6D22" w:rsidR="00463040" w:rsidRPr="00347762" w:rsidRDefault="00463040"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Clocks across </w:t>
            </w:r>
            <w:r w:rsidR="00CE1DCF">
              <w:t>Agency</w:t>
            </w:r>
            <w:r w:rsidRPr="00246726">
              <w:t xml:space="preserve"> ICT systems </w:t>
            </w:r>
            <w:r w:rsidR="00DF4DF8">
              <w:t>will</w:t>
            </w:r>
            <w:r w:rsidRPr="00246726">
              <w:t xml:space="preserve"> be synchronised to ensure that all logs are time stamped with the correct time </w:t>
            </w:r>
            <w:r w:rsidRPr="00347762">
              <w:t>so that logs across multiple systems can be investigated and correlated with confidence.</w:t>
            </w:r>
          </w:p>
        </w:tc>
      </w:tr>
    </w:tbl>
    <w:p w14:paraId="5F74B0E6" w14:textId="734A83A8" w:rsidR="00463040" w:rsidRPr="00194BF5" w:rsidRDefault="00463040" w:rsidP="007A084B">
      <w:pPr>
        <w:pStyle w:val="Heading2"/>
      </w:pPr>
      <w:bookmarkStart w:id="197" w:name="_Requirements"/>
      <w:bookmarkStart w:id="198" w:name="_Toc529363783"/>
      <w:bookmarkEnd w:id="197"/>
      <w:r w:rsidRPr="00194BF5">
        <w:t>Requirements</w:t>
      </w:r>
      <w:bookmarkEnd w:id="198"/>
    </w:p>
    <w:p w14:paraId="719D3F9D" w14:textId="430B2F2F" w:rsidR="003B7E85" w:rsidRDefault="00463040" w:rsidP="003B7E85">
      <w:pPr>
        <w:spacing w:after="120"/>
        <w:rPr>
          <w:shd w:val="clear" w:color="auto" w:fill="FFFFFF"/>
        </w:rPr>
      </w:pPr>
      <w:r w:rsidRPr="00246726">
        <w:rPr>
          <w:shd w:val="clear" w:color="auto" w:fill="FFFFFF"/>
        </w:rPr>
        <w:t>The level and content of security monitoring, alerting and reporting should be proportionate to the information security risks associated with the applic</w:t>
      </w:r>
      <w:r w:rsidRPr="00347762">
        <w:rPr>
          <w:shd w:val="clear" w:color="auto" w:fill="FFFFFF"/>
        </w:rPr>
        <w:t>ation, process</w:t>
      </w:r>
      <w:r w:rsidR="003B7E85">
        <w:rPr>
          <w:shd w:val="clear" w:color="auto" w:fill="FFFFFF"/>
        </w:rPr>
        <w:t>,</w:t>
      </w:r>
      <w:r w:rsidRPr="00347762">
        <w:rPr>
          <w:shd w:val="clear" w:color="auto" w:fill="FFFFFF"/>
        </w:rPr>
        <w:t xml:space="preserve"> or system in scope. </w:t>
      </w:r>
      <w:r w:rsidR="002815D4" w:rsidRPr="00806452">
        <w:rPr>
          <w:shd w:val="clear" w:color="auto" w:fill="FFFFFF"/>
        </w:rPr>
        <w:t>S</w:t>
      </w:r>
      <w:r w:rsidRPr="00806452">
        <w:rPr>
          <w:shd w:val="clear" w:color="auto" w:fill="FFFFFF"/>
        </w:rPr>
        <w:t xml:space="preserve">imilar systems deployed in different areas of </w:t>
      </w:r>
      <w:r w:rsidR="00CE1DCF">
        <w:rPr>
          <w:shd w:val="clear" w:color="auto" w:fill="FFFFFF"/>
        </w:rPr>
        <w:t>Agency</w:t>
      </w:r>
      <w:r w:rsidRPr="00806452">
        <w:rPr>
          <w:shd w:val="clear" w:color="auto" w:fill="FFFFFF"/>
        </w:rPr>
        <w:t xml:space="preserve"> environment may exhibit different risks and </w:t>
      </w:r>
      <w:r w:rsidR="002815D4" w:rsidRPr="00806452">
        <w:rPr>
          <w:shd w:val="clear" w:color="auto" w:fill="FFFFFF"/>
        </w:rPr>
        <w:t xml:space="preserve">have different requirements for </w:t>
      </w:r>
      <w:r w:rsidRPr="00806452">
        <w:rPr>
          <w:shd w:val="clear" w:color="auto" w:fill="FFFFFF"/>
        </w:rPr>
        <w:t xml:space="preserve">monitoring and logging. </w:t>
      </w:r>
    </w:p>
    <w:p w14:paraId="1AB340F2" w14:textId="5E58F305" w:rsidR="00463040" w:rsidRPr="00246726" w:rsidRDefault="002815D4" w:rsidP="003B7E85">
      <w:pPr>
        <w:spacing w:after="120"/>
        <w:rPr>
          <w:shd w:val="clear" w:color="auto" w:fill="FFFFFF"/>
        </w:rPr>
      </w:pPr>
      <w:r w:rsidRPr="00806452">
        <w:rPr>
          <w:shd w:val="clear" w:color="auto" w:fill="FFFFFF"/>
        </w:rPr>
        <w:t>L</w:t>
      </w:r>
      <w:r w:rsidR="00463040" w:rsidRPr="00806452">
        <w:rPr>
          <w:shd w:val="clear" w:color="auto" w:fill="FFFFFF"/>
        </w:rPr>
        <w:t xml:space="preserve">ogging and monitoring controls </w:t>
      </w:r>
      <w:r w:rsidR="00DF4DF8">
        <w:rPr>
          <w:shd w:val="clear" w:color="auto" w:fill="FFFFFF"/>
        </w:rPr>
        <w:t>will</w:t>
      </w:r>
      <w:r w:rsidRPr="00806452">
        <w:rPr>
          <w:shd w:val="clear" w:color="auto" w:fill="FFFFFF"/>
        </w:rPr>
        <w:t xml:space="preserve"> </w:t>
      </w:r>
      <w:r w:rsidR="00463040" w:rsidRPr="00806452">
        <w:rPr>
          <w:shd w:val="clear" w:color="auto" w:fill="FFFFFF"/>
        </w:rPr>
        <w:t xml:space="preserve">be configured, tested and tuned appropriately to reduce unnecessary false positives </w:t>
      </w:r>
      <w:r w:rsidRPr="00806452">
        <w:rPr>
          <w:shd w:val="clear" w:color="auto" w:fill="FFFFFF"/>
        </w:rPr>
        <w:t xml:space="preserve">and ensure </w:t>
      </w:r>
      <w:r w:rsidR="00463040" w:rsidRPr="00806452">
        <w:rPr>
          <w:shd w:val="clear" w:color="auto" w:fill="FFFFFF"/>
        </w:rPr>
        <w:t xml:space="preserve">that </w:t>
      </w:r>
      <w:r w:rsidRPr="00806452">
        <w:rPr>
          <w:shd w:val="clear" w:color="auto" w:fill="FFFFFF"/>
        </w:rPr>
        <w:t>genuine events are promptly</w:t>
      </w:r>
      <w:r w:rsidR="00463040" w:rsidRPr="00806452">
        <w:rPr>
          <w:shd w:val="clear" w:color="auto" w:fill="FFFFFF"/>
        </w:rPr>
        <w:t xml:space="preserve"> </w:t>
      </w:r>
      <w:r w:rsidR="000C3E4D">
        <w:rPr>
          <w:shd w:val="clear" w:color="auto" w:fill="FFFFFF"/>
        </w:rPr>
        <w:t>investigated</w:t>
      </w:r>
      <w:r w:rsidR="00463040" w:rsidRPr="00EA5EED">
        <w:rPr>
          <w:shd w:val="clear" w:color="auto" w:fill="FFFFFF"/>
        </w:rPr>
        <w:t>.</w:t>
      </w:r>
    </w:p>
    <w:p w14:paraId="3C43FCB2" w14:textId="227CE53B" w:rsidR="002815D4" w:rsidRPr="00806452" w:rsidRDefault="002815D4" w:rsidP="007A084B">
      <w:r w:rsidRPr="00347762">
        <w:rPr>
          <w:shd w:val="clear" w:color="auto" w:fill="FFFFFF"/>
        </w:rPr>
        <w:t>Responsible officers will ensure that appropriate logging requirements are identified and that effective logging and monitoring systems are implemented.</w:t>
      </w:r>
    </w:p>
    <w:p w14:paraId="69CF5223" w14:textId="370220DA" w:rsidR="00463040" w:rsidRPr="00806452" w:rsidRDefault="005573E7" w:rsidP="00C76D0D">
      <w:pPr>
        <w:pStyle w:val="Heading3"/>
      </w:pPr>
      <w:bookmarkStart w:id="199" w:name="_Toc529363784"/>
      <w:r>
        <w:t>12.4.1</w:t>
      </w:r>
      <w:r>
        <w:tab/>
      </w:r>
      <w:r w:rsidR="00463040" w:rsidRPr="00806452">
        <w:t>Minimum Logging Requirements</w:t>
      </w:r>
      <w:bookmarkEnd w:id="199"/>
    </w:p>
    <w:tbl>
      <w:tblPr>
        <w:tblStyle w:val="MediumShading1-Accent1"/>
        <w:tblW w:w="5000" w:type="pct"/>
        <w:tblLook w:val="04A0" w:firstRow="1" w:lastRow="0" w:firstColumn="1" w:lastColumn="0" w:noHBand="0" w:noVBand="1"/>
      </w:tblPr>
      <w:tblGrid>
        <w:gridCol w:w="2115"/>
        <w:gridCol w:w="6885"/>
      </w:tblGrid>
      <w:tr w:rsidR="00E02AAD" w:rsidRPr="00EF3498" w14:paraId="30A032D4" w14:textId="77777777" w:rsidTr="00857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pct"/>
          </w:tcPr>
          <w:p w14:paraId="4AA384CA" w14:textId="77777777" w:rsidR="00E02AAD" w:rsidRPr="00EF3498" w:rsidRDefault="00E02AAD" w:rsidP="00EF3498">
            <w:pPr>
              <w:spacing w:line="240" w:lineRule="auto"/>
              <w:rPr>
                <w:color w:val="FFFFFF" w:themeColor="background1"/>
              </w:rPr>
            </w:pPr>
            <w:r w:rsidRPr="00EF3498">
              <w:rPr>
                <w:color w:val="FFFFFF" w:themeColor="background1"/>
              </w:rPr>
              <w:t>Requirement</w:t>
            </w:r>
          </w:p>
        </w:tc>
        <w:tc>
          <w:tcPr>
            <w:tcW w:w="3825" w:type="pct"/>
          </w:tcPr>
          <w:p w14:paraId="7E2A1CCF" w14:textId="075C8A84" w:rsidR="00E02AAD" w:rsidRPr="00EF3498" w:rsidRDefault="00A7724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 xml:space="preserve">Requirement </w:t>
            </w:r>
            <w:r w:rsidR="00E02AAD" w:rsidRPr="00EF3498">
              <w:rPr>
                <w:color w:val="FFFFFF" w:themeColor="background1"/>
              </w:rPr>
              <w:t>Description</w:t>
            </w:r>
          </w:p>
        </w:tc>
      </w:tr>
      <w:tr w:rsidR="00E02AAD" w:rsidRPr="00E63904" w14:paraId="17027240" w14:textId="77777777" w:rsidTr="008573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0CCAABC9" w14:textId="3DB6CC14" w:rsidR="00E02AAD" w:rsidRPr="00246726" w:rsidRDefault="002815D4" w:rsidP="00436DC9">
            <w:pPr>
              <w:spacing w:line="240" w:lineRule="auto"/>
              <w:rPr>
                <w:lang w:val="en-GB"/>
              </w:rPr>
            </w:pPr>
            <w:r w:rsidRPr="00194BF5">
              <w:rPr>
                <w:lang w:val="en-GB"/>
              </w:rPr>
              <w:t>Events to be logged</w:t>
            </w:r>
          </w:p>
        </w:tc>
        <w:tc>
          <w:tcPr>
            <w:tcW w:w="3825" w:type="pct"/>
          </w:tcPr>
          <w:p w14:paraId="5B9E9920" w14:textId="0B8115B4" w:rsidR="00E02AAD" w:rsidRPr="00347762" w:rsidRDefault="002815D4" w:rsidP="007A084B">
            <w:pPr>
              <w:pStyle w:val="Tablebody"/>
              <w:cnfStyle w:val="000000100000" w:firstRow="0" w:lastRow="0" w:firstColumn="0" w:lastColumn="0" w:oddVBand="0" w:evenVBand="0" w:oddHBand="1" w:evenHBand="0" w:firstRowFirstColumn="0" w:firstRowLastColumn="0" w:lastRowFirstColumn="0" w:lastRowLastColumn="0"/>
            </w:pPr>
            <w:r w:rsidRPr="00347762">
              <w:t>The following events define the security logging baseline:</w:t>
            </w:r>
          </w:p>
          <w:p w14:paraId="080D952D" w14:textId="4CFB4882" w:rsidR="002815D4" w:rsidRPr="00246726"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System and application exceptions and faults</w:t>
            </w:r>
            <w:r w:rsidR="004F02B1">
              <w:t>.</w:t>
            </w:r>
          </w:p>
          <w:p w14:paraId="0C208138" w14:textId="02C0A46B" w:rsidR="002815D4" w:rsidRPr="00246726"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Actions performed using privileged access</w:t>
            </w:r>
            <w:r w:rsidR="004F02B1">
              <w:t>.</w:t>
            </w:r>
          </w:p>
          <w:p w14:paraId="0DE01E61" w14:textId="1CF3944A" w:rsidR="003B7E85"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Successful and unsuccessful authentication attempts</w:t>
            </w:r>
            <w:r w:rsidR="003B7E85">
              <w:t>.</w:t>
            </w:r>
          </w:p>
          <w:p w14:paraId="6A172EC5" w14:textId="77777777" w:rsidR="003B7E85" w:rsidRPr="00246726" w:rsidRDefault="003B7E85" w:rsidP="003B7E85">
            <w:pPr>
              <w:pStyle w:val="TableBodyList"/>
              <w:cnfStyle w:val="000000100000" w:firstRow="0" w:lastRow="0" w:firstColumn="0" w:lastColumn="0" w:oddVBand="0" w:evenVBand="0" w:oddHBand="1" w:evenHBand="0" w:firstRowFirstColumn="0" w:firstRowLastColumn="0" w:lastRowFirstColumn="0" w:lastRowLastColumn="0"/>
            </w:pPr>
            <w:r w:rsidRPr="00347762">
              <w:t>Unsuccessful authorisation attempts</w:t>
            </w:r>
            <w:r>
              <w:t>.</w:t>
            </w:r>
          </w:p>
          <w:p w14:paraId="5609F8B7" w14:textId="563A7DA9" w:rsidR="002815D4" w:rsidRPr="00246726" w:rsidRDefault="003B7E85" w:rsidP="007A084B">
            <w:pPr>
              <w:pStyle w:val="TableBodyList"/>
              <w:cnfStyle w:val="000000100000" w:firstRow="0" w:lastRow="0" w:firstColumn="0" w:lastColumn="0" w:oddVBand="0" w:evenVBand="0" w:oddHBand="1" w:evenHBand="0" w:firstRowFirstColumn="0" w:firstRowLastColumn="0" w:lastRowFirstColumn="0" w:lastRowLastColumn="0"/>
            </w:pPr>
            <w:r>
              <w:t>User l</w:t>
            </w:r>
            <w:r w:rsidR="002815D4" w:rsidRPr="00347762">
              <w:t>og on and log off</w:t>
            </w:r>
            <w:r w:rsidR="004F02B1">
              <w:t>.</w:t>
            </w:r>
          </w:p>
          <w:p w14:paraId="66605212" w14:textId="763FB922" w:rsidR="002815D4" w:rsidRPr="00347762"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Creation, access, modification and deletion of files and objects</w:t>
            </w:r>
            <w:r w:rsidR="004F02B1">
              <w:t>.</w:t>
            </w:r>
          </w:p>
          <w:p w14:paraId="2A672F97" w14:textId="483D6384" w:rsidR="002815D4" w:rsidRPr="00246726" w:rsidRDefault="002815D4" w:rsidP="007A084B">
            <w:pPr>
              <w:pStyle w:val="TableBodyList"/>
              <w:cnfStyle w:val="000000100000" w:firstRow="0" w:lastRow="0" w:firstColumn="0" w:lastColumn="0" w:oddVBand="0" w:evenVBand="0" w:oddHBand="1" w:evenHBand="0" w:firstRowFirstColumn="0" w:firstRowLastColumn="0" w:lastRowFirstColumn="0" w:lastRowLastColumn="0"/>
              <w:rPr>
                <w:lang w:val="en-GB"/>
              </w:rPr>
            </w:pPr>
            <w:r w:rsidRPr="00806452">
              <w:t>Start-up, shutdown and interruptions to the availability of applications, services and systems</w:t>
            </w:r>
            <w:r w:rsidR="004F02B1">
              <w:t>.</w:t>
            </w:r>
          </w:p>
          <w:p w14:paraId="562CFD68" w14:textId="0200A8AA" w:rsidR="002815D4" w:rsidRPr="00806452" w:rsidRDefault="002815D4" w:rsidP="007A084B">
            <w:pPr>
              <w:pStyle w:val="TableBodyList"/>
              <w:cnfStyle w:val="000000100000" w:firstRow="0" w:lastRow="0" w:firstColumn="0" w:lastColumn="0" w:oddVBand="0" w:evenVBand="0" w:oddHBand="1" w:evenHBand="0" w:firstRowFirstColumn="0" w:firstRowLastColumn="0" w:lastRowFirstColumn="0" w:lastRowLastColumn="0"/>
              <w:rPr>
                <w:lang w:val="en-GB"/>
              </w:rPr>
            </w:pPr>
            <w:r w:rsidRPr="00347762">
              <w:t>Error messages associated with the event within the log entry.</w:t>
            </w:r>
          </w:p>
        </w:tc>
      </w:tr>
      <w:tr w:rsidR="00E02AAD" w:rsidRPr="00E63904" w14:paraId="0575540E" w14:textId="77777777" w:rsidTr="0085735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53E5B134" w14:textId="79EFC356" w:rsidR="00E02AAD" w:rsidRPr="00347762" w:rsidRDefault="002815D4" w:rsidP="00436DC9">
            <w:pPr>
              <w:spacing w:line="240" w:lineRule="auto"/>
              <w:rPr>
                <w:lang w:val="en-GB"/>
              </w:rPr>
            </w:pPr>
            <w:r w:rsidRPr="00194BF5">
              <w:rPr>
                <w:lang w:val="en-GB"/>
              </w:rPr>
              <w:t>Event Information</w:t>
            </w:r>
          </w:p>
        </w:tc>
        <w:tc>
          <w:tcPr>
            <w:tcW w:w="3825" w:type="pct"/>
          </w:tcPr>
          <w:p w14:paraId="068B5599" w14:textId="01F028DA" w:rsidR="002815D4" w:rsidRPr="00806452" w:rsidRDefault="002815D4"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The following minimum event information </w:t>
            </w:r>
            <w:r w:rsidR="00DF4DF8">
              <w:t>will</w:t>
            </w:r>
            <w:r w:rsidRPr="00347762">
              <w:t xml:space="preserve"> be captured:</w:t>
            </w:r>
          </w:p>
          <w:p w14:paraId="7F0195D1" w14:textId="67A7C936" w:rsidR="002815D4" w:rsidRPr="00246726"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Date and time of the event</w:t>
            </w:r>
            <w:r w:rsidR="004F02B1">
              <w:t>.</w:t>
            </w:r>
          </w:p>
          <w:p w14:paraId="7ADD6EDB" w14:textId="724C0C8D" w:rsidR="002815D4" w:rsidRPr="00246726"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Unique identifier of the relevant users associated with the event</w:t>
            </w:r>
            <w:r w:rsidR="004F02B1">
              <w:t>.</w:t>
            </w:r>
          </w:p>
          <w:p w14:paraId="1BF2B22F" w14:textId="05AE5580" w:rsidR="002815D4" w:rsidRPr="00246726"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Event source (e.g. unique identifier or IP address of an application, system or device)</w:t>
            </w:r>
            <w:r w:rsidR="004F02B1">
              <w:t>.</w:t>
            </w:r>
          </w:p>
          <w:p w14:paraId="48AA7AD5" w14:textId="77777777" w:rsidR="002815D4" w:rsidRPr="00347762"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Description of the event, including: </w:t>
            </w:r>
          </w:p>
          <w:p w14:paraId="4F371B57" w14:textId="5878286D" w:rsidR="002815D4" w:rsidRPr="00806452" w:rsidRDefault="002815D4"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rPr>
                <w:b/>
              </w:rPr>
              <w:t>The security event that occurred</w:t>
            </w:r>
            <w:r w:rsidRPr="00806452">
              <w:t xml:space="preserve"> – such as actions performed as a privileged user or application crashes (including any error messages) and</w:t>
            </w:r>
          </w:p>
          <w:p w14:paraId="2DCBFB52" w14:textId="5AE53DA8" w:rsidR="00E02AAD" w:rsidRPr="00806452" w:rsidRDefault="002815D4"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rPr>
                <w:b/>
              </w:rPr>
              <w:t>Relevant actions taken during the event</w:t>
            </w:r>
            <w:r w:rsidRPr="00806452">
              <w:t xml:space="preserve"> – such as creation, modification or deletion of a file or object or authentication to an application or system.</w:t>
            </w:r>
            <w:r w:rsidR="00E02AAD" w:rsidRPr="00806452">
              <w:rPr>
                <w:lang w:val="en-GB"/>
              </w:rPr>
              <w:t xml:space="preserve"> </w:t>
            </w:r>
          </w:p>
        </w:tc>
      </w:tr>
      <w:tr w:rsidR="002815D4" w:rsidRPr="00E63904" w14:paraId="3BCF5093" w14:textId="77777777" w:rsidTr="008573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0A728FF2" w14:textId="2D276B7B" w:rsidR="002815D4" w:rsidRPr="00246726" w:rsidRDefault="00857351" w:rsidP="00436DC9">
            <w:pPr>
              <w:spacing w:line="240" w:lineRule="auto"/>
              <w:rPr>
                <w:lang w:val="en-GB"/>
              </w:rPr>
            </w:pPr>
            <w:r w:rsidRPr="00194BF5">
              <w:rPr>
                <w:lang w:val="en-GB"/>
              </w:rPr>
              <w:t>Network Time Synchronisation</w:t>
            </w:r>
          </w:p>
        </w:tc>
        <w:tc>
          <w:tcPr>
            <w:tcW w:w="3825" w:type="pct"/>
          </w:tcPr>
          <w:p w14:paraId="6808FC98" w14:textId="60B8D126" w:rsidR="002815D4" w:rsidRPr="00347762" w:rsidRDefault="00857351"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All systems </w:t>
            </w:r>
            <w:r w:rsidR="00DF4DF8">
              <w:t>will</w:t>
            </w:r>
            <w:r w:rsidRPr="00347762">
              <w:t xml:space="preserve"> synchronise time from the same authoritative Network Time Protocol (NTP) source to ensure time is consistent throughout the ICT environment.</w:t>
            </w:r>
          </w:p>
        </w:tc>
      </w:tr>
    </w:tbl>
    <w:p w14:paraId="7E3FB22D" w14:textId="651F8538" w:rsidR="00463040" w:rsidRPr="00806452" w:rsidRDefault="005573E7" w:rsidP="00C76D0D">
      <w:pPr>
        <w:pStyle w:val="Heading3"/>
      </w:pPr>
      <w:bookmarkStart w:id="200" w:name="_Toc529363787"/>
      <w:r>
        <w:t>12.4.2</w:t>
      </w:r>
      <w:r>
        <w:tab/>
      </w:r>
      <w:r w:rsidR="00463040" w:rsidRPr="00246726">
        <w:t xml:space="preserve">Additional </w:t>
      </w:r>
      <w:r w:rsidR="00115F3B" w:rsidRPr="00347762">
        <w:t>Target</w:t>
      </w:r>
      <w:r w:rsidR="00463040" w:rsidRPr="00347762">
        <w:t xml:space="preserve"> Requirements</w:t>
      </w:r>
      <w:bookmarkEnd w:id="200"/>
    </w:p>
    <w:tbl>
      <w:tblPr>
        <w:tblStyle w:val="MediumShading1-Accent1"/>
        <w:tblW w:w="5000" w:type="pct"/>
        <w:tblLook w:val="04A0" w:firstRow="1" w:lastRow="0" w:firstColumn="1" w:lastColumn="0" w:noHBand="0" w:noVBand="1"/>
      </w:tblPr>
      <w:tblGrid>
        <w:gridCol w:w="2115"/>
        <w:gridCol w:w="6885"/>
      </w:tblGrid>
      <w:tr w:rsidR="00857351" w:rsidRPr="00EF3498" w14:paraId="303765FF" w14:textId="77777777" w:rsidTr="00E14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pct"/>
          </w:tcPr>
          <w:p w14:paraId="0F32A957" w14:textId="77777777" w:rsidR="00857351" w:rsidRPr="00EF3498" w:rsidRDefault="00857351" w:rsidP="00EF3498">
            <w:pPr>
              <w:spacing w:line="240" w:lineRule="auto"/>
              <w:rPr>
                <w:color w:val="FFFFFF" w:themeColor="background1"/>
              </w:rPr>
            </w:pPr>
            <w:r w:rsidRPr="00EF3498">
              <w:rPr>
                <w:color w:val="FFFFFF" w:themeColor="background1"/>
              </w:rPr>
              <w:t>Requirement</w:t>
            </w:r>
          </w:p>
        </w:tc>
        <w:tc>
          <w:tcPr>
            <w:tcW w:w="3825" w:type="pct"/>
          </w:tcPr>
          <w:p w14:paraId="25971618" w14:textId="4F284363" w:rsidR="00857351" w:rsidRPr="00EF3498" w:rsidRDefault="00A7724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 xml:space="preserve">Requirement </w:t>
            </w:r>
            <w:r w:rsidR="00857351" w:rsidRPr="00EF3498">
              <w:rPr>
                <w:color w:val="FFFFFF" w:themeColor="background1"/>
              </w:rPr>
              <w:t>Description</w:t>
            </w:r>
          </w:p>
        </w:tc>
      </w:tr>
      <w:tr w:rsidR="00857351" w:rsidRPr="00E63904" w14:paraId="39D82CA0" w14:textId="77777777" w:rsidTr="00E1429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5850A1DB" w14:textId="3EF4DEF6" w:rsidR="00857351" w:rsidRPr="00347762" w:rsidRDefault="00857351" w:rsidP="00436DC9">
            <w:pPr>
              <w:spacing w:line="240" w:lineRule="auto"/>
              <w:rPr>
                <w:lang w:val="en-GB"/>
              </w:rPr>
            </w:pPr>
            <w:r w:rsidRPr="00194BF5">
              <w:t xml:space="preserve">Specific logging events and the required </w:t>
            </w:r>
            <w:r w:rsidRPr="00246726">
              <w:t>details</w:t>
            </w:r>
          </w:p>
        </w:tc>
        <w:tc>
          <w:tcPr>
            <w:tcW w:w="3825" w:type="pct"/>
          </w:tcPr>
          <w:p w14:paraId="7C5A9377" w14:textId="0C12C4A1" w:rsidR="00857351" w:rsidRPr="00806452" w:rsidRDefault="00857351" w:rsidP="00436DC9">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t>Specific logging events and the details may be defined by the application or system owners</w:t>
            </w:r>
            <w:r w:rsidRPr="00806452">
              <w:t xml:space="preserve"> and by Security and Risk. These requirements are sourced from the business requirements of the application, or system and events identified in the relevant security and risk assessment.</w:t>
            </w:r>
          </w:p>
        </w:tc>
      </w:tr>
    </w:tbl>
    <w:p w14:paraId="55D77086" w14:textId="40FC1364" w:rsidR="00463040" w:rsidRPr="00806452" w:rsidRDefault="00463040" w:rsidP="007A084B">
      <w:r w:rsidRPr="00194BF5">
        <w:t xml:space="preserve">Refer to </w:t>
      </w:r>
      <w:r w:rsidRPr="00246726">
        <w:rPr>
          <w:i/>
        </w:rPr>
        <w:t>Australian Cyber Security Centre’s (ACSC’s) Information Sec</w:t>
      </w:r>
      <w:r w:rsidRPr="00347762">
        <w:rPr>
          <w:i/>
        </w:rPr>
        <w:t>urity Manual</w:t>
      </w:r>
      <w:r w:rsidRPr="00347762">
        <w:t xml:space="preserve"> for additional logging requirements </w:t>
      </w:r>
      <w:r w:rsidR="00857351" w:rsidRPr="00806452">
        <w:t>to consider</w:t>
      </w:r>
      <w:r w:rsidRPr="00806452">
        <w:t xml:space="preserve"> for inclusion to the baseline logging requirements.</w:t>
      </w:r>
    </w:p>
    <w:p w14:paraId="3845E56D" w14:textId="77777777" w:rsidR="00515EE0" w:rsidRDefault="00515EE0">
      <w:pPr>
        <w:spacing w:line="240" w:lineRule="auto"/>
        <w:rPr>
          <w:rFonts w:eastAsiaTheme="majorEastAsia" w:cstheme="majorHAnsi"/>
          <w:b/>
          <w:bCs/>
          <w:color w:val="4F81BD" w:themeColor="accent1"/>
        </w:rPr>
      </w:pPr>
      <w:bookmarkStart w:id="201" w:name="_Log_Analysis"/>
      <w:bookmarkStart w:id="202" w:name="_Toc422903102"/>
      <w:bookmarkStart w:id="203" w:name="_Toc529363789"/>
      <w:bookmarkEnd w:id="201"/>
      <w:r>
        <w:br w:type="page"/>
      </w:r>
    </w:p>
    <w:p w14:paraId="68D87008" w14:textId="618EA467" w:rsidR="00463040" w:rsidRPr="00806452" w:rsidRDefault="005573E7" w:rsidP="00C76D0D">
      <w:pPr>
        <w:pStyle w:val="Heading3"/>
      </w:pPr>
      <w:r>
        <w:t>12.4.3</w:t>
      </w:r>
      <w:r>
        <w:tab/>
      </w:r>
      <w:r w:rsidR="00463040" w:rsidRPr="00806452">
        <w:t>Log Analysis</w:t>
      </w:r>
      <w:bookmarkEnd w:id="202"/>
      <w:r w:rsidR="00463040" w:rsidRPr="00806452">
        <w:t xml:space="preserve"> (Monitoring)</w:t>
      </w:r>
      <w:bookmarkEnd w:id="203"/>
      <w:r w:rsidR="00602FEE" w:rsidRPr="00806452">
        <w:t xml:space="preserve"> and Reporting</w:t>
      </w:r>
    </w:p>
    <w:p w14:paraId="2878A613" w14:textId="1309FB82" w:rsidR="00602FEE" w:rsidRPr="00806452" w:rsidRDefault="000C3E4D" w:rsidP="007A084B">
      <w:r>
        <w:t xml:space="preserve">System/Security administrators should review and analyse logs </w:t>
      </w:r>
      <w:r w:rsidR="00097A52" w:rsidRPr="00806452">
        <w:t>regularly</w:t>
      </w:r>
      <w:r>
        <w:t>.</w:t>
      </w:r>
    </w:p>
    <w:tbl>
      <w:tblPr>
        <w:tblStyle w:val="MediumShading1-Accent1"/>
        <w:tblW w:w="5000" w:type="pct"/>
        <w:tblLook w:val="04A0" w:firstRow="1" w:lastRow="0" w:firstColumn="1" w:lastColumn="0" w:noHBand="0" w:noVBand="1"/>
      </w:tblPr>
      <w:tblGrid>
        <w:gridCol w:w="2250"/>
        <w:gridCol w:w="6750"/>
      </w:tblGrid>
      <w:tr w:rsidR="00463040" w:rsidRPr="00EF3498" w14:paraId="680FB1ED" w14:textId="77777777" w:rsidTr="00463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27AB3C0" w14:textId="06275B06" w:rsidR="00463040" w:rsidRPr="00EF3498" w:rsidRDefault="00C03550" w:rsidP="00EF3498">
            <w:pPr>
              <w:spacing w:line="240" w:lineRule="auto"/>
              <w:rPr>
                <w:color w:val="FFFFFF" w:themeColor="background1"/>
              </w:rPr>
            </w:pPr>
            <w:r w:rsidRPr="00EF3498">
              <w:rPr>
                <w:color w:val="FFFFFF" w:themeColor="background1"/>
              </w:rPr>
              <w:t>Requirement</w:t>
            </w:r>
          </w:p>
        </w:tc>
        <w:tc>
          <w:tcPr>
            <w:tcW w:w="3750" w:type="pct"/>
          </w:tcPr>
          <w:p w14:paraId="284E89F8" w14:textId="73E73917" w:rsidR="00463040" w:rsidRPr="00EF3498" w:rsidRDefault="00A7724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 xml:space="preserve">Requirement </w:t>
            </w:r>
            <w:r w:rsidR="00C03550" w:rsidRPr="00EF3498">
              <w:rPr>
                <w:color w:val="FFFFFF" w:themeColor="background1"/>
              </w:rPr>
              <w:t>Description</w:t>
            </w:r>
          </w:p>
        </w:tc>
      </w:tr>
      <w:tr w:rsidR="00C03550" w:rsidRPr="00E63904" w14:paraId="65320B0A" w14:textId="77777777" w:rsidTr="00463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FB33073" w14:textId="3E501798" w:rsidR="00C03550" w:rsidRPr="00194BF5" w:rsidRDefault="00C03550" w:rsidP="007961C1">
            <w:pPr>
              <w:spacing w:line="240" w:lineRule="auto"/>
            </w:pPr>
            <w:r w:rsidRPr="00194BF5">
              <w:t>Logs analysis and review</w:t>
            </w:r>
          </w:p>
        </w:tc>
        <w:tc>
          <w:tcPr>
            <w:tcW w:w="3750" w:type="pct"/>
          </w:tcPr>
          <w:p w14:paraId="5D66180D" w14:textId="78552BED" w:rsidR="00C03550" w:rsidRPr="00347762" w:rsidRDefault="000C3E4D" w:rsidP="007A084B">
            <w:pPr>
              <w:pStyle w:val="Tablebody"/>
              <w:cnfStyle w:val="000000100000" w:firstRow="0" w:lastRow="0" w:firstColumn="0" w:lastColumn="0" w:oddVBand="0" w:evenVBand="0" w:oddHBand="1" w:evenHBand="0" w:firstRowFirstColumn="0" w:firstRowLastColumn="0" w:lastRowFirstColumn="0" w:lastRowLastColumn="0"/>
            </w:pPr>
            <w:r>
              <w:t xml:space="preserve">Systems/Security administrator shall ensure that systems are configured to </w:t>
            </w:r>
            <w:r w:rsidR="00C03550" w:rsidRPr="00246726">
              <w:t>analyse</w:t>
            </w:r>
            <w:r>
              <w:t xml:space="preserve"> log events </w:t>
            </w:r>
            <w:r w:rsidR="00C03550" w:rsidRPr="00246726">
              <w:t>to:</w:t>
            </w:r>
          </w:p>
          <w:p w14:paraId="0832FE50" w14:textId="645B105E" w:rsidR="00C03550" w:rsidRPr="00246726" w:rsidRDefault="00C0355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Check for anomalous or suspicious activities</w:t>
            </w:r>
            <w:r w:rsidR="00EA5EED">
              <w:t>.</w:t>
            </w:r>
          </w:p>
          <w:p w14:paraId="4B829CF7" w14:textId="081A28FA" w:rsidR="00C03550" w:rsidRPr="00246726" w:rsidRDefault="00C0355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Detect violations of security policy</w:t>
            </w:r>
            <w:r w:rsidR="00EA5EED">
              <w:t>.</w:t>
            </w:r>
          </w:p>
          <w:p w14:paraId="2428FC9C" w14:textId="3FC8A50F" w:rsidR="00097A52" w:rsidRPr="00246726" w:rsidRDefault="00097A52"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w:t>
            </w:r>
            <w:r w:rsidR="00C03550" w:rsidRPr="00347762">
              <w:t xml:space="preserve">onitor the health of </w:t>
            </w:r>
            <w:r w:rsidRPr="00806452">
              <w:t xml:space="preserve">the </w:t>
            </w:r>
            <w:r w:rsidR="00C03550" w:rsidRPr="00806452">
              <w:t>system</w:t>
            </w:r>
            <w:r w:rsidR="00EA5EED">
              <w:t>.</w:t>
            </w:r>
          </w:p>
          <w:p w14:paraId="38566373" w14:textId="5EE09D4C" w:rsidR="00C03550" w:rsidRPr="00806452" w:rsidRDefault="00097A52" w:rsidP="007A084B">
            <w:pPr>
              <w:pStyle w:val="TableBodyList"/>
              <w:cnfStyle w:val="000000100000" w:firstRow="0" w:lastRow="0" w:firstColumn="0" w:lastColumn="0" w:oddVBand="0" w:evenVBand="0" w:oddHBand="1" w:evenHBand="0" w:firstRowFirstColumn="0" w:firstRowLastColumn="0" w:lastRowFirstColumn="0" w:lastRowLastColumn="0"/>
            </w:pPr>
            <w:r w:rsidRPr="00347762">
              <w:t>Ensure the effective operation of the logging function.</w:t>
            </w:r>
          </w:p>
        </w:tc>
      </w:tr>
      <w:tr w:rsidR="00463040" w:rsidRPr="00E63904" w14:paraId="7CF3EA7C" w14:textId="77777777" w:rsidTr="004630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D29D233" w14:textId="233D4CEB" w:rsidR="00463040" w:rsidRPr="00246726" w:rsidRDefault="00097A52" w:rsidP="00436DC9">
            <w:pPr>
              <w:spacing w:line="240" w:lineRule="auto"/>
            </w:pPr>
            <w:r w:rsidRPr="00194BF5">
              <w:t>Reporting</w:t>
            </w:r>
          </w:p>
        </w:tc>
        <w:tc>
          <w:tcPr>
            <w:tcW w:w="3750" w:type="pct"/>
          </w:tcPr>
          <w:p w14:paraId="0C726349" w14:textId="1960111E" w:rsidR="00097A52" w:rsidRPr="00347762" w:rsidRDefault="000C3E4D" w:rsidP="007A084B">
            <w:pPr>
              <w:pStyle w:val="Tablebody"/>
              <w:cnfStyle w:val="000000010000" w:firstRow="0" w:lastRow="0" w:firstColumn="0" w:lastColumn="0" w:oddVBand="0" w:evenVBand="0" w:oddHBand="0" w:evenHBand="1" w:firstRowFirstColumn="0" w:firstRowLastColumn="0" w:lastRowFirstColumn="0" w:lastRowLastColumn="0"/>
            </w:pPr>
            <w:r>
              <w:t xml:space="preserve">System/Security administrators </w:t>
            </w:r>
            <w:r w:rsidR="003B7E85">
              <w:t>will</w:t>
            </w:r>
            <w:r>
              <w:t xml:space="preserve"> ensure that</w:t>
            </w:r>
            <w:r w:rsidR="003B7E85">
              <w:t xml:space="preserve"> daily or more frequent </w:t>
            </w:r>
            <w:r>
              <w:t xml:space="preserve">system </w:t>
            </w:r>
            <w:r w:rsidR="00097A52" w:rsidRPr="00347762">
              <w:t>reports</w:t>
            </w:r>
            <w:r>
              <w:t xml:space="preserve"> </w:t>
            </w:r>
            <w:r w:rsidR="003B7E85">
              <w:t>including</w:t>
            </w:r>
            <w:r w:rsidR="00097A52" w:rsidRPr="00347762">
              <w:t xml:space="preserve"> exception</w:t>
            </w:r>
            <w:r w:rsidR="003B7E85">
              <w:t>s</w:t>
            </w:r>
            <w:r w:rsidR="00097A52" w:rsidRPr="00347762">
              <w:t xml:space="preserve"> and specified events </w:t>
            </w:r>
            <w:r w:rsidR="003B7E85">
              <w:t>are</w:t>
            </w:r>
            <w:r w:rsidR="00097A52" w:rsidRPr="00347762">
              <w:t xml:space="preserve"> provide</w:t>
            </w:r>
            <w:r w:rsidR="003B7E85">
              <w:t>d</w:t>
            </w:r>
            <w:r w:rsidR="00097A52" w:rsidRPr="00347762">
              <w:t xml:space="preserve"> to the security operations team for review and action. Minimum reporting requirements include:</w:t>
            </w:r>
          </w:p>
          <w:p w14:paraId="653DE836" w14:textId="6E0418C9" w:rsidR="00BC5886" w:rsidRPr="00246726"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806452">
              <w:t>System outages and disruptions</w:t>
            </w:r>
            <w:r w:rsidR="00EA5EED">
              <w:t>.</w:t>
            </w:r>
          </w:p>
          <w:p w14:paraId="0871C719" w14:textId="66214A5B" w:rsidR="00463040" w:rsidRPr="00246726" w:rsidRDefault="00463040"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Unusual login </w:t>
            </w:r>
            <w:r w:rsidR="00097A52" w:rsidRPr="00806452">
              <w:t>behaviour</w:t>
            </w:r>
            <w:r w:rsidR="00EA5EED">
              <w:t>.</w:t>
            </w:r>
          </w:p>
          <w:p w14:paraId="0FEFB206" w14:textId="41BA74F3" w:rsidR="00463040" w:rsidRPr="00246726" w:rsidRDefault="00097A52"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All privileged access</w:t>
            </w:r>
            <w:r w:rsidR="00EA5EED">
              <w:t>.</w:t>
            </w:r>
          </w:p>
          <w:p w14:paraId="798D3C89" w14:textId="456B96E0" w:rsidR="00463040" w:rsidRPr="00246726"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Unusual network activity</w:t>
            </w:r>
            <w:r w:rsidR="00EA5EED">
              <w:t>.</w:t>
            </w:r>
          </w:p>
          <w:p w14:paraId="3A5841FD" w14:textId="014BA0BB" w:rsidR="00463040" w:rsidRPr="00347762"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Specific security violations</w:t>
            </w:r>
            <w:r w:rsidR="00EA5EED">
              <w:t>.</w:t>
            </w:r>
          </w:p>
          <w:p w14:paraId="5ACFC7BB" w14:textId="77777777" w:rsidR="00463040" w:rsidRPr="00806452"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806452">
              <w:t>Other events or patterns of events as specified from time to time</w:t>
            </w:r>
            <w:r w:rsidR="00463040" w:rsidRPr="00806452">
              <w:t>.</w:t>
            </w:r>
          </w:p>
          <w:p w14:paraId="66E8683D" w14:textId="7CE36734" w:rsidR="00BC5886" w:rsidRPr="00806452" w:rsidRDefault="00BC5886" w:rsidP="007A084B">
            <w:pPr>
              <w:pStyle w:val="Tablebody"/>
              <w:cnfStyle w:val="000000010000" w:firstRow="0" w:lastRow="0" w:firstColumn="0" w:lastColumn="0" w:oddVBand="0" w:evenVBand="0" w:oddHBand="0" w:evenHBand="1" w:firstRowFirstColumn="0" w:firstRowLastColumn="0" w:lastRowFirstColumn="0" w:lastRowLastColumn="0"/>
            </w:pPr>
            <w:r w:rsidRPr="00806452">
              <w:t>Automated reporting tools configurable to reporting requirements are recommended.</w:t>
            </w:r>
          </w:p>
        </w:tc>
      </w:tr>
    </w:tbl>
    <w:p w14:paraId="2BD8BBD0" w14:textId="2B9DA413" w:rsidR="00821D67" w:rsidRPr="00194BF5" w:rsidRDefault="005573E7" w:rsidP="00C76D0D">
      <w:pPr>
        <w:pStyle w:val="Heading3"/>
      </w:pPr>
      <w:bookmarkStart w:id="204" w:name="_Log_Security"/>
      <w:bookmarkStart w:id="205" w:name="_Toc422903103"/>
      <w:bookmarkStart w:id="206" w:name="_Toc529363790"/>
      <w:bookmarkEnd w:id="204"/>
      <w:r>
        <w:t>12.4.4</w:t>
      </w:r>
      <w:r>
        <w:tab/>
      </w:r>
      <w:r w:rsidR="00821D67" w:rsidRPr="00194BF5">
        <w:t>Responding to Events</w:t>
      </w:r>
    </w:p>
    <w:p w14:paraId="34A9E2CB" w14:textId="048BD37E" w:rsidR="00821D67" w:rsidRDefault="000C3E4D" w:rsidP="007A084B">
      <w:r>
        <w:t>System</w:t>
      </w:r>
      <w:r w:rsidR="007741FA">
        <w:t>/Security</w:t>
      </w:r>
      <w:r>
        <w:t xml:space="preserve"> administrators</w:t>
      </w:r>
      <w:r w:rsidR="007741FA">
        <w:t xml:space="preserve"> </w:t>
      </w:r>
      <w:r w:rsidR="008C537F">
        <w:t>will</w:t>
      </w:r>
      <w:r w:rsidR="007741FA">
        <w:t xml:space="preserve"> take p</w:t>
      </w:r>
      <w:r w:rsidR="00821D67" w:rsidRPr="00246726">
        <w:t xml:space="preserve">rompt </w:t>
      </w:r>
      <w:r w:rsidR="007741FA" w:rsidRPr="00246726">
        <w:t xml:space="preserve">action </w:t>
      </w:r>
      <w:r w:rsidR="007741FA">
        <w:t xml:space="preserve">in accordance with the </w:t>
      </w:r>
      <w:r w:rsidR="00BC5886" w:rsidRPr="00806452">
        <w:rPr>
          <w:i/>
        </w:rPr>
        <w:t>Security Incident Management and Response Standard</w:t>
      </w:r>
      <w:r w:rsidR="00BC5886" w:rsidRPr="00806452">
        <w:t>.</w:t>
      </w:r>
    </w:p>
    <w:p w14:paraId="142A05F0" w14:textId="77777777" w:rsidR="007741FA" w:rsidRDefault="007741FA" w:rsidP="007A084B"/>
    <w:p w14:paraId="6AD751BA" w14:textId="5E4BBFC9" w:rsidR="007741FA" w:rsidRPr="00806452" w:rsidRDefault="007741FA" w:rsidP="007A084B">
      <w:r>
        <w:t xml:space="preserve">The Senior Responsible Officer of an information system </w:t>
      </w:r>
      <w:r w:rsidR="008C537F">
        <w:t>will</w:t>
      </w:r>
      <w:r>
        <w:t xml:space="preserve"> ensure that:</w:t>
      </w:r>
    </w:p>
    <w:tbl>
      <w:tblPr>
        <w:tblStyle w:val="MediumShading1-Accent1"/>
        <w:tblW w:w="5000" w:type="pct"/>
        <w:tblLook w:val="04A0" w:firstRow="1" w:lastRow="0" w:firstColumn="1" w:lastColumn="0" w:noHBand="0" w:noVBand="1"/>
      </w:tblPr>
      <w:tblGrid>
        <w:gridCol w:w="2513"/>
        <w:gridCol w:w="6487"/>
      </w:tblGrid>
      <w:tr w:rsidR="00821D67" w:rsidRPr="00EF3498" w14:paraId="550C28FF" w14:textId="77777777" w:rsidTr="00821D6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96" w:type="pct"/>
          </w:tcPr>
          <w:p w14:paraId="12AFC6C1" w14:textId="77777777" w:rsidR="00821D67" w:rsidRPr="00EF3498" w:rsidRDefault="00821D67" w:rsidP="00EF3498">
            <w:pPr>
              <w:spacing w:line="240" w:lineRule="auto"/>
              <w:rPr>
                <w:color w:val="FFFFFF" w:themeColor="background1"/>
              </w:rPr>
            </w:pPr>
            <w:r w:rsidRPr="00EF3498">
              <w:rPr>
                <w:color w:val="FFFFFF" w:themeColor="background1"/>
              </w:rPr>
              <w:t>Requirement</w:t>
            </w:r>
          </w:p>
        </w:tc>
        <w:tc>
          <w:tcPr>
            <w:tcW w:w="3604" w:type="pct"/>
          </w:tcPr>
          <w:p w14:paraId="7C68A197" w14:textId="77777777" w:rsidR="00821D67" w:rsidRPr="00EF3498" w:rsidRDefault="00821D6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Requirement Description</w:t>
            </w:r>
          </w:p>
        </w:tc>
      </w:tr>
      <w:tr w:rsidR="00BC5886" w:rsidRPr="00E63904" w14:paraId="33BA42BE" w14:textId="77777777" w:rsidTr="00821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70AC33A5" w14:textId="404446DB" w:rsidR="00BC5886" w:rsidRPr="00194BF5" w:rsidRDefault="00BC5886" w:rsidP="007A084B">
            <w:r w:rsidRPr="00194BF5">
              <w:t>Response planning</w:t>
            </w:r>
          </w:p>
        </w:tc>
        <w:tc>
          <w:tcPr>
            <w:tcW w:w="3604" w:type="pct"/>
          </w:tcPr>
          <w:p w14:paraId="5D45E6F9" w14:textId="51272ED2" w:rsidR="00BC5886" w:rsidRPr="00806452" w:rsidRDefault="00BC588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Incident response plans </w:t>
            </w:r>
            <w:r w:rsidR="008C537F">
              <w:t>are</w:t>
            </w:r>
            <w:r w:rsidRPr="00246726">
              <w:t xml:space="preserve"> developed, tested</w:t>
            </w:r>
            <w:r w:rsidRPr="00347762">
              <w:t xml:space="preserve"> and maintained for:</w:t>
            </w:r>
          </w:p>
          <w:p w14:paraId="4188FD0C" w14:textId="2EC36A5B" w:rsidR="00BC5886" w:rsidRPr="00246726" w:rsidRDefault="00BC588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Common or anticipated security events</w:t>
            </w:r>
            <w:r w:rsidR="00421FF3">
              <w:t>.</w:t>
            </w:r>
          </w:p>
          <w:p w14:paraId="735A4C1D" w14:textId="58392A7D" w:rsidR="00BC5886" w:rsidRPr="00246726" w:rsidRDefault="00BC588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General case security incident response</w:t>
            </w:r>
            <w:r w:rsidR="00421FF3">
              <w:t>.</w:t>
            </w:r>
          </w:p>
          <w:p w14:paraId="194629B2" w14:textId="7FE611F6" w:rsidR="00BC5886" w:rsidRPr="00806452" w:rsidRDefault="00BC588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Response to specifically identified events </w:t>
            </w:r>
            <w:r w:rsidR="004009B8" w:rsidRPr="00347762">
              <w:t>affecting</w:t>
            </w:r>
            <w:r w:rsidRPr="00806452">
              <w:t xml:space="preserve"> the Agency.</w:t>
            </w:r>
          </w:p>
        </w:tc>
      </w:tr>
      <w:tr w:rsidR="00821D67" w:rsidRPr="00E63904" w14:paraId="410EB163" w14:textId="77777777" w:rsidTr="00821D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4E8DA450" w14:textId="19772056" w:rsidR="00821D67" w:rsidRPr="00194BF5" w:rsidRDefault="00821D67" w:rsidP="007961C1">
            <w:pPr>
              <w:spacing w:line="240" w:lineRule="auto"/>
            </w:pPr>
            <w:r w:rsidRPr="00194BF5">
              <w:t>Respond to events impacting system availability</w:t>
            </w:r>
          </w:p>
        </w:tc>
        <w:tc>
          <w:tcPr>
            <w:tcW w:w="3604" w:type="pct"/>
          </w:tcPr>
          <w:p w14:paraId="2AE57D8F" w14:textId="467110CB" w:rsidR="00821D67" w:rsidRPr="00347762" w:rsidRDefault="00C70B11"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Information and Communication Technology (ICT) </w:t>
            </w:r>
            <w:r w:rsidR="00821D67" w:rsidRPr="00347762">
              <w:t>Operations will take action as set out in system operations procedures to ensure availability of systems.</w:t>
            </w:r>
          </w:p>
        </w:tc>
      </w:tr>
      <w:tr w:rsidR="00821D67" w:rsidRPr="00E63904" w14:paraId="5E75013E" w14:textId="77777777" w:rsidTr="00821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6BB80605" w14:textId="31798FB2" w:rsidR="00821D67" w:rsidRPr="00347762" w:rsidRDefault="00821D67" w:rsidP="007961C1">
            <w:pPr>
              <w:spacing w:line="240" w:lineRule="auto"/>
            </w:pPr>
            <w:r w:rsidRPr="00194BF5">
              <w:t>Re</w:t>
            </w:r>
            <w:r w:rsidRPr="00246726">
              <w:t>spond to anomalous or suspicious activities and possible violations of</w:t>
            </w:r>
            <w:r w:rsidRPr="00347762">
              <w:t xml:space="preserve"> security policy</w:t>
            </w:r>
          </w:p>
        </w:tc>
        <w:tc>
          <w:tcPr>
            <w:tcW w:w="3604" w:type="pct"/>
          </w:tcPr>
          <w:p w14:paraId="0DCBCC9B" w14:textId="673C0C3F" w:rsidR="00821D67" w:rsidRPr="00806452" w:rsidRDefault="00821D67"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Security and Risk will take prompt action </w:t>
            </w:r>
            <w:r w:rsidR="008C537F">
              <w:t xml:space="preserve">to </w:t>
            </w:r>
            <w:r w:rsidRPr="00806452">
              <w:t xml:space="preserve">resolve security related events and any violations of security policy. </w:t>
            </w:r>
          </w:p>
        </w:tc>
      </w:tr>
    </w:tbl>
    <w:p w14:paraId="766E7B5E" w14:textId="77777777" w:rsidR="00821D67" w:rsidRPr="00194BF5" w:rsidRDefault="00821D67" w:rsidP="007A084B"/>
    <w:p w14:paraId="725DF029" w14:textId="77777777" w:rsidR="007961C1" w:rsidRDefault="007961C1">
      <w:pPr>
        <w:spacing w:line="240" w:lineRule="auto"/>
        <w:rPr>
          <w:rFonts w:eastAsiaTheme="majorEastAsia" w:cstheme="majorHAnsi"/>
          <w:b/>
          <w:bCs/>
          <w:color w:val="4F81BD" w:themeColor="accent1"/>
        </w:rPr>
      </w:pPr>
      <w:r>
        <w:br w:type="page"/>
      </w:r>
    </w:p>
    <w:p w14:paraId="1D6E660B" w14:textId="5B15E779" w:rsidR="00463040" w:rsidRPr="00194BF5" w:rsidRDefault="005573E7" w:rsidP="00C76D0D">
      <w:pPr>
        <w:pStyle w:val="Heading3"/>
      </w:pPr>
      <w:r>
        <w:t>12.4.5</w:t>
      </w:r>
      <w:r>
        <w:tab/>
      </w:r>
      <w:r w:rsidR="00463040" w:rsidRPr="00194BF5">
        <w:t>Log Security</w:t>
      </w:r>
      <w:bookmarkEnd w:id="205"/>
      <w:bookmarkEnd w:id="206"/>
    </w:p>
    <w:p w14:paraId="2F4D6DEB" w14:textId="4640F9A2" w:rsidR="00463040" w:rsidRPr="00347762" w:rsidRDefault="008A57C6" w:rsidP="007A084B">
      <w:r w:rsidRPr="00246726">
        <w:t xml:space="preserve">Logs </w:t>
      </w:r>
      <w:r w:rsidR="007412D1">
        <w:t>will</w:t>
      </w:r>
      <w:r w:rsidRPr="00246726">
        <w:t xml:space="preserve"> be maintained securely to prevent unauthorised manipulation.</w:t>
      </w:r>
    </w:p>
    <w:tbl>
      <w:tblPr>
        <w:tblStyle w:val="ListTable4-Accent1"/>
        <w:tblW w:w="5000" w:type="pct"/>
        <w:tblLook w:val="0420" w:firstRow="1" w:lastRow="0" w:firstColumn="0" w:lastColumn="0" w:noHBand="0" w:noVBand="1"/>
      </w:tblPr>
      <w:tblGrid>
        <w:gridCol w:w="2252"/>
        <w:gridCol w:w="3379"/>
        <w:gridCol w:w="3379"/>
      </w:tblGrid>
      <w:tr w:rsidR="008A57C6" w:rsidRPr="00EF3498" w14:paraId="4BE4BA67" w14:textId="77777777" w:rsidTr="00515EE0">
        <w:trPr>
          <w:cnfStyle w:val="100000000000" w:firstRow="1" w:lastRow="0" w:firstColumn="0" w:lastColumn="0" w:oddVBand="0" w:evenVBand="0" w:oddHBand="0" w:evenHBand="0" w:firstRowFirstColumn="0" w:firstRowLastColumn="0" w:lastRowFirstColumn="0" w:lastRowLastColumn="0"/>
          <w:cantSplit/>
          <w:tblHeader/>
        </w:trPr>
        <w:tc>
          <w:tcPr>
            <w:tcW w:w="1250" w:type="pct"/>
          </w:tcPr>
          <w:p w14:paraId="487E9382" w14:textId="77777777" w:rsidR="008A57C6" w:rsidRPr="00EF3498" w:rsidRDefault="008A57C6" w:rsidP="00EF3498">
            <w:pPr>
              <w:spacing w:line="240" w:lineRule="auto"/>
              <w:rPr>
                <w:color w:val="FFFFFF" w:themeColor="background1"/>
              </w:rPr>
            </w:pPr>
            <w:r w:rsidRPr="00EF3498">
              <w:rPr>
                <w:color w:val="FFFFFF" w:themeColor="background1"/>
              </w:rPr>
              <w:t>Requirement</w:t>
            </w:r>
          </w:p>
        </w:tc>
        <w:tc>
          <w:tcPr>
            <w:tcW w:w="1875" w:type="pct"/>
            <w:tcBorders>
              <w:bottom w:val="nil"/>
            </w:tcBorders>
          </w:tcPr>
          <w:p w14:paraId="52C9D580" w14:textId="77777777" w:rsidR="008A57C6" w:rsidRPr="00EF3498" w:rsidRDefault="008A57C6" w:rsidP="00EF3498">
            <w:pPr>
              <w:spacing w:line="240" w:lineRule="auto"/>
              <w:rPr>
                <w:color w:val="FFFFFF" w:themeColor="background1"/>
              </w:rPr>
            </w:pPr>
            <w:r w:rsidRPr="00EF3498">
              <w:rPr>
                <w:color w:val="FFFFFF" w:themeColor="background1"/>
              </w:rPr>
              <w:t>Requirement Description</w:t>
            </w:r>
          </w:p>
        </w:tc>
        <w:tc>
          <w:tcPr>
            <w:tcW w:w="1875" w:type="pct"/>
          </w:tcPr>
          <w:p w14:paraId="3AEDB27A" w14:textId="148BD2CD" w:rsidR="008A57C6" w:rsidRPr="00EF3498" w:rsidRDefault="008A57C6" w:rsidP="00EF3498">
            <w:pPr>
              <w:spacing w:line="240" w:lineRule="auto"/>
              <w:rPr>
                <w:color w:val="FFFFFF" w:themeColor="background1"/>
              </w:rPr>
            </w:pPr>
            <w:r w:rsidRPr="00EF3498">
              <w:rPr>
                <w:color w:val="FFFFFF" w:themeColor="background1"/>
              </w:rPr>
              <w:t>Additional Target Requirements</w:t>
            </w:r>
          </w:p>
        </w:tc>
      </w:tr>
      <w:tr w:rsidR="008A57C6" w:rsidRPr="00E63904" w14:paraId="6638ECFB" w14:textId="77777777" w:rsidTr="00515EE0">
        <w:trPr>
          <w:cnfStyle w:val="000000100000" w:firstRow="0" w:lastRow="0" w:firstColumn="0" w:lastColumn="0" w:oddVBand="0" w:evenVBand="0" w:oddHBand="1" w:evenHBand="0" w:firstRowFirstColumn="0" w:firstRowLastColumn="0" w:lastRowFirstColumn="0" w:lastRowLastColumn="0"/>
        </w:trPr>
        <w:tc>
          <w:tcPr>
            <w:tcW w:w="1250" w:type="pct"/>
          </w:tcPr>
          <w:p w14:paraId="5546AF52" w14:textId="224604B3" w:rsidR="008A57C6" w:rsidRPr="007741FA" w:rsidRDefault="008A57C6" w:rsidP="007A084B">
            <w:pPr>
              <w:rPr>
                <w:rStyle w:val="Strong"/>
              </w:rPr>
            </w:pPr>
            <w:r w:rsidRPr="007741FA">
              <w:rPr>
                <w:rStyle w:val="Strong"/>
              </w:rPr>
              <w:t>Location of logs</w:t>
            </w:r>
          </w:p>
        </w:tc>
        <w:tc>
          <w:tcPr>
            <w:tcW w:w="1875" w:type="pct"/>
            <w:tcBorders>
              <w:top w:val="nil"/>
              <w:bottom w:val="nil"/>
              <w:right w:val="nil"/>
            </w:tcBorders>
          </w:tcPr>
          <w:p w14:paraId="112F978C" w14:textId="080EF406" w:rsidR="008A57C6" w:rsidRPr="00194BF5" w:rsidRDefault="008A57C6" w:rsidP="007A084B">
            <w:pPr>
              <w:pStyle w:val="Tablebody"/>
            </w:pPr>
            <w:r w:rsidRPr="00194BF5">
              <w:t xml:space="preserve">Logs maintained locally </w:t>
            </w:r>
            <w:r w:rsidR="00DF4DF8">
              <w:t>will</w:t>
            </w:r>
            <w:r w:rsidRPr="00194BF5">
              <w:t xml:space="preserve"> be strictly </w:t>
            </w:r>
            <w:r w:rsidR="00DF6883">
              <w:t>‘</w:t>
            </w:r>
            <w:r w:rsidRPr="00194BF5">
              <w:t>access</w:t>
            </w:r>
            <w:r w:rsidR="00DF6883">
              <w:t>-</w:t>
            </w:r>
            <w:r w:rsidRPr="00194BF5">
              <w:t>restricted</w:t>
            </w:r>
            <w:r w:rsidR="00DF6883">
              <w:t>’</w:t>
            </w:r>
            <w:r w:rsidRPr="00194BF5">
              <w:t xml:space="preserve"> and regularly transmitted to a central facility for storage.</w:t>
            </w:r>
          </w:p>
        </w:tc>
        <w:tc>
          <w:tcPr>
            <w:tcW w:w="1875" w:type="pct"/>
            <w:tcBorders>
              <w:top w:val="single" w:sz="4" w:space="0" w:color="4F81BD" w:themeColor="accent1"/>
              <w:left w:val="nil"/>
              <w:right w:val="single" w:sz="4" w:space="0" w:color="auto"/>
            </w:tcBorders>
          </w:tcPr>
          <w:p w14:paraId="13C0CB03" w14:textId="59EFDE9D" w:rsidR="008A57C6" w:rsidRPr="00347762" w:rsidRDefault="008A57C6" w:rsidP="007A084B">
            <w:pPr>
              <w:pStyle w:val="Tablebody"/>
            </w:pPr>
            <w:r w:rsidRPr="00246726">
              <w:t>All events relating to security logging and monitoring should be recorded remotely at a</w:t>
            </w:r>
            <w:r w:rsidRPr="00347762">
              <w:t xml:space="preserve"> secured logging facility.</w:t>
            </w:r>
          </w:p>
        </w:tc>
      </w:tr>
      <w:tr w:rsidR="00A77247" w:rsidRPr="00E63904" w14:paraId="354A0059" w14:textId="5821911A" w:rsidTr="00771EF1">
        <w:tc>
          <w:tcPr>
            <w:tcW w:w="1250" w:type="pct"/>
          </w:tcPr>
          <w:p w14:paraId="20CFD138" w14:textId="3E1AD0B9" w:rsidR="00A77247" w:rsidRPr="007741FA" w:rsidRDefault="00A77247" w:rsidP="007A084B">
            <w:pPr>
              <w:rPr>
                <w:rStyle w:val="Strong"/>
              </w:rPr>
            </w:pPr>
            <w:r w:rsidRPr="007741FA">
              <w:rPr>
                <w:rStyle w:val="Strong"/>
              </w:rPr>
              <w:t>Access</w:t>
            </w:r>
          </w:p>
        </w:tc>
        <w:tc>
          <w:tcPr>
            <w:tcW w:w="3750" w:type="pct"/>
            <w:gridSpan w:val="2"/>
            <w:tcBorders>
              <w:right w:val="single" w:sz="4" w:space="0" w:color="4F81BD" w:themeColor="accent1"/>
            </w:tcBorders>
          </w:tcPr>
          <w:p w14:paraId="1AC865FE" w14:textId="604EC970" w:rsidR="00A77247" w:rsidRPr="00347762" w:rsidRDefault="00A77247" w:rsidP="007412D1">
            <w:pPr>
              <w:pStyle w:val="Tablebody"/>
            </w:pPr>
            <w:r w:rsidRPr="00194BF5">
              <w:t xml:space="preserve">Access to logs and the logging environment </w:t>
            </w:r>
            <w:r w:rsidR="00DF4DF8">
              <w:t>will</w:t>
            </w:r>
            <w:r w:rsidRPr="00194BF5">
              <w:t xml:space="preserve"> be restricted to authorised security administrators. System privilege owners </w:t>
            </w:r>
            <w:r w:rsidR="007412D1">
              <w:t>must</w:t>
            </w:r>
            <w:r w:rsidRPr="00194BF5">
              <w:t xml:space="preserve"> not be able to access </w:t>
            </w:r>
            <w:r w:rsidRPr="00246726">
              <w:t>system or security logs.</w:t>
            </w:r>
          </w:p>
        </w:tc>
      </w:tr>
      <w:tr w:rsidR="00463040" w:rsidRPr="00E63904" w14:paraId="6C616039" w14:textId="77777777" w:rsidTr="00771EF1">
        <w:trPr>
          <w:cnfStyle w:val="000000100000" w:firstRow="0" w:lastRow="0" w:firstColumn="0" w:lastColumn="0" w:oddVBand="0" w:evenVBand="0" w:oddHBand="1" w:evenHBand="0" w:firstRowFirstColumn="0" w:firstRowLastColumn="0" w:lastRowFirstColumn="0" w:lastRowLastColumn="0"/>
        </w:trPr>
        <w:tc>
          <w:tcPr>
            <w:tcW w:w="1250" w:type="pct"/>
          </w:tcPr>
          <w:p w14:paraId="72FC18B7" w14:textId="73E1BBB9" w:rsidR="00463040" w:rsidRPr="007741FA" w:rsidRDefault="00463040" w:rsidP="007A084B">
            <w:pPr>
              <w:rPr>
                <w:rStyle w:val="Strong"/>
              </w:rPr>
            </w:pPr>
            <w:r w:rsidRPr="007741FA">
              <w:rPr>
                <w:rStyle w:val="Strong"/>
              </w:rPr>
              <w:t>Transmission</w:t>
            </w:r>
          </w:p>
        </w:tc>
        <w:tc>
          <w:tcPr>
            <w:tcW w:w="3750" w:type="pct"/>
            <w:gridSpan w:val="2"/>
            <w:tcBorders>
              <w:right w:val="single" w:sz="4" w:space="0" w:color="4F81BD" w:themeColor="accent1"/>
            </w:tcBorders>
          </w:tcPr>
          <w:p w14:paraId="4C4D2223" w14:textId="1F16FF55" w:rsidR="00463040" w:rsidRPr="00347762" w:rsidRDefault="00463040" w:rsidP="007A084B">
            <w:pPr>
              <w:pStyle w:val="TableBodyList"/>
            </w:pPr>
            <w:r w:rsidRPr="00194BF5">
              <w:t xml:space="preserve">Transmission of logs between logging system components </w:t>
            </w:r>
            <w:r w:rsidR="00DF4DF8">
              <w:t>will</w:t>
            </w:r>
            <w:r w:rsidRPr="00194BF5">
              <w:t xml:space="preserve"> occur using approved encrypted connections in line with the </w:t>
            </w:r>
            <w:r w:rsidRPr="00246726">
              <w:rPr>
                <w:i/>
              </w:rPr>
              <w:t>Cryptography and Key Management Standard</w:t>
            </w:r>
            <w:r w:rsidR="00A77247" w:rsidRPr="00347762">
              <w:t xml:space="preserve"> </w:t>
            </w:r>
          </w:p>
          <w:p w14:paraId="462363B8" w14:textId="5F2991A4" w:rsidR="00463040" w:rsidRPr="00806452" w:rsidRDefault="00463040" w:rsidP="007A084B">
            <w:pPr>
              <w:pStyle w:val="TableBodyList"/>
            </w:pPr>
            <w:r w:rsidRPr="00806452">
              <w:t xml:space="preserve">Where transmission failure occurs, systems </w:t>
            </w:r>
            <w:r w:rsidR="00DF4DF8">
              <w:t>will</w:t>
            </w:r>
            <w:r w:rsidRPr="00806452">
              <w:t xml:space="preserve"> re-attempt transmission of log data. Where transmission failure continues: </w:t>
            </w:r>
          </w:p>
          <w:p w14:paraId="56B55CDD" w14:textId="5DDD16F4" w:rsidR="00463040" w:rsidRPr="00806452" w:rsidRDefault="00463040" w:rsidP="00EB59D2">
            <w:pPr>
              <w:pStyle w:val="TableBodyList"/>
              <w:numPr>
                <w:ilvl w:val="1"/>
                <w:numId w:val="33"/>
              </w:numPr>
            </w:pPr>
            <w:r w:rsidRPr="00806452">
              <w:t xml:space="preserve">Logs </w:t>
            </w:r>
            <w:r w:rsidR="00DF4DF8">
              <w:t>will</w:t>
            </w:r>
            <w:r w:rsidRPr="00806452">
              <w:t xml:space="preserve"> be stored on the generating host until communication is re-established. Access to the log files on each system </w:t>
            </w:r>
            <w:r w:rsidR="00DF4DF8">
              <w:t>will</w:t>
            </w:r>
            <w:r w:rsidRPr="00806452">
              <w:t xml:space="preserve"> be restricted to authorised users only and any access to these logs triggers a logging event and</w:t>
            </w:r>
            <w:r w:rsidR="007412D1">
              <w:t>;</w:t>
            </w:r>
          </w:p>
          <w:p w14:paraId="06B86E05" w14:textId="77777777" w:rsidR="00463040" w:rsidRPr="00806452" w:rsidRDefault="00463040" w:rsidP="00EB59D2">
            <w:pPr>
              <w:pStyle w:val="TableBodyList"/>
              <w:numPr>
                <w:ilvl w:val="1"/>
                <w:numId w:val="33"/>
              </w:numPr>
            </w:pPr>
            <w:r w:rsidRPr="00806452">
              <w:t>A report of the failed transmission along with cause of failure should be generated and sent to relevant personnel for action immediately.</w:t>
            </w:r>
          </w:p>
        </w:tc>
      </w:tr>
      <w:tr w:rsidR="00C82A7A" w:rsidRPr="00E63904" w14:paraId="078804BF" w14:textId="77777777" w:rsidTr="00771EF1">
        <w:tc>
          <w:tcPr>
            <w:tcW w:w="1250" w:type="pct"/>
          </w:tcPr>
          <w:p w14:paraId="106E85C8" w14:textId="567F4499" w:rsidR="00C82A7A" w:rsidRPr="007741FA" w:rsidRDefault="00C82A7A" w:rsidP="007A084B">
            <w:pPr>
              <w:rPr>
                <w:rStyle w:val="Strong"/>
              </w:rPr>
            </w:pPr>
            <w:r w:rsidRPr="007741FA">
              <w:rPr>
                <w:rStyle w:val="Strong"/>
              </w:rPr>
              <w:t>Consolidation</w:t>
            </w:r>
          </w:p>
        </w:tc>
        <w:tc>
          <w:tcPr>
            <w:tcW w:w="3750" w:type="pct"/>
            <w:gridSpan w:val="2"/>
            <w:tcBorders>
              <w:right w:val="single" w:sz="4" w:space="0" w:color="4F81BD" w:themeColor="accent1"/>
            </w:tcBorders>
          </w:tcPr>
          <w:p w14:paraId="7B0EF2DD" w14:textId="06B1D3A6" w:rsidR="00C82A7A" w:rsidRPr="00347762" w:rsidRDefault="00C82A7A" w:rsidP="007412D1">
            <w:pPr>
              <w:pStyle w:val="Tablebody"/>
            </w:pPr>
            <w:r w:rsidRPr="00194BF5">
              <w:t xml:space="preserve">Logs generated by logging facilities are to be consolidated at </w:t>
            </w:r>
            <w:r w:rsidR="007412D1">
              <w:t xml:space="preserve">a </w:t>
            </w:r>
            <w:r w:rsidRPr="00194BF5">
              <w:t>cen</w:t>
            </w:r>
            <w:r w:rsidRPr="00246726">
              <w:t xml:space="preserve">tralised logging facility as close </w:t>
            </w:r>
            <w:r w:rsidR="007412D1" w:rsidRPr="00246726">
              <w:t xml:space="preserve">as possible </w:t>
            </w:r>
            <w:r w:rsidRPr="00246726">
              <w:t>to the time the event was generated.</w:t>
            </w:r>
          </w:p>
        </w:tc>
      </w:tr>
      <w:tr w:rsidR="00463040" w:rsidRPr="00E63904" w14:paraId="05D6320F" w14:textId="77777777" w:rsidTr="00771EF1">
        <w:trPr>
          <w:cnfStyle w:val="000000100000" w:firstRow="0" w:lastRow="0" w:firstColumn="0" w:lastColumn="0" w:oddVBand="0" w:evenVBand="0" w:oddHBand="1" w:evenHBand="0" w:firstRowFirstColumn="0" w:firstRowLastColumn="0" w:lastRowFirstColumn="0" w:lastRowLastColumn="0"/>
        </w:trPr>
        <w:tc>
          <w:tcPr>
            <w:tcW w:w="1250" w:type="pct"/>
          </w:tcPr>
          <w:p w14:paraId="6EB56390" w14:textId="7D25AEE0" w:rsidR="00463040" w:rsidRPr="007741FA" w:rsidRDefault="00463040" w:rsidP="007961C1">
            <w:pPr>
              <w:spacing w:line="240" w:lineRule="auto"/>
              <w:rPr>
                <w:rStyle w:val="Strong"/>
              </w:rPr>
            </w:pPr>
            <w:r w:rsidRPr="007741FA">
              <w:rPr>
                <w:rStyle w:val="Strong"/>
              </w:rPr>
              <w:t>Retention and backup</w:t>
            </w:r>
          </w:p>
        </w:tc>
        <w:tc>
          <w:tcPr>
            <w:tcW w:w="3750" w:type="pct"/>
            <w:gridSpan w:val="2"/>
            <w:tcBorders>
              <w:right w:val="single" w:sz="4" w:space="0" w:color="4F81BD" w:themeColor="accent1"/>
            </w:tcBorders>
          </w:tcPr>
          <w:p w14:paraId="3FB98B11" w14:textId="279788E0" w:rsidR="00463040" w:rsidRPr="00806452" w:rsidRDefault="00463040" w:rsidP="007A084B">
            <w:pPr>
              <w:pStyle w:val="TableBodyList"/>
            </w:pPr>
            <w:r w:rsidRPr="00194BF5">
              <w:t xml:space="preserve">Logs </w:t>
            </w:r>
            <w:r w:rsidR="00DF4DF8">
              <w:t>will</w:t>
            </w:r>
            <w:r w:rsidRPr="00194BF5">
              <w:t xml:space="preserve"> be retained in accordance with the </w:t>
            </w:r>
            <w:r w:rsidRPr="00246726">
              <w:rPr>
                <w:i/>
              </w:rPr>
              <w:t>Backup and Archiving Standard</w:t>
            </w:r>
            <w:r w:rsidRPr="00347762">
              <w:t xml:space="preserve"> which </w:t>
            </w:r>
            <w:r w:rsidR="00A77247" w:rsidRPr="00347762">
              <w:t>requires</w:t>
            </w:r>
            <w:r w:rsidRPr="00806452">
              <w:t xml:space="preserve">: </w:t>
            </w:r>
          </w:p>
          <w:p w14:paraId="4C18D97A" w14:textId="3B03B944" w:rsidR="00463040" w:rsidRPr="00347762" w:rsidRDefault="00463040" w:rsidP="00EB59D2">
            <w:pPr>
              <w:pStyle w:val="TableBodyList"/>
              <w:numPr>
                <w:ilvl w:val="1"/>
                <w:numId w:val="33"/>
              </w:numPr>
            </w:pPr>
            <w:r w:rsidRPr="00806452">
              <w:t xml:space="preserve">Immediate availability of up to </w:t>
            </w:r>
            <w:r w:rsidR="0070473D" w:rsidRPr="00806452">
              <w:t>35</w:t>
            </w:r>
            <w:r w:rsidRPr="00806452">
              <w:t xml:space="preserve"> days of logs for review in the event of a security incident</w:t>
            </w:r>
            <w:r w:rsidR="00421FF3">
              <w:t>.</w:t>
            </w:r>
          </w:p>
          <w:p w14:paraId="705BF00A" w14:textId="48DD1D31" w:rsidR="00463040" w:rsidRPr="00806452" w:rsidRDefault="00463040" w:rsidP="00EB59D2">
            <w:pPr>
              <w:pStyle w:val="TableBodyList"/>
              <w:numPr>
                <w:ilvl w:val="1"/>
                <w:numId w:val="33"/>
              </w:numPr>
            </w:pPr>
            <w:r w:rsidRPr="00806452">
              <w:t xml:space="preserve">Logs </w:t>
            </w:r>
            <w:r w:rsidR="00DF4DF8">
              <w:t>will</w:t>
            </w:r>
            <w:r w:rsidR="007741FA" w:rsidRPr="00806452">
              <w:t xml:space="preserve"> </w:t>
            </w:r>
            <w:r w:rsidRPr="00806452">
              <w:t xml:space="preserve">be archived for at least </w:t>
            </w:r>
            <w:r w:rsidRPr="00806452">
              <w:rPr>
                <w:b/>
              </w:rPr>
              <w:t>seven years</w:t>
            </w:r>
            <w:r w:rsidRPr="00806452">
              <w:t xml:space="preserve"> before disposal, with the following exceptions:</w:t>
            </w:r>
          </w:p>
          <w:p w14:paraId="12149DDB" w14:textId="6F114AE3" w:rsidR="00463040" w:rsidRPr="00806452" w:rsidRDefault="0070473D" w:rsidP="00EB59D2">
            <w:pPr>
              <w:pStyle w:val="TableBodyList"/>
              <w:numPr>
                <w:ilvl w:val="2"/>
                <w:numId w:val="33"/>
              </w:numPr>
            </w:pPr>
            <w:r w:rsidRPr="00806452">
              <w:rPr>
                <w:b/>
              </w:rPr>
              <w:t>12</w:t>
            </w:r>
            <w:r w:rsidR="00463040" w:rsidRPr="00806452">
              <w:rPr>
                <w:b/>
              </w:rPr>
              <w:t xml:space="preserve"> months</w:t>
            </w:r>
            <w:r w:rsidR="00463040" w:rsidRPr="00806452">
              <w:t xml:space="preserve"> for logs generated from</w:t>
            </w:r>
            <w:r w:rsidRPr="00806452">
              <w:t xml:space="preserve"> ICT infrastructure</w:t>
            </w:r>
            <w:r w:rsidR="00463040" w:rsidRPr="00806452">
              <w:t>, processes and systems (e.g. DNS and proxy logs) or</w:t>
            </w:r>
            <w:r w:rsidR="007412D1">
              <w:t>;</w:t>
            </w:r>
          </w:p>
          <w:p w14:paraId="3BF89587" w14:textId="7AECFE8C" w:rsidR="00463040" w:rsidRPr="00806452" w:rsidRDefault="00463040" w:rsidP="00EB59D2">
            <w:pPr>
              <w:pStyle w:val="TableBodyList"/>
              <w:numPr>
                <w:ilvl w:val="2"/>
                <w:numId w:val="33"/>
              </w:numPr>
            </w:pPr>
            <w:r w:rsidRPr="00806452">
              <w:rPr>
                <w:b/>
              </w:rPr>
              <w:t>Indefinitely</w:t>
            </w:r>
            <w:r w:rsidRPr="00806452">
              <w:t xml:space="preserve"> for logs generated by applications and systems associated with the </w:t>
            </w:r>
            <w:r w:rsidRPr="00806452">
              <w:rPr>
                <w:i/>
              </w:rPr>
              <w:t>Child Protection Legislation</w:t>
            </w:r>
            <w:r w:rsidR="00F316DE" w:rsidRPr="00806452">
              <w:rPr>
                <w:rStyle w:val="FootnoteReference"/>
                <w:i/>
              </w:rPr>
              <w:footnoteReference w:id="14"/>
            </w:r>
            <w:r w:rsidRPr="00806452">
              <w:t>.</w:t>
            </w:r>
          </w:p>
          <w:p w14:paraId="70EE44F5" w14:textId="47CE3FCE" w:rsidR="0070473D" w:rsidRPr="00806452" w:rsidRDefault="0070473D" w:rsidP="00EB59D2">
            <w:pPr>
              <w:pStyle w:val="TableBodyList"/>
              <w:numPr>
                <w:ilvl w:val="2"/>
                <w:numId w:val="33"/>
              </w:numPr>
            </w:pPr>
            <w:r w:rsidRPr="00806452">
              <w:rPr>
                <w:b/>
              </w:rPr>
              <w:t>Indefinitely</w:t>
            </w:r>
            <w:r w:rsidRPr="00806452">
              <w:t xml:space="preserve"> if the logs relate to a serious crime.</w:t>
            </w:r>
          </w:p>
          <w:p w14:paraId="4A8D3402" w14:textId="07C5F741" w:rsidR="00463040" w:rsidRPr="00806452" w:rsidRDefault="00463040" w:rsidP="007A084B">
            <w:pPr>
              <w:pStyle w:val="TableBodyList"/>
            </w:pPr>
            <w:r w:rsidRPr="00806452">
              <w:t xml:space="preserve">Logs containing sensitive information (e.g. Personally Identifiable Information) </w:t>
            </w:r>
            <w:r w:rsidR="00DF4DF8">
              <w:t>will</w:t>
            </w:r>
            <w:r w:rsidRPr="00806452">
              <w:t xml:space="preserve"> be encrypted in accordance with the </w:t>
            </w:r>
            <w:r w:rsidRPr="00806452">
              <w:rPr>
                <w:i/>
              </w:rPr>
              <w:t>Cryptography and Key Management Standard</w:t>
            </w:r>
          </w:p>
          <w:p w14:paraId="26111402" w14:textId="51B600CD" w:rsidR="00463040" w:rsidRPr="00806452" w:rsidRDefault="00463040" w:rsidP="007A084B">
            <w:pPr>
              <w:pStyle w:val="TableBodyList"/>
            </w:pPr>
            <w:r w:rsidRPr="00806452">
              <w:t xml:space="preserve">Centralised logging servers </w:t>
            </w:r>
            <w:r w:rsidR="00DF4DF8">
              <w:t>will</w:t>
            </w:r>
            <w:r w:rsidRPr="00806452">
              <w:t xml:space="preserve"> be backed up in accordance with the </w:t>
            </w:r>
            <w:r w:rsidR="00F316DE" w:rsidRPr="00806452">
              <w:rPr>
                <w:i/>
              </w:rPr>
              <w:t>Backup and Archiving Standard</w:t>
            </w:r>
          </w:p>
          <w:p w14:paraId="78395E0D" w14:textId="7B222ED4" w:rsidR="00463040" w:rsidRPr="00806452" w:rsidRDefault="00463040" w:rsidP="007A084B">
            <w:pPr>
              <w:pStyle w:val="TableBodyList"/>
            </w:pPr>
            <w:r w:rsidRPr="00806452">
              <w:t xml:space="preserve">Archived log files </w:t>
            </w:r>
            <w:r w:rsidR="00DF4DF8">
              <w:t>will</w:t>
            </w:r>
            <w:r w:rsidRPr="00806452">
              <w:t xml:space="preserve"> be protected using</w:t>
            </w:r>
            <w:r w:rsidR="0070473D" w:rsidRPr="00806452">
              <w:t xml:space="preserve"> approved digital signatures in accordance </w:t>
            </w:r>
            <w:r w:rsidRPr="00806452">
              <w:t xml:space="preserve">in </w:t>
            </w:r>
            <w:r w:rsidRPr="00806452">
              <w:rPr>
                <w:i/>
              </w:rPr>
              <w:t>Cryptogr</w:t>
            </w:r>
            <w:r w:rsidR="0070473D" w:rsidRPr="00806452">
              <w:rPr>
                <w:i/>
              </w:rPr>
              <w:t xml:space="preserve">aphy and Key Management </w:t>
            </w:r>
            <w:r w:rsidRPr="00806452">
              <w:t xml:space="preserve">to monitor integrity of the files once stored </w:t>
            </w:r>
          </w:p>
          <w:p w14:paraId="4BDA03F2" w14:textId="5C7118EF" w:rsidR="00463040" w:rsidRPr="00806452" w:rsidRDefault="00463040" w:rsidP="007A084B">
            <w:pPr>
              <w:pStyle w:val="TableBodyList"/>
            </w:pPr>
            <w:r w:rsidRPr="00806452">
              <w:t xml:space="preserve">Archived log files </w:t>
            </w:r>
            <w:r w:rsidR="00DF4DF8">
              <w:t>will</w:t>
            </w:r>
            <w:r w:rsidRPr="00806452">
              <w:t xml:space="preserve"> be kept in a physically secure location and access to these systems </w:t>
            </w:r>
            <w:r w:rsidR="00A77247" w:rsidRPr="00806452">
              <w:t>should</w:t>
            </w:r>
            <w:r w:rsidRPr="00806452">
              <w:t xml:space="preserve"> be </w:t>
            </w:r>
            <w:r w:rsidR="00A77247" w:rsidRPr="00806452">
              <w:t>restricted to security and forensic staff</w:t>
            </w:r>
            <w:r w:rsidRPr="00806452">
              <w:t>.</w:t>
            </w:r>
          </w:p>
        </w:tc>
      </w:tr>
      <w:tr w:rsidR="00463040" w:rsidRPr="00E63904" w14:paraId="5CEAC412" w14:textId="77777777" w:rsidTr="00771EF1">
        <w:trPr>
          <w:cantSplit/>
        </w:trPr>
        <w:tc>
          <w:tcPr>
            <w:tcW w:w="1250" w:type="pct"/>
          </w:tcPr>
          <w:p w14:paraId="054B2672" w14:textId="6A90F624" w:rsidR="00463040" w:rsidRPr="007741FA" w:rsidRDefault="00463040" w:rsidP="007A084B">
            <w:pPr>
              <w:rPr>
                <w:rStyle w:val="Strong"/>
              </w:rPr>
            </w:pPr>
            <w:r w:rsidRPr="007741FA">
              <w:rPr>
                <w:rStyle w:val="Strong"/>
              </w:rPr>
              <w:t>Audit</w:t>
            </w:r>
          </w:p>
        </w:tc>
        <w:tc>
          <w:tcPr>
            <w:tcW w:w="3750" w:type="pct"/>
            <w:gridSpan w:val="2"/>
            <w:tcBorders>
              <w:right w:val="single" w:sz="4" w:space="0" w:color="4F81BD" w:themeColor="accent1"/>
            </w:tcBorders>
          </w:tcPr>
          <w:p w14:paraId="2F0E9159" w14:textId="30FE40A5" w:rsidR="00463040" w:rsidRPr="00347762" w:rsidRDefault="00463040" w:rsidP="007A084B">
            <w:pPr>
              <w:pStyle w:val="Tablebody"/>
            </w:pPr>
            <w:r w:rsidRPr="00194BF5">
              <w:t xml:space="preserve">Audits </w:t>
            </w:r>
            <w:r w:rsidR="00DF4DF8">
              <w:t>will</w:t>
            </w:r>
            <w:r w:rsidRPr="00194BF5">
              <w:t xml:space="preserve"> be conducted for the </w:t>
            </w:r>
            <w:r w:rsidRPr="00246726">
              <w:t>logging system every six months to ensure logging systems are secure and logging is being performed appropriately.</w:t>
            </w:r>
          </w:p>
        </w:tc>
      </w:tr>
    </w:tbl>
    <w:p w14:paraId="486EB046" w14:textId="77777777" w:rsidR="002E56D7" w:rsidRPr="00194BF5" w:rsidRDefault="002E56D7" w:rsidP="007A084B">
      <w:r w:rsidRPr="00194BF5">
        <w:br w:type="page"/>
      </w:r>
    </w:p>
    <w:p w14:paraId="62493804" w14:textId="2A007E60" w:rsidR="00A55B5E" w:rsidRPr="00194BF5" w:rsidRDefault="00A55B5E" w:rsidP="007A084B">
      <w:pPr>
        <w:pStyle w:val="Heading1"/>
      </w:pPr>
      <w:bookmarkStart w:id="207" w:name="_Media_Destruction"/>
      <w:bookmarkStart w:id="208" w:name="_Toc9593468"/>
      <w:bookmarkStart w:id="209" w:name="_Ref530473955"/>
      <w:bookmarkStart w:id="210" w:name="_Toc12980885"/>
      <w:bookmarkEnd w:id="207"/>
      <w:r w:rsidRPr="00194BF5">
        <w:t>Automated Intrusion Detection and Prevention</w:t>
      </w:r>
      <w:bookmarkEnd w:id="208"/>
      <w:bookmarkEnd w:id="210"/>
      <w:r w:rsidRPr="00194BF5">
        <w:t xml:space="preserve"> </w:t>
      </w:r>
    </w:p>
    <w:p w14:paraId="2DF6E49F" w14:textId="77777777" w:rsidR="00A55B5E" w:rsidRPr="00347762" w:rsidRDefault="00A55B5E" w:rsidP="007A084B">
      <w:pPr>
        <w:pStyle w:val="Heading2"/>
      </w:pPr>
      <w:r w:rsidRPr="00246726">
        <w:t>Context</w:t>
      </w:r>
    </w:p>
    <w:p w14:paraId="73AD6234" w14:textId="77777777" w:rsidR="00A55B5E" w:rsidRPr="00806452" w:rsidRDefault="00A55B5E" w:rsidP="007A084B">
      <w:r w:rsidRPr="00806452">
        <w:t>Intrusion Detection and Prevention Systems detect anomalous or suspicious activity that could signal an attempt to access Agency assets without proper authority. Intrusion Detection Systems (IDS) detect anomalous events at the network perimeter, within networks, or on host systems and provide alerts to the Security Operations Centre. Intrusion Prevention Systems (IPS) provide alerts and actively intervene to block intrusion attempts.</w:t>
      </w:r>
    </w:p>
    <w:p w14:paraId="5D9D58CE" w14:textId="77777777" w:rsidR="00A55B5E" w:rsidRPr="00806452" w:rsidRDefault="00A55B5E" w:rsidP="007A084B">
      <w:pPr>
        <w:pStyle w:val="Heading2"/>
      </w:pPr>
      <w:r w:rsidRPr="00806452">
        <w:t>Purpose</w:t>
      </w:r>
    </w:p>
    <w:p w14:paraId="7864B0AC" w14:textId="7FFD411A" w:rsidR="00A55B5E" w:rsidRPr="00806452" w:rsidRDefault="00A55B5E" w:rsidP="007A084B">
      <w:r w:rsidRPr="00806452">
        <w:t>This standard provides guidelines for implementation and operation of intrusion detection and prevention systems to protect Agency information and systems.</w:t>
      </w:r>
    </w:p>
    <w:p w14:paraId="49DAAE85" w14:textId="77777777" w:rsidR="00A55B5E" w:rsidRPr="00806452" w:rsidRDefault="00A55B5E" w:rsidP="007A084B">
      <w:pPr>
        <w:pStyle w:val="Heading2"/>
      </w:pPr>
      <w:r w:rsidRPr="00806452">
        <w:t>Principles</w:t>
      </w:r>
    </w:p>
    <w:p w14:paraId="6565FDDB" w14:textId="77777777" w:rsidR="00A55B5E" w:rsidRPr="00806452" w:rsidRDefault="00A55B5E" w:rsidP="007A084B">
      <w:r w:rsidRPr="00806452">
        <w:t>The following principles drive the deployment and operation of intrusion detection and prevention systems.</w:t>
      </w:r>
    </w:p>
    <w:tbl>
      <w:tblPr>
        <w:tblStyle w:val="MediumShading1-Accent1"/>
        <w:tblW w:w="5000" w:type="pct"/>
        <w:tblLook w:val="04A0" w:firstRow="1" w:lastRow="0" w:firstColumn="1" w:lastColumn="0" w:noHBand="0" w:noVBand="1"/>
      </w:tblPr>
      <w:tblGrid>
        <w:gridCol w:w="2250"/>
        <w:gridCol w:w="6750"/>
      </w:tblGrid>
      <w:tr w:rsidR="00A55B5E" w:rsidRPr="00EF3498" w14:paraId="4D813192" w14:textId="77777777" w:rsidTr="00A55B5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14C896B9" w14:textId="77777777" w:rsidR="00A55B5E" w:rsidRPr="00EF3498" w:rsidRDefault="00A55B5E" w:rsidP="00EF3498">
            <w:pPr>
              <w:spacing w:line="240" w:lineRule="auto"/>
              <w:rPr>
                <w:color w:val="FFFFFF" w:themeColor="background1"/>
              </w:rPr>
            </w:pPr>
            <w:r w:rsidRPr="00EF3498">
              <w:rPr>
                <w:color w:val="FFFFFF" w:themeColor="background1"/>
              </w:rPr>
              <w:t>Principle</w:t>
            </w:r>
          </w:p>
        </w:tc>
        <w:tc>
          <w:tcPr>
            <w:tcW w:w="0" w:type="auto"/>
          </w:tcPr>
          <w:p w14:paraId="6E4AFAB7"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8BA5C87"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05787E0" w14:textId="12DD2EA8" w:rsidR="00A55B5E" w:rsidRPr="00194BF5" w:rsidRDefault="00A55B5E" w:rsidP="007961C1">
            <w:pPr>
              <w:spacing w:line="240" w:lineRule="auto"/>
            </w:pPr>
            <w:r w:rsidRPr="00194BF5">
              <w:t>Risk based deployment</w:t>
            </w:r>
          </w:p>
        </w:tc>
        <w:tc>
          <w:tcPr>
            <w:tcW w:w="0" w:type="auto"/>
          </w:tcPr>
          <w:p w14:paraId="69049468" w14:textId="6A049610"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Intrusion detection and prevention systems </w:t>
            </w:r>
            <w:r w:rsidR="007C593B">
              <w:t>will</w:t>
            </w:r>
            <w:r w:rsidRPr="00246726">
              <w:t xml:space="preserve"> be selectively deployed at identified areas at high risk of intrusion:</w:t>
            </w:r>
          </w:p>
          <w:p w14:paraId="6FBE59AE" w14:textId="2E7BC0C3"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Network boundaries</w:t>
            </w:r>
            <w:r w:rsidR="00421FF3">
              <w:t>.</w:t>
            </w:r>
          </w:p>
          <w:p w14:paraId="74836ABC" w14:textId="65DBB445"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Within network segments housing sensitive systems and information</w:t>
            </w:r>
            <w:r w:rsidR="00421FF3">
              <w:t>.</w:t>
            </w:r>
          </w:p>
          <w:p w14:paraId="70A29851"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At host systems supporting critical operations or holding highly sensitive information.</w:t>
            </w:r>
          </w:p>
        </w:tc>
      </w:tr>
      <w:tr w:rsidR="00A55B5E" w:rsidRPr="00E63904" w14:paraId="60F3FA11"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07C7FB0" w14:textId="14F44AD6" w:rsidR="00A55B5E" w:rsidRPr="00347762" w:rsidRDefault="00A55B5E" w:rsidP="007961C1">
            <w:pPr>
              <w:spacing w:line="240" w:lineRule="auto"/>
            </w:pPr>
            <w:r w:rsidRPr="00194BF5">
              <w:t>Established monitoring and response capabi</w:t>
            </w:r>
            <w:r w:rsidRPr="00246726">
              <w:t>lity</w:t>
            </w:r>
          </w:p>
        </w:tc>
        <w:tc>
          <w:tcPr>
            <w:tcW w:w="0" w:type="auto"/>
          </w:tcPr>
          <w:p w14:paraId="133B31D8" w14:textId="789A704A"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Intrusion detection and prevention systems </w:t>
            </w:r>
            <w:r w:rsidR="00DF4DF8">
              <w:t>will</w:t>
            </w:r>
            <w:r w:rsidRPr="00347762">
              <w:t xml:space="preserve"> be support</w:t>
            </w:r>
            <w:r w:rsidR="007C593B">
              <w:t>ed</w:t>
            </w:r>
            <w:r w:rsidRPr="00347762">
              <w:t xml:space="preserve"> with established monitoring and response capabilities to be effective.</w:t>
            </w:r>
          </w:p>
        </w:tc>
      </w:tr>
      <w:tr w:rsidR="00A55B5E" w:rsidRPr="00E63904" w14:paraId="047D0FBB"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ACD4CC6" w14:textId="5DBFD71A" w:rsidR="00A55B5E" w:rsidRPr="00194BF5" w:rsidRDefault="00A55B5E" w:rsidP="007961C1">
            <w:pPr>
              <w:spacing w:line="240" w:lineRule="auto"/>
            </w:pPr>
            <w:r w:rsidRPr="00194BF5">
              <w:t>Integrated monitoring and response frameworks</w:t>
            </w:r>
          </w:p>
        </w:tc>
        <w:tc>
          <w:tcPr>
            <w:tcW w:w="0" w:type="auto"/>
          </w:tcPr>
          <w:p w14:paraId="0106FF4E" w14:textId="5B32A3E3" w:rsidR="00A55B5E" w:rsidRPr="00347762" w:rsidRDefault="00A55B5E" w:rsidP="007C593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Intrusion detection and prevention systems </w:t>
            </w:r>
            <w:r w:rsidR="007C593B">
              <w:t>will</w:t>
            </w:r>
            <w:r w:rsidRPr="00246726">
              <w:t xml:space="preserve"> be integrated with</w:t>
            </w:r>
            <w:r w:rsidR="007C593B">
              <w:t>in</w:t>
            </w:r>
            <w:r w:rsidRPr="00246726">
              <w:t xml:space="preserve"> </w:t>
            </w:r>
            <w:r w:rsidR="00CE1DCF">
              <w:t>Agency</w:t>
            </w:r>
            <w:r w:rsidRPr="00246726">
              <w:t xml:space="preserve"> monitoring and response activities for malware and other security incidents.</w:t>
            </w:r>
          </w:p>
        </w:tc>
      </w:tr>
    </w:tbl>
    <w:p w14:paraId="4CD13BD8" w14:textId="77777777" w:rsidR="00A55B5E" w:rsidRPr="00194BF5" w:rsidRDefault="00A55B5E" w:rsidP="007A084B"/>
    <w:p w14:paraId="11F1BAAD" w14:textId="77777777" w:rsidR="00A55B5E" w:rsidRPr="00347762" w:rsidRDefault="00A55B5E" w:rsidP="007A084B">
      <w:pPr>
        <w:rPr>
          <w:rFonts w:eastAsiaTheme="majorEastAsia"/>
          <w:color w:val="002060"/>
          <w:sz w:val="26"/>
          <w:szCs w:val="26"/>
        </w:rPr>
      </w:pPr>
      <w:r w:rsidRPr="00246726">
        <w:br w:type="page"/>
      </w:r>
    </w:p>
    <w:p w14:paraId="019333FA" w14:textId="77777777" w:rsidR="00A55B5E" w:rsidRPr="00347762" w:rsidRDefault="00A55B5E" w:rsidP="007A084B">
      <w:pPr>
        <w:pStyle w:val="Heading2"/>
      </w:pPr>
      <w:r w:rsidRPr="00347762">
        <w:t>Requirements</w:t>
      </w:r>
    </w:p>
    <w:p w14:paraId="073DA8FC" w14:textId="07264561" w:rsidR="00A55B5E" w:rsidRPr="00806452" w:rsidRDefault="00A55B5E" w:rsidP="007A084B">
      <w:r w:rsidRPr="00806452">
        <w:t xml:space="preserve">Network and Host Base Intrusion Detection and Prevention Systems </w:t>
      </w:r>
      <w:r w:rsidR="007C593B">
        <w:t>will be</w:t>
      </w:r>
      <w:r w:rsidRPr="00806452">
        <w:t xml:space="preserve"> installed on critical systems and network segments.</w:t>
      </w:r>
    </w:p>
    <w:tbl>
      <w:tblPr>
        <w:tblStyle w:val="MediumShading1-Accent1"/>
        <w:tblW w:w="5000" w:type="pct"/>
        <w:tblLook w:val="04A0" w:firstRow="1" w:lastRow="0" w:firstColumn="1" w:lastColumn="0" w:noHBand="0" w:noVBand="1"/>
      </w:tblPr>
      <w:tblGrid>
        <w:gridCol w:w="2684"/>
        <w:gridCol w:w="6316"/>
      </w:tblGrid>
      <w:tr w:rsidR="00A55B5E" w:rsidRPr="00EF3498" w14:paraId="722B87B0" w14:textId="77777777" w:rsidTr="00BF172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91" w:type="pct"/>
          </w:tcPr>
          <w:p w14:paraId="638870A3" w14:textId="77777777" w:rsidR="00A55B5E" w:rsidRPr="00EF3498" w:rsidRDefault="00A55B5E" w:rsidP="00EF3498">
            <w:pPr>
              <w:spacing w:line="240" w:lineRule="auto"/>
              <w:rPr>
                <w:color w:val="FFFFFF" w:themeColor="background1"/>
              </w:rPr>
            </w:pPr>
            <w:r w:rsidRPr="00EF3498">
              <w:rPr>
                <w:color w:val="FFFFFF" w:themeColor="background1"/>
              </w:rPr>
              <w:t>Requirement</w:t>
            </w:r>
          </w:p>
        </w:tc>
        <w:tc>
          <w:tcPr>
            <w:tcW w:w="3509" w:type="pct"/>
          </w:tcPr>
          <w:p w14:paraId="0455FF30"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74635378"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0B014E12" w14:textId="26B176A4" w:rsidR="00A55B5E" w:rsidRPr="00194BF5" w:rsidRDefault="00A55B5E" w:rsidP="007961C1">
            <w:pPr>
              <w:spacing w:line="240" w:lineRule="auto"/>
            </w:pPr>
            <w:r w:rsidRPr="00194BF5">
              <w:t>Host-based Intrusion Detection and Prevention Systems (HIDS/HIPS)</w:t>
            </w:r>
          </w:p>
        </w:tc>
        <w:tc>
          <w:tcPr>
            <w:tcW w:w="3509" w:type="pct"/>
          </w:tcPr>
          <w:p w14:paraId="4C1CC801" w14:textId="234A8049"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HIDS/HIPS </w:t>
            </w:r>
            <w:r w:rsidR="007C593B">
              <w:t>are</w:t>
            </w:r>
            <w:r w:rsidRPr="00246726">
              <w:t xml:space="preserve"> configured to monitor for an</w:t>
            </w:r>
            <w:r w:rsidRPr="00421FF3">
              <w:t xml:space="preserve">omalous </w:t>
            </w:r>
            <w:r w:rsidRPr="00246726">
              <w:t>activity, including:</w:t>
            </w:r>
          </w:p>
          <w:p w14:paraId="0731A270" w14:textId="6BA69C90"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Numerous requests to access files or systems in rapid succession</w:t>
            </w:r>
            <w:r w:rsidR="00421FF3">
              <w:t>.</w:t>
            </w:r>
          </w:p>
          <w:p w14:paraId="16314E86" w14:textId="5830ABE3"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Process injection</w:t>
            </w:r>
            <w:r w:rsidR="00421FF3">
              <w:t>.</w:t>
            </w:r>
          </w:p>
          <w:p w14:paraId="7C9E281E" w14:textId="46799F1C"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Keystroke logging</w:t>
            </w:r>
            <w:r w:rsidR="00421FF3">
              <w:t>.</w:t>
            </w:r>
          </w:p>
          <w:p w14:paraId="5A760500" w14:textId="55C29533"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Driver loading</w:t>
            </w:r>
            <w:r w:rsidR="00421FF3">
              <w:t>.</w:t>
            </w:r>
          </w:p>
          <w:p w14:paraId="7CAAC5CF" w14:textId="7353D146" w:rsidR="00A55B5E" w:rsidRPr="00806452" w:rsidRDefault="007C593B" w:rsidP="007A084B">
            <w:pPr>
              <w:pStyle w:val="TableBodyList"/>
              <w:cnfStyle w:val="000000100000" w:firstRow="0" w:lastRow="0" w:firstColumn="0" w:lastColumn="0" w:oddVBand="0" w:evenVBand="0" w:oddHBand="1" w:evenHBand="0" w:firstRowFirstColumn="0" w:firstRowLastColumn="0" w:lastRowFirstColumn="0" w:lastRowLastColumn="0"/>
            </w:pPr>
            <w:r>
              <w:t>Interception of system or API calls</w:t>
            </w:r>
            <w:r w:rsidR="00A55B5E" w:rsidRPr="00806452">
              <w:t xml:space="preserve">. </w:t>
            </w:r>
          </w:p>
          <w:p w14:paraId="3E739D38" w14:textId="4B88A3E9" w:rsidR="00A55B5E" w:rsidRPr="00806452" w:rsidRDefault="00A55B5E" w:rsidP="007C593B">
            <w:pPr>
              <w:pStyle w:val="Tablebody"/>
              <w:cnfStyle w:val="000000100000" w:firstRow="0" w:lastRow="0" w:firstColumn="0" w:lastColumn="0" w:oddVBand="0" w:evenVBand="0" w:oddHBand="1" w:evenHBand="0" w:firstRowFirstColumn="0" w:firstRowLastColumn="0" w:lastRowFirstColumn="0" w:lastRowLastColumn="0"/>
            </w:pPr>
            <w:r w:rsidRPr="00806452">
              <w:t xml:space="preserve">HIPS </w:t>
            </w:r>
            <w:r w:rsidR="007C593B">
              <w:t>will</w:t>
            </w:r>
            <w:r w:rsidRPr="00806452">
              <w:t xml:space="preserve"> be implemented on high value servers such as authentication servers, Domain Name System (DNS) servers, web servers, file servers and email servers.</w:t>
            </w:r>
          </w:p>
        </w:tc>
      </w:tr>
      <w:tr w:rsidR="00A55B5E" w:rsidRPr="00E63904" w14:paraId="0952F3E8"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186128A" w14:textId="11222ED2" w:rsidR="00A55B5E" w:rsidRPr="00347762" w:rsidRDefault="00A55B5E" w:rsidP="007961C1">
            <w:pPr>
              <w:spacing w:line="240" w:lineRule="auto"/>
            </w:pPr>
            <w:r w:rsidRPr="00194BF5">
              <w:t>Network-based Intrusion Detection and Prevention Systems (NIDS/NI</w:t>
            </w:r>
            <w:r w:rsidRPr="00246726">
              <w:t>PS)</w:t>
            </w:r>
          </w:p>
        </w:tc>
        <w:tc>
          <w:tcPr>
            <w:tcW w:w="3509" w:type="pct"/>
          </w:tcPr>
          <w:p w14:paraId="2F81F9FF" w14:textId="5DA69BED"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NIDS/NIPS </w:t>
            </w:r>
            <w:r w:rsidR="007C593B">
              <w:t>will</w:t>
            </w:r>
            <w:r w:rsidRPr="00347762">
              <w:t xml:space="preserve"> be configured to monitor for anomalous activity, including:</w:t>
            </w:r>
          </w:p>
          <w:p w14:paraId="28607884" w14:textId="4F0CB449"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Abnormal traffic flow (e.g. encrypted traffic when encryption is not used)</w:t>
            </w:r>
            <w:r w:rsidR="00421FF3">
              <w:t>.</w:t>
            </w:r>
          </w:p>
          <w:p w14:paraId="17FC215E" w14:textId="24E29C39"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Access to honeypots</w:t>
            </w:r>
            <w:r w:rsidR="00421FF3">
              <w:t>.</w:t>
            </w:r>
          </w:p>
          <w:p w14:paraId="3E98DC94" w14:textId="7777777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Reconnaissance (e.g. port scanning and banner grabbing).</w:t>
            </w:r>
          </w:p>
        </w:tc>
      </w:tr>
      <w:tr w:rsidR="00A55B5E" w:rsidRPr="00E63904" w14:paraId="7AB7A2DE"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E63D276" w14:textId="0D876CD1" w:rsidR="00A55B5E" w:rsidRPr="00194BF5" w:rsidRDefault="00A55B5E" w:rsidP="007961C1">
            <w:pPr>
              <w:spacing w:line="240" w:lineRule="auto"/>
            </w:pPr>
            <w:r w:rsidRPr="00194BF5">
              <w:t>Management</w:t>
            </w:r>
          </w:p>
        </w:tc>
        <w:tc>
          <w:tcPr>
            <w:tcW w:w="3509" w:type="pct"/>
          </w:tcPr>
          <w:p w14:paraId="668DE822" w14:textId="57A3FB4A"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IDS/IPS software </w:t>
            </w:r>
            <w:r w:rsidR="007C593B">
              <w:t>will</w:t>
            </w:r>
            <w:r w:rsidRPr="00246726">
              <w:t xml:space="preserve"> be actively managed from a central administration interface to:</w:t>
            </w:r>
          </w:p>
          <w:p w14:paraId="6D0F5670" w14:textId="1D156A11"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Ensure updates are installed</w:t>
            </w:r>
            <w:r w:rsidR="00421FF3">
              <w:t>.</w:t>
            </w:r>
          </w:p>
          <w:p w14:paraId="0073EAB9" w14:textId="248FF041"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Monitor malicious code activity</w:t>
            </w:r>
            <w:r w:rsidR="00421FF3">
              <w:t>.</w:t>
            </w:r>
          </w:p>
          <w:p w14:paraId="7A005B33"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Facilitate annual reviews of IDS/IPS rules.</w:t>
            </w:r>
          </w:p>
        </w:tc>
      </w:tr>
      <w:tr w:rsidR="00A55B5E" w:rsidRPr="00E63904" w14:paraId="179AEBBE"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1F0273D" w14:textId="01ED8A65" w:rsidR="00A55B5E" w:rsidRPr="00194BF5" w:rsidRDefault="00A55B5E" w:rsidP="007961C1">
            <w:pPr>
              <w:spacing w:line="240" w:lineRule="auto"/>
            </w:pPr>
            <w:r w:rsidRPr="00194BF5">
              <w:t>Tuning</w:t>
            </w:r>
          </w:p>
        </w:tc>
        <w:tc>
          <w:tcPr>
            <w:tcW w:w="3509" w:type="pct"/>
          </w:tcPr>
          <w:p w14:paraId="251E5476" w14:textId="1EFF1448" w:rsidR="00A55B5E" w:rsidRPr="00347762" w:rsidRDefault="00A55B5E" w:rsidP="007C593B">
            <w:pPr>
              <w:pStyle w:val="Tablebody"/>
              <w:cnfStyle w:val="000000010000" w:firstRow="0" w:lastRow="0" w:firstColumn="0" w:lastColumn="0" w:oddVBand="0" w:evenVBand="0" w:oddHBand="0" w:evenHBand="1" w:firstRowFirstColumn="0" w:firstRowLastColumn="0" w:lastRowFirstColumn="0" w:lastRowLastColumn="0"/>
            </w:pPr>
            <w:r w:rsidRPr="00246726">
              <w:t xml:space="preserve">IDS/IPS </w:t>
            </w:r>
            <w:r w:rsidR="007C593B">
              <w:t>will</w:t>
            </w:r>
            <w:r w:rsidRPr="00246726">
              <w:t xml:space="preserve"> be tuned to reduce false positives. This is initially achieved through a learning period and then conducted as part of the annual policy review.</w:t>
            </w:r>
          </w:p>
        </w:tc>
      </w:tr>
      <w:tr w:rsidR="00A55B5E" w:rsidRPr="00E63904" w14:paraId="382709EB"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D528655" w14:textId="4D8AE516" w:rsidR="00A55B5E" w:rsidRPr="00194BF5" w:rsidRDefault="00A55B5E" w:rsidP="007961C1">
            <w:pPr>
              <w:spacing w:line="240" w:lineRule="auto"/>
            </w:pPr>
            <w:r w:rsidRPr="00194BF5">
              <w:t>Deployment</w:t>
            </w:r>
          </w:p>
        </w:tc>
        <w:tc>
          <w:tcPr>
            <w:tcW w:w="3509" w:type="pct"/>
          </w:tcPr>
          <w:p w14:paraId="51F82818" w14:textId="764DBAAA" w:rsidR="00A55B5E" w:rsidRPr="00347762" w:rsidRDefault="007C593B" w:rsidP="007C593B">
            <w:pPr>
              <w:pStyle w:val="Tablebody"/>
              <w:cnfStyle w:val="000000100000" w:firstRow="0" w:lastRow="0" w:firstColumn="0" w:lastColumn="0" w:oddVBand="0" w:evenVBand="0" w:oddHBand="1" w:evenHBand="0" w:firstRowFirstColumn="0" w:firstRowLastColumn="0" w:lastRowFirstColumn="0" w:lastRowLastColumn="0"/>
            </w:pPr>
            <w:r w:rsidRPr="00246726">
              <w:t xml:space="preserve">IDS/IPS </w:t>
            </w:r>
            <w:r>
              <w:t xml:space="preserve">will be deployed </w:t>
            </w:r>
            <w:r w:rsidR="00A55B5E" w:rsidRPr="00246726">
              <w:t>at strategic locations in the environment, such as chokepoints or on critical systems, to maximise effectiveness.</w:t>
            </w:r>
          </w:p>
        </w:tc>
      </w:tr>
    </w:tbl>
    <w:p w14:paraId="4CB4571C" w14:textId="77777777" w:rsidR="00A55B5E" w:rsidRPr="00194BF5" w:rsidRDefault="00A55B5E" w:rsidP="007A084B"/>
    <w:p w14:paraId="3D7EA5BD" w14:textId="77777777" w:rsidR="00A55B5E" w:rsidRPr="00347762" w:rsidRDefault="00A55B5E" w:rsidP="007A084B">
      <w:r w:rsidRPr="00246726">
        <w:br w:type="page"/>
      </w:r>
    </w:p>
    <w:p w14:paraId="0886B43E" w14:textId="7660EF13" w:rsidR="00A55B5E" w:rsidRPr="00806452" w:rsidRDefault="00A55B5E" w:rsidP="007A084B">
      <w:pPr>
        <w:pStyle w:val="Heading1"/>
      </w:pPr>
      <w:bookmarkStart w:id="211" w:name="_Toc9593469"/>
      <w:bookmarkStart w:id="212" w:name="_Toc12980886"/>
      <w:bookmarkEnd w:id="209"/>
      <w:r w:rsidRPr="00347762">
        <w:t xml:space="preserve">Security Incident </w:t>
      </w:r>
      <w:r w:rsidR="001D57DF" w:rsidRPr="00347762">
        <w:t>Detection</w:t>
      </w:r>
      <w:r w:rsidRPr="00347762">
        <w:t xml:space="preserve"> and Response</w:t>
      </w:r>
      <w:bookmarkEnd w:id="211"/>
      <w:bookmarkEnd w:id="212"/>
      <w:r w:rsidRPr="00347762">
        <w:t xml:space="preserve"> </w:t>
      </w:r>
    </w:p>
    <w:p w14:paraId="32BD50FE" w14:textId="77777777" w:rsidR="00A55B5E" w:rsidRPr="00806452" w:rsidRDefault="00A55B5E" w:rsidP="007A084B">
      <w:pPr>
        <w:pStyle w:val="Heading2"/>
      </w:pPr>
      <w:r w:rsidRPr="00806452">
        <w:t>Context</w:t>
      </w:r>
    </w:p>
    <w:p w14:paraId="23D8E908" w14:textId="4A4E04A7" w:rsidR="00A55B5E" w:rsidRPr="007741FA" w:rsidRDefault="00A55B5E" w:rsidP="00115F3B">
      <w:pPr>
        <w:pStyle w:val="Default"/>
        <w:spacing w:after="200"/>
        <w:rPr>
          <w:rFonts w:ascii="Calibri" w:hAnsi="Calibri" w:cs="Calibri"/>
          <w:sz w:val="22"/>
          <w:szCs w:val="22"/>
        </w:rPr>
      </w:pPr>
      <w:r w:rsidRPr="007741FA">
        <w:rPr>
          <w:rFonts w:ascii="Calibri" w:hAnsi="Calibri" w:cs="Calibri"/>
          <w:sz w:val="22"/>
          <w:szCs w:val="22"/>
        </w:rPr>
        <w:t>Cyber security incidents are increasingly common and impacts can be severe</w:t>
      </w:r>
      <w:r w:rsidR="00A614E7">
        <w:rPr>
          <w:rFonts w:ascii="Calibri" w:hAnsi="Calibri" w:cs="Calibri"/>
          <w:sz w:val="22"/>
          <w:szCs w:val="22"/>
        </w:rPr>
        <w:t>:</w:t>
      </w:r>
      <w:r w:rsidRPr="007741FA">
        <w:rPr>
          <w:rFonts w:ascii="Calibri" w:hAnsi="Calibri" w:cs="Calibri"/>
          <w:sz w:val="22"/>
          <w:szCs w:val="22"/>
        </w:rPr>
        <w:t xml:space="preserve"> sensitive and personal information can be compromised and ongoing Agency operations can be severely impaired. </w:t>
      </w:r>
    </w:p>
    <w:p w14:paraId="537099B1" w14:textId="79E3B230" w:rsidR="00A55B5E" w:rsidRPr="00194BF5" w:rsidRDefault="00A55B5E" w:rsidP="007A084B">
      <w:pPr>
        <w:pStyle w:val="Heading2"/>
      </w:pPr>
      <w:bookmarkStart w:id="213" w:name="_Toc526930922"/>
      <w:r w:rsidRPr="00194BF5">
        <w:t>Purpose</w:t>
      </w:r>
      <w:bookmarkEnd w:id="213"/>
    </w:p>
    <w:p w14:paraId="21C50793" w14:textId="438C29C5" w:rsidR="00A55B5E" w:rsidRPr="00806452" w:rsidRDefault="00A55B5E" w:rsidP="007A084B">
      <w:r w:rsidRPr="00246726">
        <w:t>Th</w:t>
      </w:r>
      <w:r w:rsidR="00A614E7">
        <w:t xml:space="preserve">is standard </w:t>
      </w:r>
      <w:r w:rsidRPr="00246726">
        <w:t>provide</w:t>
      </w:r>
      <w:r w:rsidR="00A614E7">
        <w:t>s</w:t>
      </w:r>
      <w:r w:rsidRPr="00246726">
        <w:t xml:space="preserve"> a framework for responding</w:t>
      </w:r>
      <w:r w:rsidRPr="00347762">
        <w:rPr>
          <w:i/>
        </w:rPr>
        <w:t xml:space="preserve"> </w:t>
      </w:r>
      <w:r w:rsidRPr="00347762">
        <w:t xml:space="preserve">to cyber security incidents affecting </w:t>
      </w:r>
      <w:r w:rsidR="00A614E7">
        <w:t>Agency</w:t>
      </w:r>
      <w:r w:rsidRPr="00347762">
        <w:t xml:space="preserve"> Information and Communication Technology (ICT) infrastructure, services and data. </w:t>
      </w:r>
    </w:p>
    <w:p w14:paraId="1EC057F0" w14:textId="7157B96A" w:rsidR="00A55B5E" w:rsidRPr="00806452" w:rsidRDefault="00A55B5E" w:rsidP="007A084B">
      <w:pPr>
        <w:pStyle w:val="Heading2"/>
      </w:pPr>
      <w:bookmarkStart w:id="214" w:name="_Toc526930924"/>
      <w:r w:rsidRPr="00806452">
        <w:t>Principles</w:t>
      </w:r>
      <w:bookmarkEnd w:id="214"/>
    </w:p>
    <w:tbl>
      <w:tblPr>
        <w:tblStyle w:val="MediumShading1-Accent1"/>
        <w:tblW w:w="5000" w:type="pct"/>
        <w:tblLook w:val="04A0" w:firstRow="1" w:lastRow="0" w:firstColumn="1" w:lastColumn="0" w:noHBand="0" w:noVBand="1"/>
      </w:tblPr>
      <w:tblGrid>
        <w:gridCol w:w="2219"/>
        <w:gridCol w:w="6781"/>
      </w:tblGrid>
      <w:tr w:rsidR="00A55B5E" w:rsidRPr="00EF3498" w14:paraId="65D0E1DC"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53FA5B3E" w14:textId="77777777" w:rsidR="00A55B5E" w:rsidRPr="00EF3498" w:rsidRDefault="00A55B5E" w:rsidP="00EF3498">
            <w:pPr>
              <w:spacing w:line="240" w:lineRule="auto"/>
              <w:rPr>
                <w:color w:val="FFFFFF" w:themeColor="background1"/>
              </w:rPr>
            </w:pPr>
            <w:r w:rsidRPr="00EF3498">
              <w:rPr>
                <w:color w:val="FFFFFF" w:themeColor="background1"/>
              </w:rPr>
              <w:t>Principle</w:t>
            </w:r>
          </w:p>
        </w:tc>
        <w:tc>
          <w:tcPr>
            <w:tcW w:w="3767" w:type="pct"/>
          </w:tcPr>
          <w:p w14:paraId="468B372F"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DCE9071"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1975A252" w14:textId="377A580A" w:rsidR="00A55B5E" w:rsidRPr="00194BF5" w:rsidRDefault="00A55B5E" w:rsidP="007961C1">
            <w:pPr>
              <w:spacing w:line="240" w:lineRule="auto"/>
            </w:pPr>
            <w:r w:rsidRPr="00194BF5">
              <w:t>Confirm an incident has occurred</w:t>
            </w:r>
          </w:p>
        </w:tc>
        <w:tc>
          <w:tcPr>
            <w:tcW w:w="3767" w:type="pct"/>
          </w:tcPr>
          <w:p w14:paraId="50E0DEC2" w14:textId="5A18E6A7" w:rsidR="00A55B5E" w:rsidRPr="00347762" w:rsidRDefault="00A55B5E" w:rsidP="00AE2D3E">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first step in responding to a security incident is to confirm </w:t>
            </w:r>
            <w:r w:rsidR="00AE2D3E">
              <w:t>that</w:t>
            </w:r>
            <w:r w:rsidRPr="00246726">
              <w:t xml:space="preserve"> an incident has occurred, based on defined indicators of a security compromise. </w:t>
            </w:r>
          </w:p>
        </w:tc>
      </w:tr>
      <w:tr w:rsidR="00BD1CAB" w:rsidRPr="00E63904" w14:paraId="1215B50D"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33A06C08" w14:textId="6EFCDAA6" w:rsidR="00BD1CAB" w:rsidRPr="00194BF5" w:rsidRDefault="00BD1CAB" w:rsidP="007961C1">
            <w:pPr>
              <w:spacing w:line="240" w:lineRule="auto"/>
            </w:pPr>
            <w:r w:rsidRPr="00194BF5">
              <w:t>Notification</w:t>
            </w:r>
          </w:p>
        </w:tc>
        <w:tc>
          <w:tcPr>
            <w:tcW w:w="3767" w:type="pct"/>
          </w:tcPr>
          <w:p w14:paraId="2C5D4B12" w14:textId="2C62C21F" w:rsidR="00BD1CAB" w:rsidRPr="00347762" w:rsidRDefault="00EA4AA5" w:rsidP="00AE2D3E">
            <w:pPr>
              <w:pStyle w:val="Tablebody"/>
              <w:cnfStyle w:val="000000010000" w:firstRow="0" w:lastRow="0" w:firstColumn="0" w:lastColumn="0" w:oddVBand="0" w:evenVBand="0" w:oddHBand="0" w:evenHBand="1" w:firstRowFirstColumn="0" w:firstRowLastColumn="0" w:lastRowFirstColumn="0" w:lastRowLastColumn="0"/>
            </w:pPr>
            <w:r w:rsidRPr="00246726">
              <w:t xml:space="preserve">Determine which other agencies </w:t>
            </w:r>
            <w:r w:rsidR="00AE2D3E">
              <w:t>must</w:t>
            </w:r>
            <w:r w:rsidRPr="00246726">
              <w:t xml:space="preserve"> be notified.</w:t>
            </w:r>
            <w:r w:rsidR="00BD1CAB" w:rsidRPr="00347762">
              <w:t xml:space="preserve"> </w:t>
            </w:r>
          </w:p>
        </w:tc>
      </w:tr>
      <w:tr w:rsidR="00A55B5E" w:rsidRPr="00E63904" w14:paraId="1FD48A1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58882254" w14:textId="0E756A06" w:rsidR="00A55B5E" w:rsidRPr="00347762" w:rsidRDefault="00A55B5E" w:rsidP="007961C1">
            <w:pPr>
              <w:spacing w:line="240" w:lineRule="auto"/>
            </w:pPr>
            <w:r w:rsidRPr="00194BF5">
              <w:t>Determine the scope o</w:t>
            </w:r>
            <w:r w:rsidRPr="00246726">
              <w:t>f the incident</w:t>
            </w:r>
          </w:p>
        </w:tc>
        <w:tc>
          <w:tcPr>
            <w:tcW w:w="3767" w:type="pct"/>
          </w:tcPr>
          <w:p w14:paraId="7999E434"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Determine what information or systems may have been compromised.</w:t>
            </w:r>
          </w:p>
        </w:tc>
      </w:tr>
      <w:tr w:rsidR="00A55B5E" w:rsidRPr="00E63904" w14:paraId="2535C830"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37C351AD" w14:textId="3525FCEB" w:rsidR="00A55B5E" w:rsidRPr="00194BF5" w:rsidRDefault="00A55B5E" w:rsidP="007961C1">
            <w:pPr>
              <w:spacing w:line="240" w:lineRule="auto"/>
            </w:pPr>
            <w:r w:rsidRPr="00194BF5">
              <w:t>Contain the problem</w:t>
            </w:r>
          </w:p>
        </w:tc>
        <w:tc>
          <w:tcPr>
            <w:tcW w:w="3767" w:type="pct"/>
          </w:tcPr>
          <w:p w14:paraId="5B213D34"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Contain the problem to limit any damage or impacts to Agency systems and operations.</w:t>
            </w:r>
          </w:p>
        </w:tc>
      </w:tr>
      <w:tr w:rsidR="00A55B5E" w:rsidRPr="00E63904" w14:paraId="7A06293F"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1B4D9A2E" w14:textId="333D3E65" w:rsidR="00A55B5E" w:rsidRPr="00194BF5" w:rsidRDefault="00A55B5E" w:rsidP="007961C1">
            <w:pPr>
              <w:spacing w:line="240" w:lineRule="auto"/>
            </w:pPr>
            <w:r w:rsidRPr="00194BF5">
              <w:t>Remediate the problem</w:t>
            </w:r>
          </w:p>
        </w:tc>
        <w:tc>
          <w:tcPr>
            <w:tcW w:w="3767" w:type="pct"/>
          </w:tcPr>
          <w:p w14:paraId="0B2087CB"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Take steps to remove the security </w:t>
            </w:r>
            <w:r w:rsidRPr="00347762">
              <w:t>breach and restore normal operations.</w:t>
            </w:r>
          </w:p>
        </w:tc>
      </w:tr>
      <w:tr w:rsidR="00A55B5E" w:rsidRPr="00E63904" w14:paraId="576663F2"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5969400F" w14:textId="3A64D7F4" w:rsidR="00A55B5E" w:rsidRPr="00194BF5" w:rsidRDefault="00A55B5E" w:rsidP="007961C1">
            <w:pPr>
              <w:spacing w:line="240" w:lineRule="auto"/>
            </w:pPr>
            <w:r w:rsidRPr="00194BF5">
              <w:t>Post incident review</w:t>
            </w:r>
          </w:p>
        </w:tc>
        <w:tc>
          <w:tcPr>
            <w:tcW w:w="3767" w:type="pct"/>
          </w:tcPr>
          <w:p w14:paraId="35CB6820" w14:textId="0B00D971" w:rsidR="00A55B5E" w:rsidRPr="00347762" w:rsidRDefault="00A55B5E" w:rsidP="00AE2D3E">
            <w:pPr>
              <w:pStyle w:val="Tablebody"/>
              <w:cnfStyle w:val="000000010000" w:firstRow="0" w:lastRow="0" w:firstColumn="0" w:lastColumn="0" w:oddVBand="0" w:evenVBand="0" w:oddHBand="0" w:evenHBand="1" w:firstRowFirstColumn="0" w:firstRowLastColumn="0" w:lastRowFirstColumn="0" w:lastRowLastColumn="0"/>
            </w:pPr>
            <w:r w:rsidRPr="00246726">
              <w:t xml:space="preserve">Review the details of how the incident was handled to identify any lessons that can be learned which can be used to improve </w:t>
            </w:r>
            <w:r w:rsidR="00CE1DCF">
              <w:t>Agency</w:t>
            </w:r>
            <w:r w:rsidRPr="00246726">
              <w:t xml:space="preserve"> incident response process. </w:t>
            </w:r>
          </w:p>
        </w:tc>
      </w:tr>
    </w:tbl>
    <w:p w14:paraId="5DEBD231" w14:textId="77777777" w:rsidR="00A55B5E" w:rsidRPr="00347762" w:rsidRDefault="00A55B5E" w:rsidP="007A084B">
      <w:pPr>
        <w:pStyle w:val="Heading2"/>
      </w:pPr>
      <w:bookmarkStart w:id="215" w:name="_Toc526930925"/>
      <w:r w:rsidRPr="00246726">
        <w:t xml:space="preserve">Incident </w:t>
      </w:r>
      <w:r w:rsidRPr="00347762">
        <w:t>Response Capability Requirements</w:t>
      </w:r>
    </w:p>
    <w:p w14:paraId="3AEB8D2C" w14:textId="77777777" w:rsidR="00A55B5E" w:rsidRPr="00806452" w:rsidRDefault="00A55B5E" w:rsidP="007A084B">
      <w:r w:rsidRPr="00806452">
        <w:t>The Senior Responsible Officer will ensure that the Agency is able to identify and respond to the following incidents:</w:t>
      </w:r>
    </w:p>
    <w:tbl>
      <w:tblPr>
        <w:tblStyle w:val="MediumShading1-Accent1"/>
        <w:tblW w:w="5000" w:type="pct"/>
        <w:tblLook w:val="04A0" w:firstRow="1" w:lastRow="0" w:firstColumn="1" w:lastColumn="0" w:noHBand="0" w:noVBand="1"/>
      </w:tblPr>
      <w:tblGrid>
        <w:gridCol w:w="2273"/>
        <w:gridCol w:w="6727"/>
      </w:tblGrid>
      <w:tr w:rsidR="00A55B5E" w:rsidRPr="00EF3498" w14:paraId="114C1554"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993B5FC" w14:textId="77777777" w:rsidR="00A55B5E" w:rsidRPr="00EF3498" w:rsidRDefault="00A55B5E" w:rsidP="00EF3498">
            <w:pPr>
              <w:spacing w:line="240" w:lineRule="auto"/>
              <w:rPr>
                <w:color w:val="FFFFFF" w:themeColor="background1"/>
              </w:rPr>
            </w:pPr>
            <w:r w:rsidRPr="00EF3498">
              <w:rPr>
                <w:color w:val="FFFFFF" w:themeColor="background1"/>
              </w:rPr>
              <w:t>Requirement</w:t>
            </w:r>
          </w:p>
        </w:tc>
        <w:tc>
          <w:tcPr>
            <w:tcW w:w="3737" w:type="pct"/>
          </w:tcPr>
          <w:p w14:paraId="32B97F0E"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31BF4F9C"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EDAF7CE" w14:textId="5B6DCCF6" w:rsidR="00A55B5E" w:rsidRPr="00194BF5" w:rsidRDefault="00A55B5E" w:rsidP="007961C1">
            <w:pPr>
              <w:spacing w:line="240" w:lineRule="auto"/>
            </w:pPr>
            <w:r w:rsidRPr="00194BF5">
              <w:t>Unauthorised disclosure of sensitive Agency information</w:t>
            </w:r>
          </w:p>
        </w:tc>
        <w:tc>
          <w:tcPr>
            <w:tcW w:w="3737" w:type="pct"/>
          </w:tcPr>
          <w:p w14:paraId="21616DD5"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Evidence is found that </w:t>
            </w:r>
            <w:r w:rsidRPr="00347762">
              <w:t>sensitive Agency information has been extracted from Agency systems or otherwise obtained by unauthorised external parties.</w:t>
            </w:r>
          </w:p>
        </w:tc>
      </w:tr>
      <w:tr w:rsidR="00A55B5E" w:rsidRPr="00E63904" w14:paraId="158CBB28"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135DD53D" w14:textId="0609C522" w:rsidR="00A55B5E" w:rsidRPr="00194BF5" w:rsidRDefault="00A55B5E" w:rsidP="007961C1">
            <w:pPr>
              <w:spacing w:line="240" w:lineRule="auto"/>
            </w:pPr>
            <w:r w:rsidRPr="00194BF5">
              <w:t xml:space="preserve">Compromise of </w:t>
            </w:r>
            <w:r w:rsidR="00CE1DCF">
              <w:t>Agency</w:t>
            </w:r>
            <w:r w:rsidRPr="00194BF5">
              <w:t xml:space="preserve"> systems or networks</w:t>
            </w:r>
          </w:p>
        </w:tc>
        <w:tc>
          <w:tcPr>
            <w:tcW w:w="3737" w:type="pct"/>
          </w:tcPr>
          <w:p w14:paraId="11CA362B" w14:textId="32FF90AD" w:rsidR="00A55B5E" w:rsidRPr="00806452" w:rsidRDefault="00A55B5E" w:rsidP="00AE2D3E">
            <w:pPr>
              <w:pStyle w:val="Tablebody"/>
              <w:cnfStyle w:val="000000010000" w:firstRow="0" w:lastRow="0" w:firstColumn="0" w:lastColumn="0" w:oddVBand="0" w:evenVBand="0" w:oddHBand="0" w:evenHBand="1" w:firstRowFirstColumn="0" w:firstRowLastColumn="0" w:lastRowFirstColumn="0" w:lastRowLastColumn="0"/>
            </w:pPr>
            <w:r w:rsidRPr="00246726">
              <w:t xml:space="preserve">Evidence is found that </w:t>
            </w:r>
            <w:r w:rsidRPr="00347762">
              <w:t>unauthorised external parties have accessed Agency</w:t>
            </w:r>
            <w:r w:rsidRPr="00806452">
              <w:t xml:space="preserve"> information systems or internal digital networks.</w:t>
            </w:r>
          </w:p>
        </w:tc>
      </w:tr>
      <w:tr w:rsidR="00A55B5E" w:rsidRPr="00E63904" w14:paraId="767BD55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52F4B576" w14:textId="247C2CFD" w:rsidR="00A55B5E" w:rsidRPr="00194BF5" w:rsidRDefault="00A55B5E" w:rsidP="007961C1">
            <w:pPr>
              <w:spacing w:line="240" w:lineRule="auto"/>
            </w:pPr>
            <w:r w:rsidRPr="00194BF5">
              <w:t>Failure or compromise of critical information security controls or elements</w:t>
            </w:r>
          </w:p>
        </w:tc>
        <w:tc>
          <w:tcPr>
            <w:tcW w:w="3737" w:type="pct"/>
          </w:tcPr>
          <w:p w14:paraId="10E25818"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Evidence of the failure or impaired functionality of security controls or elements providing:</w:t>
            </w:r>
          </w:p>
          <w:p w14:paraId="565A5D98" w14:textId="577FC2CD"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Authentication and authorisation of persons or systems accessing Agency information</w:t>
            </w:r>
            <w:r w:rsidR="00421FF3">
              <w:t>.</w:t>
            </w:r>
          </w:p>
          <w:p w14:paraId="63C577FE" w14:textId="70E76B0E" w:rsidR="00A55B5E" w:rsidRPr="007741F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Cs w:val="23"/>
              </w:rPr>
            </w:pPr>
            <w:r w:rsidRPr="00347762">
              <w:t xml:space="preserve">Controls over access to </w:t>
            </w:r>
            <w:r w:rsidR="00AE2D3E">
              <w:t>the Agency</w:t>
            </w:r>
            <w:r w:rsidRPr="00347762">
              <w:t xml:space="preserve"> network</w:t>
            </w:r>
            <w:r w:rsidR="00421FF3">
              <w:t>;</w:t>
            </w:r>
            <w:r w:rsidRPr="00246726">
              <w:t xml:space="preserve"> or</w:t>
            </w:r>
          </w:p>
          <w:p w14:paraId="29993B11" w14:textId="77777777" w:rsidR="00A55B5E" w:rsidRPr="007741F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Cs w:val="23"/>
              </w:rPr>
            </w:pPr>
            <w:r w:rsidRPr="00194BF5">
              <w:t>Protection against malware.</w:t>
            </w:r>
          </w:p>
        </w:tc>
      </w:tr>
      <w:tr w:rsidR="00A55B5E" w:rsidRPr="00E63904" w14:paraId="3486853B"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7B34B9D" w14:textId="46584BF3" w:rsidR="00A55B5E" w:rsidRPr="00194BF5" w:rsidRDefault="00A55B5E" w:rsidP="007961C1">
            <w:pPr>
              <w:spacing w:line="240" w:lineRule="auto"/>
            </w:pPr>
            <w:r w:rsidRPr="00194BF5">
              <w:t>Phishing type attacks</w:t>
            </w:r>
          </w:p>
        </w:tc>
        <w:tc>
          <w:tcPr>
            <w:tcW w:w="3737" w:type="pct"/>
          </w:tcPr>
          <w:p w14:paraId="046868BB"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Evidence of fraudulent attempts to obtain sensitive information such as usernames, passwords, paymen</w:t>
            </w:r>
            <w:r w:rsidRPr="00347762">
              <w:t>ts, or sensitive information by disguising as a trustworthy entity in an electronic communication.</w:t>
            </w:r>
          </w:p>
        </w:tc>
      </w:tr>
      <w:tr w:rsidR="00A55B5E" w:rsidRPr="00E63904" w14:paraId="2FA6C4F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7B20439" w14:textId="2BA01D2B" w:rsidR="00A55B5E" w:rsidRPr="00194BF5" w:rsidRDefault="00A55B5E" w:rsidP="007961C1">
            <w:pPr>
              <w:spacing w:line="240" w:lineRule="auto"/>
            </w:pPr>
            <w:r w:rsidRPr="00194BF5">
              <w:t>Unauthorised configuration changes or processes</w:t>
            </w:r>
          </w:p>
        </w:tc>
        <w:tc>
          <w:tcPr>
            <w:tcW w:w="3737" w:type="pct"/>
          </w:tcPr>
          <w:p w14:paraId="7358C5BC" w14:textId="7902F06B"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Evidence of changes to system or application configuration settings outside of established change </w:t>
            </w:r>
            <w:r w:rsidRPr="00347762">
              <w:t>management, maintenance</w:t>
            </w:r>
            <w:r w:rsidR="00AE2D3E">
              <w:t>,</w:t>
            </w:r>
            <w:r w:rsidRPr="00806452">
              <w:t xml:space="preserve"> or operational process.</w:t>
            </w:r>
          </w:p>
        </w:tc>
      </w:tr>
      <w:tr w:rsidR="00A55B5E" w:rsidRPr="00E63904" w14:paraId="7110AD44"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BE01C51" w14:textId="5A778A37" w:rsidR="00A55B5E" w:rsidRPr="00194BF5" w:rsidRDefault="00A55B5E" w:rsidP="007961C1">
            <w:pPr>
              <w:spacing w:line="240" w:lineRule="auto"/>
            </w:pPr>
            <w:r w:rsidRPr="00194BF5">
              <w:t>Failure of security related logging and recording processes or missing log records</w:t>
            </w:r>
          </w:p>
        </w:tc>
        <w:tc>
          <w:tcPr>
            <w:tcW w:w="3737" w:type="pct"/>
          </w:tcPr>
          <w:p w14:paraId="4FAB134F" w14:textId="00CE2E4A"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Evidence indicating that established logging processes have ceased to operate</w:t>
            </w:r>
            <w:r w:rsidR="00AE2D3E">
              <w:t>,</w:t>
            </w:r>
            <w:r w:rsidRPr="00246726">
              <w:t xml:space="preserve"> or that expected log records are missing or incomplete. </w:t>
            </w:r>
          </w:p>
        </w:tc>
      </w:tr>
    </w:tbl>
    <w:p w14:paraId="27D3F54D" w14:textId="32B65A96" w:rsidR="00A55B5E" w:rsidRPr="00347762" w:rsidRDefault="00A55B5E" w:rsidP="007A084B">
      <w:pPr>
        <w:pStyle w:val="Heading2"/>
      </w:pPr>
      <w:r w:rsidRPr="00194BF5">
        <w:t>Incident Response R</w:t>
      </w:r>
      <w:r w:rsidRPr="00246726">
        <w:t>equirements</w:t>
      </w:r>
      <w:bookmarkEnd w:id="215"/>
    </w:p>
    <w:p w14:paraId="09765E85" w14:textId="0CA72AA7" w:rsidR="00A55B5E" w:rsidRPr="00806452" w:rsidRDefault="005573E7" w:rsidP="00C76D0D">
      <w:pPr>
        <w:pStyle w:val="Heading3"/>
      </w:pPr>
      <w:r>
        <w:t>14.5.1</w:t>
      </w:r>
      <w:r>
        <w:tab/>
      </w:r>
      <w:r w:rsidR="00A55B5E" w:rsidRPr="00806452">
        <w:t>Notification and Discovery</w:t>
      </w:r>
    </w:p>
    <w:p w14:paraId="41B88F27" w14:textId="02F64D4C" w:rsidR="00BD1CAB" w:rsidRPr="00806452" w:rsidRDefault="00A55B5E" w:rsidP="007A084B">
      <w:r w:rsidRPr="00806452">
        <w:t xml:space="preserve">Initial notification of an incident may originate from a number of sources, including end-users. </w:t>
      </w:r>
      <w:r w:rsidR="00CE1DCF">
        <w:t>Agency</w:t>
      </w:r>
      <w:r w:rsidRPr="00806452">
        <w:t xml:space="preserve"> I</w:t>
      </w:r>
      <w:r w:rsidR="00270053">
        <w:t>C</w:t>
      </w:r>
      <w:r w:rsidRPr="00806452">
        <w:t xml:space="preserve">T Security Operations Team are responsible conducting initial investigations and analysis. </w:t>
      </w:r>
    </w:p>
    <w:p w14:paraId="1D14DC1A" w14:textId="00D27247" w:rsidR="00A55B5E" w:rsidRPr="00806452" w:rsidRDefault="00A55B5E" w:rsidP="007A084B">
      <w:r w:rsidRPr="00806452">
        <w:t>The Security Operations Team will confirm if an incident has occurred and provide formal notification to the CISO.</w:t>
      </w:r>
    </w:p>
    <w:tbl>
      <w:tblPr>
        <w:tblStyle w:val="MediumShading1-Accent1"/>
        <w:tblW w:w="5000" w:type="pct"/>
        <w:tblLook w:val="04A0" w:firstRow="1" w:lastRow="0" w:firstColumn="1" w:lastColumn="0" w:noHBand="0" w:noVBand="1"/>
      </w:tblPr>
      <w:tblGrid>
        <w:gridCol w:w="2273"/>
        <w:gridCol w:w="6727"/>
      </w:tblGrid>
      <w:tr w:rsidR="00A55B5E" w:rsidRPr="00EF3498" w14:paraId="51C5A184"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44C855F" w14:textId="77777777" w:rsidR="00A55B5E" w:rsidRPr="00EF3498" w:rsidRDefault="00A55B5E" w:rsidP="00EF3498">
            <w:pPr>
              <w:spacing w:line="240" w:lineRule="auto"/>
              <w:rPr>
                <w:color w:val="FFFFFF" w:themeColor="background1"/>
              </w:rPr>
            </w:pPr>
            <w:r w:rsidRPr="00EF3498">
              <w:rPr>
                <w:color w:val="FFFFFF" w:themeColor="background1"/>
              </w:rPr>
              <w:t>Requirement</w:t>
            </w:r>
          </w:p>
        </w:tc>
        <w:tc>
          <w:tcPr>
            <w:tcW w:w="3737" w:type="pct"/>
          </w:tcPr>
          <w:p w14:paraId="46A562A1"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6562355D"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5D2156E" w14:textId="164823E8" w:rsidR="00A55B5E" w:rsidRPr="00194BF5" w:rsidRDefault="00A55B5E" w:rsidP="007961C1">
            <w:pPr>
              <w:spacing w:line="240" w:lineRule="auto"/>
            </w:pPr>
            <w:r w:rsidRPr="00194BF5">
              <w:t>Initial Notification</w:t>
            </w:r>
          </w:p>
        </w:tc>
        <w:tc>
          <w:tcPr>
            <w:tcW w:w="3737" w:type="pct"/>
          </w:tcPr>
          <w:p w14:paraId="078CD396" w14:textId="3F96D783"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An event is defined as </w:t>
            </w:r>
            <w:r w:rsidR="00AE2D3E">
              <w:t>an occurrence</w:t>
            </w:r>
            <w:r w:rsidRPr="00246726">
              <w:t xml:space="preserve"> that </w:t>
            </w:r>
            <w:r w:rsidR="00AE2D3E">
              <w:t>could indicate</w:t>
            </w:r>
            <w:r w:rsidRPr="00246726">
              <w:t xml:space="preserve"> a </w:t>
            </w:r>
            <w:r w:rsidR="00AE2D3E">
              <w:t xml:space="preserve">potential </w:t>
            </w:r>
            <w:r w:rsidRPr="00246726">
              <w:t xml:space="preserve">security incident. </w:t>
            </w:r>
            <w:r w:rsidR="00AE2D3E">
              <w:t>Notification of a potential c</w:t>
            </w:r>
            <w:r w:rsidRPr="00246726">
              <w:t>yber</w:t>
            </w:r>
            <w:r w:rsidR="00AE2D3E">
              <w:t>security</w:t>
            </w:r>
            <w:r w:rsidRPr="00246726">
              <w:t xml:space="preserve"> incident is raised </w:t>
            </w:r>
            <w:r w:rsidR="00AE2D3E">
              <w:t>by any of the following</w:t>
            </w:r>
            <w:r w:rsidRPr="00246726">
              <w:t xml:space="preserve">: </w:t>
            </w:r>
          </w:p>
          <w:p w14:paraId="409DE4EE"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Security Operations Centre </w:t>
            </w:r>
          </w:p>
          <w:p w14:paraId="04644439" w14:textId="18D68C3E"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End user</w:t>
            </w:r>
            <w:r w:rsidR="00AE2D3E">
              <w:t>s</w:t>
            </w:r>
            <w:r w:rsidRPr="00806452">
              <w:t xml:space="preserve">  </w:t>
            </w:r>
          </w:p>
          <w:p w14:paraId="1599F64F"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Internal notification </w:t>
            </w:r>
          </w:p>
          <w:p w14:paraId="4E8ADFA2" w14:textId="3F4F8CF5" w:rsidR="00A55B5E" w:rsidRPr="00806452"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ICT Service Desk</w:t>
            </w:r>
            <w:r w:rsidR="00A55B5E" w:rsidRPr="00806452">
              <w:t xml:space="preserve"> </w:t>
            </w:r>
          </w:p>
          <w:p w14:paraId="40B226C3"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Vendor notification </w:t>
            </w:r>
          </w:p>
          <w:p w14:paraId="0D85E9AC"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Internal assessment</w:t>
            </w:r>
          </w:p>
        </w:tc>
      </w:tr>
      <w:tr w:rsidR="00A55B5E" w:rsidRPr="00E63904" w14:paraId="2B6A9C6C"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3A60E60" w14:textId="1593DB41" w:rsidR="00A55B5E" w:rsidRPr="00194BF5" w:rsidRDefault="00A55B5E" w:rsidP="007961C1">
            <w:pPr>
              <w:spacing w:line="240" w:lineRule="auto"/>
            </w:pPr>
            <w:r w:rsidRPr="00194BF5">
              <w:t>Discovery</w:t>
            </w:r>
          </w:p>
        </w:tc>
        <w:tc>
          <w:tcPr>
            <w:tcW w:w="3737" w:type="pct"/>
          </w:tcPr>
          <w:p w14:paraId="14822755" w14:textId="224AFB1E"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When a </w:t>
            </w:r>
            <w:r w:rsidR="00AE2D3E">
              <w:t xml:space="preserve">security incident </w:t>
            </w:r>
            <w:r w:rsidRPr="00246726">
              <w:t xml:space="preserve">event is </w:t>
            </w:r>
            <w:r w:rsidR="005E5CB7" w:rsidRPr="00347762">
              <w:t>triggered,</w:t>
            </w:r>
            <w:r w:rsidRPr="00347762">
              <w:t xml:space="preserve"> the </w:t>
            </w:r>
            <w:r w:rsidR="00BD1CAB" w:rsidRPr="00806452">
              <w:t>ICT Service Desk</w:t>
            </w:r>
            <w:r w:rsidRPr="00806452">
              <w:t xml:space="preserve"> captures all relevant information and directs the resulting ticket to </w:t>
            </w:r>
            <w:r w:rsidR="00CE1DCF">
              <w:t>Agency</w:t>
            </w:r>
            <w:r w:rsidRPr="00806452">
              <w:t xml:space="preserve"> I</w:t>
            </w:r>
            <w:r w:rsidR="00270053">
              <w:t>C</w:t>
            </w:r>
            <w:r w:rsidRPr="00806452">
              <w:t xml:space="preserve">T Security Operations Team who </w:t>
            </w:r>
            <w:r w:rsidR="00AE2D3E">
              <w:t xml:space="preserve">will </w:t>
            </w:r>
            <w:r w:rsidRPr="00806452">
              <w:t xml:space="preserve">commence </w:t>
            </w:r>
            <w:r w:rsidR="00AE2D3E">
              <w:t>i</w:t>
            </w:r>
            <w:r w:rsidRPr="00806452">
              <w:t xml:space="preserve">nitial </w:t>
            </w:r>
            <w:r w:rsidR="00AE2D3E">
              <w:t>i</w:t>
            </w:r>
            <w:r w:rsidRPr="00806452">
              <w:t xml:space="preserve">nvestigations and </w:t>
            </w:r>
            <w:r w:rsidR="00AE2D3E">
              <w:t>a</w:t>
            </w:r>
            <w:r w:rsidRPr="00806452">
              <w:t>nalysis.</w:t>
            </w:r>
          </w:p>
          <w:p w14:paraId="602BB308"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Identify impacted systems and components.</w:t>
            </w:r>
          </w:p>
          <w:p w14:paraId="07801ADE"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Determine if sensitive data has been compromised.</w:t>
            </w:r>
          </w:p>
          <w:p w14:paraId="58936BC5" w14:textId="251A6CA2"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Identify impacts on </w:t>
            </w:r>
            <w:r w:rsidR="00B05DC7" w:rsidRPr="00806452">
              <w:t>Agency o</w:t>
            </w:r>
            <w:r w:rsidRPr="00806452">
              <w:t>perations.</w:t>
            </w:r>
          </w:p>
          <w:p w14:paraId="2A9A5C74"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Assess any potential impacts upon partner or third party systems. </w:t>
            </w:r>
          </w:p>
          <w:p w14:paraId="7ED99997"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Determine criticality of systems involved.  </w:t>
            </w:r>
          </w:p>
          <w:p w14:paraId="7CE632AF"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Confirm presence of related events or incidents – are there other events or incidents occurring (or have occurred) that may be related?</w:t>
            </w:r>
          </w:p>
          <w:p w14:paraId="26335518" w14:textId="1B950D55" w:rsidR="00A55B5E" w:rsidRPr="00246726" w:rsidRDefault="00A55B5E" w:rsidP="00D8297F">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Categorise and declare </w:t>
            </w:r>
            <w:r w:rsidR="00AE2D3E">
              <w:t xml:space="preserve">a </w:t>
            </w:r>
            <w:r w:rsidRPr="00806452">
              <w:t xml:space="preserve">potential cyber incident.  Refer to </w:t>
            </w:r>
            <w:r w:rsidR="00D8297F">
              <w:t xml:space="preserve">the </w:t>
            </w:r>
            <w:r w:rsidR="00D8297F" w:rsidRPr="00D8297F">
              <w:t>Security Incident Criticality Matrix</w:t>
            </w:r>
            <w:r w:rsidRPr="00806452">
              <w:t xml:space="preserve"> below</w:t>
            </w:r>
            <w:r w:rsidR="00421FF3">
              <w:t>.</w:t>
            </w:r>
          </w:p>
          <w:p w14:paraId="1A543464" w14:textId="2186C37D" w:rsidR="00A55B5E" w:rsidRPr="00806452" w:rsidRDefault="00A55B5E" w:rsidP="00D8297F">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Ensure non-destructive techniques (such as memory dumps, packet captures) are used to conduct initial investigations to avoid contamination or destruction of evidence. Where possible, artefacts </w:t>
            </w:r>
            <w:r w:rsidR="00D8297F">
              <w:t>will</w:t>
            </w:r>
            <w:r w:rsidRPr="00347762">
              <w:t xml:space="preserve"> be preserved.</w:t>
            </w:r>
          </w:p>
        </w:tc>
      </w:tr>
      <w:tr w:rsidR="00A55B5E" w:rsidRPr="00E63904" w14:paraId="6DA1DDA9"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3FFA8A3" w14:textId="04261FF0" w:rsidR="00A55B5E" w:rsidRPr="00194BF5" w:rsidRDefault="00A55B5E" w:rsidP="007961C1">
            <w:pPr>
              <w:spacing w:line="240" w:lineRule="auto"/>
            </w:pPr>
            <w:r w:rsidRPr="00194BF5">
              <w:t>Record Keeping</w:t>
            </w:r>
          </w:p>
        </w:tc>
        <w:tc>
          <w:tcPr>
            <w:tcW w:w="3737" w:type="pct"/>
          </w:tcPr>
          <w:p w14:paraId="71F5410A" w14:textId="70A50540" w:rsidR="00A55B5E" w:rsidRPr="00194BF5"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Keep records during the incident</w:t>
            </w:r>
            <w:r w:rsidR="00E62CBF">
              <w:t>.</w:t>
            </w:r>
            <w:r w:rsidRPr="00194BF5">
              <w:t xml:space="preserve"> The following information </w:t>
            </w:r>
            <w:r w:rsidR="00D8297F">
              <w:t>will</w:t>
            </w:r>
            <w:r w:rsidRPr="00194BF5">
              <w:t xml:space="preserve"> be recorded: </w:t>
            </w:r>
          </w:p>
          <w:p w14:paraId="68CD15F1" w14:textId="22FBADC5"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Identifying information (location, serial</w:t>
            </w:r>
            <w:r w:rsidRPr="00347762">
              <w:t xml:space="preserve"> no, model no, hostname, MAC address, IP Address)</w:t>
            </w:r>
            <w:r w:rsidR="00200CDA">
              <w:t>.</w:t>
            </w:r>
            <w:r w:rsidRPr="00246726">
              <w:t xml:space="preserve"> </w:t>
            </w:r>
          </w:p>
          <w:p w14:paraId="1ECF9B64" w14:textId="17E6F54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Name, title, and phone number of each person who collected or handled evidence during the investigation</w:t>
            </w:r>
            <w:r w:rsidR="00200CDA">
              <w:t>.</w:t>
            </w:r>
            <w:r w:rsidRPr="00246726">
              <w:t xml:space="preserve"> </w:t>
            </w:r>
          </w:p>
          <w:p w14:paraId="1D8900D4" w14:textId="0D1077CC"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Time and date (including time zone) of each occurrence of evidence handling</w:t>
            </w:r>
            <w:r w:rsidR="00200CDA">
              <w:t>;</w:t>
            </w:r>
            <w:r w:rsidRPr="00246726">
              <w:t xml:space="preserve"> and</w:t>
            </w:r>
          </w:p>
          <w:p w14:paraId="2BF19304" w14:textId="77777777" w:rsidR="00A55B5E" w:rsidRPr="007741F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Cs w:val="23"/>
              </w:rPr>
            </w:pPr>
            <w:r w:rsidRPr="00347762">
              <w:t>Locations where the evidence was stored.</w:t>
            </w:r>
          </w:p>
        </w:tc>
      </w:tr>
      <w:tr w:rsidR="00A55B5E" w:rsidRPr="00E63904" w14:paraId="4E089D79"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5C19B18" w14:textId="3B361A4F" w:rsidR="00A55B5E" w:rsidRPr="00194BF5" w:rsidRDefault="00A55B5E" w:rsidP="007961C1">
            <w:pPr>
              <w:spacing w:line="240" w:lineRule="auto"/>
            </w:pPr>
            <w:r w:rsidRPr="00194BF5">
              <w:t>Declaration of an Incident</w:t>
            </w:r>
          </w:p>
        </w:tc>
        <w:tc>
          <w:tcPr>
            <w:tcW w:w="3737" w:type="pct"/>
          </w:tcPr>
          <w:p w14:paraId="1F67EDEB" w14:textId="4D19063C"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If the incident is confirmed the Agency I</w:t>
            </w:r>
            <w:r w:rsidR="00270053">
              <w:t>C</w:t>
            </w:r>
            <w:r w:rsidRPr="00246726">
              <w:t>T Security Operations Manager will:</w:t>
            </w:r>
          </w:p>
          <w:p w14:paraId="711F1022" w14:textId="2AB63F89"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Provide notification update to the CISO advising </w:t>
            </w:r>
            <w:r w:rsidR="00D8297F">
              <w:t>the</w:t>
            </w:r>
            <w:r w:rsidRPr="00347762">
              <w:t xml:space="preserve"> incident status. </w:t>
            </w:r>
          </w:p>
          <w:p w14:paraId="4FBAD84B" w14:textId="00941BD0"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If the CISO </w:t>
            </w:r>
            <w:r w:rsidR="005E5CB7" w:rsidRPr="00806452">
              <w:t>does not</w:t>
            </w:r>
            <w:r w:rsidRPr="00806452">
              <w:t xml:space="preserve"> confirm within 30 minutes, proceed as if a confirmation has been received. </w:t>
            </w:r>
          </w:p>
        </w:tc>
      </w:tr>
      <w:tr w:rsidR="00BD1CAB" w:rsidRPr="00E63904" w14:paraId="46E8E87A"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B42FE76" w14:textId="37F1AC87" w:rsidR="00BD1CAB" w:rsidRPr="00347762" w:rsidRDefault="00BD1CAB" w:rsidP="007961C1">
            <w:pPr>
              <w:spacing w:line="240" w:lineRule="auto"/>
            </w:pPr>
            <w:r w:rsidRPr="00194BF5">
              <w:t>Notification</w:t>
            </w:r>
            <w:r w:rsidR="00EA4AA5" w:rsidRPr="00246726">
              <w:t xml:space="preserve"> of confirmed security incidents</w:t>
            </w:r>
          </w:p>
        </w:tc>
        <w:tc>
          <w:tcPr>
            <w:tcW w:w="3737" w:type="pct"/>
          </w:tcPr>
          <w:p w14:paraId="69079CD0" w14:textId="21789B09" w:rsidR="00BD1CAB" w:rsidRPr="00246726"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Report confirmed security incidents via </w:t>
            </w:r>
            <w:r w:rsidR="00E62CBF" w:rsidRPr="00806452">
              <w:t>the Australian</w:t>
            </w:r>
            <w:r w:rsidRPr="00806452">
              <w:t xml:space="preserve"> Cybercrime Online Reporting Network (ACORN) </w:t>
            </w:r>
            <w:hyperlink r:id="rId33" w:history="1">
              <w:r w:rsidR="00E62CBF" w:rsidRPr="007741FA">
                <w:rPr>
                  <w:rStyle w:val="Hyperlink"/>
                </w:rPr>
                <w:t>https://report.acorn.gov.au/</w:t>
              </w:r>
            </w:hyperlink>
            <w:r w:rsidR="00E62CBF">
              <w:t xml:space="preserve"> </w:t>
            </w:r>
          </w:p>
          <w:p w14:paraId="102499C4" w14:textId="77777777" w:rsidR="00BD1CAB" w:rsidRPr="00347762"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If immediate assistance is required contact WA Police Technology Crime Services on 131 444.</w:t>
            </w:r>
          </w:p>
          <w:p w14:paraId="2428A905" w14:textId="7919B6F9" w:rsidR="00EA4AA5" w:rsidRPr="00806452" w:rsidRDefault="00EA4AA5"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Notify the Office of Digital Government</w:t>
            </w:r>
          </w:p>
        </w:tc>
      </w:tr>
    </w:tbl>
    <w:p w14:paraId="3B8DF7D6" w14:textId="286B074B" w:rsidR="005B10E2" w:rsidRDefault="005B10E2" w:rsidP="007C0267">
      <w:pPr>
        <w:pStyle w:val="Heading4"/>
      </w:pPr>
      <w:bookmarkStart w:id="216" w:name="_Toc519865014"/>
    </w:p>
    <w:p w14:paraId="2D03A336" w14:textId="77777777" w:rsidR="005B10E2" w:rsidRDefault="005B10E2" w:rsidP="007A084B">
      <w:pPr>
        <w:rPr>
          <w:rFonts w:eastAsiaTheme="majorEastAsia"/>
          <w:color w:val="365F91" w:themeColor="accent1" w:themeShade="BF"/>
        </w:rPr>
      </w:pPr>
      <w:r>
        <w:br w:type="page"/>
      </w:r>
    </w:p>
    <w:p w14:paraId="7C7F5DF5" w14:textId="409122D0" w:rsidR="00A55B5E" w:rsidRPr="00E63904" w:rsidRDefault="005573E7" w:rsidP="00C76D0D">
      <w:pPr>
        <w:pStyle w:val="Heading3"/>
      </w:pPr>
      <w:r>
        <w:t>14.5.2</w:t>
      </w:r>
      <w:r>
        <w:tab/>
      </w:r>
      <w:r w:rsidR="00115F3B" w:rsidRPr="00E63904">
        <w:t>Security</w:t>
      </w:r>
      <w:r w:rsidR="00A55B5E" w:rsidRPr="00E63904">
        <w:t xml:space="preserve"> Incident Criticality Matrix</w:t>
      </w:r>
    </w:p>
    <w:tbl>
      <w:tblPr>
        <w:tblStyle w:val="GridTable4-Accent11"/>
        <w:tblW w:w="0" w:type="auto"/>
        <w:tblLook w:val="04A0" w:firstRow="1" w:lastRow="0" w:firstColumn="1" w:lastColumn="0" w:noHBand="0" w:noVBand="1"/>
      </w:tblPr>
      <w:tblGrid>
        <w:gridCol w:w="1754"/>
        <w:gridCol w:w="1581"/>
        <w:gridCol w:w="1245"/>
        <w:gridCol w:w="2389"/>
        <w:gridCol w:w="2041"/>
      </w:tblGrid>
      <w:tr w:rsidR="00A55B5E" w:rsidRPr="00EF3498" w14:paraId="463ED0CE" w14:textId="77777777" w:rsidTr="0062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3D448082" w14:textId="77777777" w:rsidR="00A55B5E" w:rsidRPr="00EF3498" w:rsidRDefault="00A55B5E" w:rsidP="00EF3498">
            <w:pPr>
              <w:spacing w:line="240" w:lineRule="auto"/>
              <w:jc w:val="center"/>
              <w:rPr>
                <w:color w:val="FFFFFF" w:themeColor="background1"/>
                <w:sz w:val="24"/>
              </w:rPr>
            </w:pPr>
            <w:r w:rsidRPr="00EF3498">
              <w:rPr>
                <w:color w:val="FFFFFF" w:themeColor="background1"/>
                <w:sz w:val="24"/>
              </w:rPr>
              <w:t>Event Type</w:t>
            </w:r>
          </w:p>
        </w:tc>
        <w:tc>
          <w:tcPr>
            <w:tcW w:w="1581" w:type="dxa"/>
          </w:tcPr>
          <w:p w14:paraId="0802C27D"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P4</w:t>
            </w:r>
          </w:p>
          <w:p w14:paraId="6CEBDEEB"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Lowest</w:t>
            </w:r>
          </w:p>
        </w:tc>
        <w:tc>
          <w:tcPr>
            <w:tcW w:w="1245" w:type="dxa"/>
          </w:tcPr>
          <w:p w14:paraId="2FD3CF57"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P3</w:t>
            </w:r>
          </w:p>
        </w:tc>
        <w:tc>
          <w:tcPr>
            <w:tcW w:w="2389" w:type="dxa"/>
          </w:tcPr>
          <w:p w14:paraId="6BC5FAB8"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P2</w:t>
            </w:r>
          </w:p>
        </w:tc>
        <w:tc>
          <w:tcPr>
            <w:tcW w:w="2041" w:type="dxa"/>
          </w:tcPr>
          <w:p w14:paraId="253054F0"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P1</w:t>
            </w:r>
          </w:p>
          <w:p w14:paraId="4A374AD6"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Highest</w:t>
            </w:r>
          </w:p>
        </w:tc>
      </w:tr>
      <w:tr w:rsidR="00A55B5E" w:rsidRPr="006240B2" w14:paraId="45E37270" w14:textId="77777777" w:rsidTr="0062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Align w:val="center"/>
          </w:tcPr>
          <w:p w14:paraId="72DD393D" w14:textId="031C1E9E" w:rsidR="00A55B5E" w:rsidRPr="006240B2" w:rsidRDefault="00A55B5E" w:rsidP="007961C1">
            <w:pPr>
              <w:spacing w:line="240" w:lineRule="auto"/>
              <w:rPr>
                <w:sz w:val="24"/>
              </w:rPr>
            </w:pPr>
            <w:r w:rsidRPr="006240B2">
              <w:rPr>
                <w:sz w:val="24"/>
              </w:rPr>
              <w:t>Unauthorised internal scannin</w:t>
            </w:r>
            <w:r w:rsidR="007741FA" w:rsidRPr="006240B2">
              <w:rPr>
                <w:sz w:val="24"/>
              </w:rPr>
              <w:t>g</w:t>
            </w:r>
          </w:p>
        </w:tc>
        <w:tc>
          <w:tcPr>
            <w:tcW w:w="1581" w:type="dxa"/>
            <w:vAlign w:val="center"/>
          </w:tcPr>
          <w:p w14:paraId="2BE9C12A"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1245" w:type="dxa"/>
            <w:vAlign w:val="center"/>
          </w:tcPr>
          <w:p w14:paraId="41A4203B"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2389" w:type="dxa"/>
            <w:vAlign w:val="center"/>
          </w:tcPr>
          <w:p w14:paraId="50754535"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2041" w:type="dxa"/>
            <w:vAlign w:val="center"/>
          </w:tcPr>
          <w:p w14:paraId="3DECF0E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Any scanning</w:t>
            </w:r>
          </w:p>
        </w:tc>
      </w:tr>
      <w:tr w:rsidR="00A55B5E" w:rsidRPr="006240B2" w14:paraId="6D4F6C12" w14:textId="77777777" w:rsidTr="006240B2">
        <w:tc>
          <w:tcPr>
            <w:cnfStyle w:val="001000000000" w:firstRow="0" w:lastRow="0" w:firstColumn="1" w:lastColumn="0" w:oddVBand="0" w:evenVBand="0" w:oddHBand="0" w:evenHBand="0" w:firstRowFirstColumn="0" w:firstRowLastColumn="0" w:lastRowFirstColumn="0" w:lastRowLastColumn="0"/>
            <w:tcW w:w="1754" w:type="dxa"/>
            <w:vAlign w:val="center"/>
          </w:tcPr>
          <w:p w14:paraId="41AA1152" w14:textId="77777777" w:rsidR="00A55B5E" w:rsidRPr="006240B2" w:rsidRDefault="00A55B5E" w:rsidP="007961C1">
            <w:pPr>
              <w:spacing w:line="240" w:lineRule="auto"/>
              <w:rPr>
                <w:sz w:val="24"/>
              </w:rPr>
            </w:pPr>
            <w:r w:rsidRPr="006240B2">
              <w:rPr>
                <w:sz w:val="24"/>
              </w:rPr>
              <w:t>Denial of service</w:t>
            </w:r>
          </w:p>
        </w:tc>
        <w:tc>
          <w:tcPr>
            <w:tcW w:w="1581" w:type="dxa"/>
            <w:vAlign w:val="center"/>
          </w:tcPr>
          <w:p w14:paraId="34676070"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1245" w:type="dxa"/>
            <w:vAlign w:val="center"/>
          </w:tcPr>
          <w:p w14:paraId="7CEB86DE"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2389" w:type="dxa"/>
            <w:vAlign w:val="center"/>
          </w:tcPr>
          <w:p w14:paraId="72A1FF36"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General system</w:t>
            </w:r>
          </w:p>
        </w:tc>
        <w:tc>
          <w:tcPr>
            <w:tcW w:w="2041" w:type="dxa"/>
            <w:vAlign w:val="center"/>
          </w:tcPr>
          <w:p w14:paraId="4BC8B187"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Critical system</w:t>
            </w:r>
          </w:p>
        </w:tc>
      </w:tr>
      <w:tr w:rsidR="00A55B5E" w:rsidRPr="006240B2" w14:paraId="3ACD1210" w14:textId="77777777" w:rsidTr="0062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Align w:val="center"/>
          </w:tcPr>
          <w:p w14:paraId="1AF1DB30" w14:textId="77777777" w:rsidR="00A55B5E" w:rsidRPr="006240B2" w:rsidRDefault="00A55B5E" w:rsidP="007961C1">
            <w:pPr>
              <w:spacing w:line="240" w:lineRule="auto"/>
              <w:rPr>
                <w:sz w:val="24"/>
              </w:rPr>
            </w:pPr>
            <w:r w:rsidRPr="006240B2">
              <w:rPr>
                <w:sz w:val="24"/>
              </w:rPr>
              <w:t>Phishing</w:t>
            </w:r>
          </w:p>
        </w:tc>
        <w:tc>
          <w:tcPr>
            <w:tcW w:w="1581" w:type="dxa"/>
            <w:vAlign w:val="center"/>
          </w:tcPr>
          <w:p w14:paraId="4B728299"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Phishing email received</w:t>
            </w:r>
          </w:p>
        </w:tc>
        <w:tc>
          <w:tcPr>
            <w:tcW w:w="1245" w:type="dxa"/>
            <w:vAlign w:val="center"/>
          </w:tcPr>
          <w:p w14:paraId="03091056"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2389" w:type="dxa"/>
            <w:vAlign w:val="center"/>
          </w:tcPr>
          <w:p w14:paraId="0DC4642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Link clicked</w:t>
            </w:r>
          </w:p>
        </w:tc>
        <w:tc>
          <w:tcPr>
            <w:tcW w:w="2041" w:type="dxa"/>
            <w:vAlign w:val="center"/>
          </w:tcPr>
          <w:p w14:paraId="4243B6EA"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Link clicked, multiple machines</w:t>
            </w:r>
          </w:p>
        </w:tc>
      </w:tr>
      <w:tr w:rsidR="00A55B5E" w:rsidRPr="006240B2" w14:paraId="28BE8870" w14:textId="77777777" w:rsidTr="006240B2">
        <w:tc>
          <w:tcPr>
            <w:cnfStyle w:val="001000000000" w:firstRow="0" w:lastRow="0" w:firstColumn="1" w:lastColumn="0" w:oddVBand="0" w:evenVBand="0" w:oddHBand="0" w:evenHBand="0" w:firstRowFirstColumn="0" w:firstRowLastColumn="0" w:lastRowFirstColumn="0" w:lastRowLastColumn="0"/>
            <w:tcW w:w="1754" w:type="dxa"/>
            <w:vAlign w:val="center"/>
          </w:tcPr>
          <w:p w14:paraId="683ACE98" w14:textId="77777777" w:rsidR="00A55B5E" w:rsidRPr="006240B2" w:rsidRDefault="00A55B5E" w:rsidP="007961C1">
            <w:pPr>
              <w:spacing w:line="240" w:lineRule="auto"/>
              <w:rPr>
                <w:sz w:val="24"/>
              </w:rPr>
            </w:pPr>
            <w:r w:rsidRPr="006240B2">
              <w:rPr>
                <w:sz w:val="24"/>
              </w:rPr>
              <w:t>Malware infection</w:t>
            </w:r>
          </w:p>
        </w:tc>
        <w:tc>
          <w:tcPr>
            <w:tcW w:w="1581" w:type="dxa"/>
            <w:vAlign w:val="center"/>
          </w:tcPr>
          <w:p w14:paraId="331494CE"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Single endpoint</w:t>
            </w:r>
          </w:p>
        </w:tc>
        <w:tc>
          <w:tcPr>
            <w:tcW w:w="1245" w:type="dxa"/>
            <w:vAlign w:val="center"/>
          </w:tcPr>
          <w:p w14:paraId="379D78C8"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Multiple endpoints</w:t>
            </w:r>
          </w:p>
        </w:tc>
        <w:tc>
          <w:tcPr>
            <w:tcW w:w="2389" w:type="dxa"/>
            <w:vAlign w:val="center"/>
          </w:tcPr>
          <w:p w14:paraId="2F2F513F"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Server/infrastructure</w:t>
            </w:r>
          </w:p>
        </w:tc>
        <w:tc>
          <w:tcPr>
            <w:tcW w:w="2041" w:type="dxa"/>
            <w:vAlign w:val="center"/>
          </w:tcPr>
          <w:p w14:paraId="454CA764" w14:textId="1DCE1BC5" w:rsidR="00A55B5E" w:rsidRPr="006240B2" w:rsidRDefault="00B05DC7"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Agency</w:t>
            </w:r>
            <w:r w:rsidR="00A55B5E" w:rsidRPr="006240B2">
              <w:rPr>
                <w:sz w:val="24"/>
              </w:rPr>
              <w:t xml:space="preserve"> wide outbreak and/or critical system</w:t>
            </w:r>
          </w:p>
        </w:tc>
      </w:tr>
      <w:tr w:rsidR="00A55B5E" w:rsidRPr="006240B2" w14:paraId="5FDACE51" w14:textId="77777777" w:rsidTr="0062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Align w:val="center"/>
          </w:tcPr>
          <w:p w14:paraId="3084F3C0" w14:textId="77777777" w:rsidR="00A55B5E" w:rsidRPr="006240B2" w:rsidRDefault="00A55B5E" w:rsidP="007961C1">
            <w:pPr>
              <w:spacing w:line="240" w:lineRule="auto"/>
              <w:rPr>
                <w:sz w:val="24"/>
              </w:rPr>
            </w:pPr>
            <w:r w:rsidRPr="006240B2">
              <w:rPr>
                <w:sz w:val="24"/>
              </w:rPr>
              <w:t>Account enumeration</w:t>
            </w:r>
          </w:p>
        </w:tc>
        <w:tc>
          <w:tcPr>
            <w:tcW w:w="1581" w:type="dxa"/>
            <w:vAlign w:val="center"/>
          </w:tcPr>
          <w:p w14:paraId="7787D607"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1245" w:type="dxa"/>
            <w:vAlign w:val="center"/>
          </w:tcPr>
          <w:p w14:paraId="312ABD1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Standard user</w:t>
            </w:r>
          </w:p>
        </w:tc>
        <w:tc>
          <w:tcPr>
            <w:tcW w:w="2389" w:type="dxa"/>
            <w:vAlign w:val="center"/>
          </w:tcPr>
          <w:p w14:paraId="4FA5AAA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Local admin account</w:t>
            </w:r>
          </w:p>
        </w:tc>
        <w:tc>
          <w:tcPr>
            <w:tcW w:w="2041" w:type="dxa"/>
            <w:vAlign w:val="center"/>
          </w:tcPr>
          <w:p w14:paraId="2191579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Admin account</w:t>
            </w:r>
          </w:p>
        </w:tc>
      </w:tr>
      <w:tr w:rsidR="00A55B5E" w:rsidRPr="006240B2" w14:paraId="7EF34335" w14:textId="77777777" w:rsidTr="006240B2">
        <w:tc>
          <w:tcPr>
            <w:cnfStyle w:val="001000000000" w:firstRow="0" w:lastRow="0" w:firstColumn="1" w:lastColumn="0" w:oddVBand="0" w:evenVBand="0" w:oddHBand="0" w:evenHBand="0" w:firstRowFirstColumn="0" w:firstRowLastColumn="0" w:lastRowFirstColumn="0" w:lastRowLastColumn="0"/>
            <w:tcW w:w="1754" w:type="dxa"/>
            <w:vAlign w:val="center"/>
          </w:tcPr>
          <w:p w14:paraId="6829E0AD" w14:textId="77777777" w:rsidR="00A55B5E" w:rsidRPr="006240B2" w:rsidRDefault="00A55B5E" w:rsidP="007961C1">
            <w:pPr>
              <w:spacing w:line="240" w:lineRule="auto"/>
              <w:rPr>
                <w:sz w:val="24"/>
              </w:rPr>
            </w:pPr>
            <w:r w:rsidRPr="006240B2">
              <w:rPr>
                <w:sz w:val="24"/>
              </w:rPr>
              <w:t>System compromise</w:t>
            </w:r>
          </w:p>
        </w:tc>
        <w:tc>
          <w:tcPr>
            <w:tcW w:w="1581" w:type="dxa"/>
            <w:vAlign w:val="center"/>
          </w:tcPr>
          <w:p w14:paraId="299D323A"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1245" w:type="dxa"/>
            <w:vAlign w:val="center"/>
          </w:tcPr>
          <w:p w14:paraId="0E9CABB2"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2389" w:type="dxa"/>
            <w:vAlign w:val="center"/>
          </w:tcPr>
          <w:p w14:paraId="2B73903A"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Production system</w:t>
            </w:r>
          </w:p>
        </w:tc>
        <w:tc>
          <w:tcPr>
            <w:tcW w:w="2041" w:type="dxa"/>
            <w:vAlign w:val="center"/>
          </w:tcPr>
          <w:p w14:paraId="0B70BC44"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Security system</w:t>
            </w:r>
          </w:p>
        </w:tc>
      </w:tr>
    </w:tbl>
    <w:p w14:paraId="55664588" w14:textId="57F76709" w:rsidR="00A55B5E" w:rsidRPr="00246726" w:rsidRDefault="005573E7" w:rsidP="00C76D0D">
      <w:pPr>
        <w:pStyle w:val="Heading3"/>
      </w:pPr>
      <w:r>
        <w:t>14.5.3</w:t>
      </w:r>
      <w:r>
        <w:tab/>
      </w:r>
      <w:r w:rsidR="003F17A4" w:rsidRPr="00194BF5">
        <w:t>Incident Response</w:t>
      </w:r>
    </w:p>
    <w:p w14:paraId="4F866738" w14:textId="5AF13DF0" w:rsidR="00A55B5E" w:rsidRPr="00806452" w:rsidRDefault="003F17A4" w:rsidP="007A084B">
      <w:r w:rsidRPr="00347762">
        <w:t xml:space="preserve">Once a security incident is </w:t>
      </w:r>
      <w:r w:rsidR="00A55B5E" w:rsidRPr="00347762">
        <w:t>confirmed</w:t>
      </w:r>
      <w:r w:rsidRPr="00347762">
        <w:t xml:space="preserve">, it will be escalated and managed in accordance with ICT </w:t>
      </w:r>
      <w:r w:rsidR="00D8297F">
        <w:t>i</w:t>
      </w:r>
      <w:r w:rsidRPr="00347762">
        <w:t xml:space="preserve">ncident </w:t>
      </w:r>
      <w:r w:rsidR="00D8297F">
        <w:t>r</w:t>
      </w:r>
      <w:r w:rsidRPr="00347762">
        <w:t xml:space="preserve">esponse processes.  The Security </w:t>
      </w:r>
      <w:r w:rsidR="00A55B5E" w:rsidRPr="00806452">
        <w:t xml:space="preserve">Operations Manager will contact a representative from </w:t>
      </w:r>
      <w:r w:rsidR="00C97303" w:rsidRPr="00806452">
        <w:t xml:space="preserve">ICT </w:t>
      </w:r>
      <w:r w:rsidR="00A55B5E" w:rsidRPr="00806452">
        <w:t>Service Operations to chair the subsequent response actions</w:t>
      </w:r>
      <w:r w:rsidR="00A55B5E" w:rsidRPr="00806452">
        <w:rPr>
          <w:b/>
        </w:rPr>
        <w:t>.</w:t>
      </w:r>
    </w:p>
    <w:tbl>
      <w:tblPr>
        <w:tblStyle w:val="MediumShading1-Accent1"/>
        <w:tblW w:w="5000" w:type="pct"/>
        <w:tblLook w:val="04A0" w:firstRow="1" w:lastRow="0" w:firstColumn="1" w:lastColumn="0" w:noHBand="0" w:noVBand="1"/>
      </w:tblPr>
      <w:tblGrid>
        <w:gridCol w:w="2273"/>
        <w:gridCol w:w="6727"/>
      </w:tblGrid>
      <w:tr w:rsidR="00A55B5E" w:rsidRPr="00EF3498" w14:paraId="3E9BB9E7"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bookmarkEnd w:id="216"/>
          <w:p w14:paraId="7232B000" w14:textId="77777777" w:rsidR="00A55B5E" w:rsidRPr="00EF3498" w:rsidRDefault="00A55B5E" w:rsidP="007A084B">
            <w:pPr>
              <w:rPr>
                <w:color w:val="FFFFFF" w:themeColor="background1"/>
              </w:rPr>
            </w:pPr>
            <w:r w:rsidRPr="00EF3498">
              <w:rPr>
                <w:color w:val="FFFFFF" w:themeColor="background1"/>
              </w:rPr>
              <w:t>Requirement</w:t>
            </w:r>
          </w:p>
        </w:tc>
        <w:tc>
          <w:tcPr>
            <w:tcW w:w="3737" w:type="pct"/>
          </w:tcPr>
          <w:p w14:paraId="1D96D5FB"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367059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737A3D6" w14:textId="41D748DB" w:rsidR="00A55B5E" w:rsidRPr="00194BF5" w:rsidRDefault="00A55B5E" w:rsidP="007961C1">
            <w:pPr>
              <w:spacing w:line="240" w:lineRule="auto"/>
            </w:pPr>
            <w:r w:rsidRPr="00194BF5">
              <w:t>Incident Response Conference</w:t>
            </w:r>
          </w:p>
        </w:tc>
        <w:tc>
          <w:tcPr>
            <w:tcW w:w="3737" w:type="pct"/>
          </w:tcPr>
          <w:p w14:paraId="2C954F8A" w14:textId="1EC026D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w:t>
            </w:r>
            <w:r w:rsidR="003F17A4" w:rsidRPr="00347762">
              <w:t>Head of Service Operations will</w:t>
            </w:r>
            <w:r w:rsidRPr="00347762">
              <w:t xml:space="preserve"> initiate</w:t>
            </w:r>
            <w:r w:rsidR="00D8297F">
              <w:t xml:space="preserve"> a</w:t>
            </w:r>
            <w:r w:rsidRPr="00347762">
              <w:t xml:space="preserve"> </w:t>
            </w:r>
            <w:r w:rsidR="00D8297F">
              <w:t>c</w:t>
            </w:r>
            <w:r w:rsidRPr="00347762">
              <w:t xml:space="preserve">onference to include </w:t>
            </w:r>
            <w:r w:rsidR="00EA4AA5" w:rsidRPr="00806452">
              <w:t xml:space="preserve">the following </w:t>
            </w:r>
            <w:r w:rsidRPr="00806452">
              <w:t>personnel:</w:t>
            </w:r>
          </w:p>
          <w:p w14:paraId="1CAAC322" w14:textId="631DD2A1"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Chief Information Security Officer</w:t>
            </w:r>
            <w:r w:rsidR="005B10E2">
              <w:t>.</w:t>
            </w:r>
            <w:r w:rsidRPr="00246726">
              <w:t xml:space="preserve"> </w:t>
            </w:r>
          </w:p>
          <w:p w14:paraId="286A52B0" w14:textId="4BFF252D" w:rsidR="00A55B5E" w:rsidRPr="00347762" w:rsidRDefault="00EA4AA5"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w:t>
            </w:r>
            <w:r w:rsidR="00270053">
              <w:t>C</w:t>
            </w:r>
            <w:r w:rsidRPr="00806452">
              <w:t xml:space="preserve">T </w:t>
            </w:r>
            <w:r w:rsidR="00A55B5E" w:rsidRPr="00806452">
              <w:t xml:space="preserve">Security </w:t>
            </w:r>
            <w:r w:rsidRPr="00806452">
              <w:t>Manager</w:t>
            </w:r>
            <w:r w:rsidR="005B10E2">
              <w:t>.</w:t>
            </w:r>
            <w:r w:rsidRPr="00246726">
              <w:t xml:space="preserve"> </w:t>
            </w:r>
          </w:p>
          <w:p w14:paraId="11F2DFF7" w14:textId="3ABB5328"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Security Operations On-Call</w:t>
            </w:r>
            <w:r w:rsidR="005B10E2">
              <w:t>.</w:t>
            </w:r>
            <w:r w:rsidRPr="00246726">
              <w:t xml:space="preserve"> </w:t>
            </w:r>
          </w:p>
          <w:p w14:paraId="2D86B8C9" w14:textId="1B2E4706" w:rsidR="00A55B5E" w:rsidRPr="00246726"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ICT Service Desk</w:t>
            </w:r>
            <w:r w:rsidR="00A55B5E" w:rsidRPr="00806452">
              <w:t xml:space="preserve"> Incident Manager</w:t>
            </w:r>
            <w:r w:rsidR="005B10E2">
              <w:t>.</w:t>
            </w:r>
          </w:p>
          <w:p w14:paraId="246BB763" w14:textId="16420F55"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w:t>
            </w:r>
            <w:r w:rsidR="00270053">
              <w:t>C</w:t>
            </w:r>
            <w:r w:rsidRPr="00347762">
              <w:t>T Security Operations Centre if required.</w:t>
            </w:r>
          </w:p>
        </w:tc>
      </w:tr>
      <w:tr w:rsidR="00A55B5E" w:rsidRPr="00E63904" w14:paraId="2EC9F937"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24D52C9" w14:textId="3F486DB3" w:rsidR="00A55B5E" w:rsidRPr="00347762" w:rsidRDefault="003F17A4" w:rsidP="007961C1">
            <w:pPr>
              <w:spacing w:line="240" w:lineRule="auto"/>
            </w:pPr>
            <w:r w:rsidRPr="00194BF5">
              <w:t>Standing</w:t>
            </w:r>
            <w:r w:rsidR="00A55B5E" w:rsidRPr="00246726">
              <w:t xml:space="preserve"> Agenda</w:t>
            </w:r>
          </w:p>
        </w:tc>
        <w:tc>
          <w:tcPr>
            <w:tcW w:w="3737" w:type="pct"/>
          </w:tcPr>
          <w:p w14:paraId="5B6DAAF5" w14:textId="0502441A"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Identify </w:t>
            </w:r>
            <w:r w:rsidR="00D8297F" w:rsidRPr="00347762">
              <w:t xml:space="preserve">primary (root) cause, data collection and forensics </w:t>
            </w:r>
            <w:r w:rsidRPr="00347762">
              <w:t>requirements</w:t>
            </w:r>
          </w:p>
          <w:p w14:paraId="19444CDA" w14:textId="7378A16D" w:rsidR="00A55B5E" w:rsidRPr="00194BF5"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If </w:t>
            </w:r>
            <w:r w:rsidR="00D8297F">
              <w:t>f</w:t>
            </w:r>
            <w:r w:rsidRPr="00806452">
              <w:t>orensic requirements exist</w:t>
            </w:r>
            <w:r w:rsidR="00D8297F">
              <w:t>,</w:t>
            </w:r>
            <w:r w:rsidRPr="00806452">
              <w:t xml:space="preserve"> follow guidance supplied by </w:t>
            </w:r>
            <w:r w:rsidR="00B752A1" w:rsidRPr="007741FA">
              <w:t>WA Police Force Technology Crime Service</w:t>
            </w:r>
            <w:r w:rsidR="00B752A1" w:rsidRPr="007741FA">
              <w:rPr>
                <w:rStyle w:val="FootnoteReference"/>
              </w:rPr>
              <w:footnoteReference w:id="15"/>
            </w:r>
          </w:p>
          <w:p w14:paraId="6C45047C" w14:textId="7777777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246726">
              <w:t>Identify and notify senior stakeholders.</w:t>
            </w:r>
          </w:p>
        </w:tc>
      </w:tr>
      <w:tr w:rsidR="00A55B5E" w:rsidRPr="00E63904" w14:paraId="185F915A"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156A89AD" w14:textId="5C63AB8F" w:rsidR="00A55B5E" w:rsidRPr="00194BF5" w:rsidRDefault="00A55B5E" w:rsidP="007961C1">
            <w:pPr>
              <w:spacing w:line="240" w:lineRule="auto"/>
            </w:pPr>
            <w:r w:rsidRPr="00194BF5">
              <w:t>Containment and eradication</w:t>
            </w:r>
          </w:p>
        </w:tc>
        <w:tc>
          <w:tcPr>
            <w:tcW w:w="3737" w:type="pct"/>
          </w:tcPr>
          <w:p w14:paraId="33306B65" w14:textId="5DB8019F"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Identify scope and nature</w:t>
            </w:r>
            <w:r w:rsidR="00D8297F">
              <w:t xml:space="preserve"> of the incident</w:t>
            </w:r>
            <w:r w:rsidRPr="00246726">
              <w:t xml:space="preserve">, confirm </w:t>
            </w:r>
            <w:r w:rsidRPr="00347762">
              <w:t>criticality of data and systems affected</w:t>
            </w:r>
            <w:r w:rsidR="00D8297F">
              <w:t>,</w:t>
            </w:r>
            <w:r w:rsidRPr="00347762">
              <w:t xml:space="preserve"> and assign remediation tasks and follow-up timeframes</w:t>
            </w:r>
            <w:r w:rsidR="005B10E2">
              <w:t>.</w:t>
            </w:r>
            <w:r w:rsidRPr="00246726">
              <w:t xml:space="preserve"> </w:t>
            </w:r>
          </w:p>
          <w:p w14:paraId="6394C859" w14:textId="5BF8FA72"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Relevant support teams (security cleared as appropriate) to implement isolation and containment activities as determined above</w:t>
            </w:r>
            <w:r w:rsidR="005B10E2">
              <w:t>.</w:t>
            </w:r>
          </w:p>
          <w:p w14:paraId="5DD6E32F" w14:textId="5C0CF565"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Provide updates as required to the identified stakeholders via Manager, Service Operations</w:t>
            </w:r>
            <w:r w:rsidR="005B10E2">
              <w:t>.</w:t>
            </w:r>
          </w:p>
          <w:p w14:paraId="17D66EA6" w14:textId="1E04E21F" w:rsidR="00A55B5E" w:rsidRPr="00347762" w:rsidRDefault="00A55B5E" w:rsidP="00D8297F">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Agree timelines and priorities, </w:t>
            </w:r>
            <w:r w:rsidR="00D8297F">
              <w:t>and</w:t>
            </w:r>
            <w:r w:rsidRPr="00347762">
              <w:t xml:space="preserve"> schedule </w:t>
            </w:r>
            <w:r w:rsidR="00D8297F">
              <w:t>subsequent</w:t>
            </w:r>
            <w:r w:rsidRPr="00347762">
              <w:t xml:space="preserve"> update sessions.</w:t>
            </w:r>
          </w:p>
        </w:tc>
      </w:tr>
      <w:tr w:rsidR="00A55B5E" w:rsidRPr="00E63904" w14:paraId="3131CC74"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557E245" w14:textId="13EABE64" w:rsidR="00A55B5E" w:rsidRPr="00194BF5" w:rsidRDefault="00A55B5E" w:rsidP="007961C1">
            <w:pPr>
              <w:spacing w:line="240" w:lineRule="auto"/>
            </w:pPr>
            <w:r w:rsidRPr="00194BF5">
              <w:t>Remediation Activities</w:t>
            </w:r>
          </w:p>
        </w:tc>
        <w:tc>
          <w:tcPr>
            <w:tcW w:w="3737" w:type="pct"/>
          </w:tcPr>
          <w:p w14:paraId="379029DD" w14:textId="514EEAA3"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246726">
              <w:t xml:space="preserve">Responsible teams </w:t>
            </w:r>
            <w:r w:rsidR="00D8297F">
              <w:t>will</w:t>
            </w:r>
            <w:r w:rsidRPr="00246726">
              <w:t xml:space="preserve"> undertake remediation activities as required. Refer to playbooks if necessary</w:t>
            </w:r>
            <w:r w:rsidRPr="00347762">
              <w:t xml:space="preserve">. </w:t>
            </w:r>
          </w:p>
          <w:p w14:paraId="30A2D0FD"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Assessment: Validate containment and eradication </w:t>
            </w:r>
          </w:p>
          <w:p w14:paraId="71383B3F"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Recovery: Recover and restore as necessary to resolve incident.</w:t>
            </w:r>
          </w:p>
          <w:p w14:paraId="1545C8B7"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Communicate: provide details of incident to all relevant stakeholders via Manager, Service Operations</w:t>
            </w:r>
          </w:p>
        </w:tc>
      </w:tr>
    </w:tbl>
    <w:p w14:paraId="5E7D4BEA" w14:textId="67C3E539" w:rsidR="00A55B5E" w:rsidRPr="00194BF5" w:rsidRDefault="005573E7" w:rsidP="00C76D0D">
      <w:pPr>
        <w:pStyle w:val="Heading3"/>
      </w:pPr>
      <w:bookmarkStart w:id="217" w:name="_Toc526435661"/>
      <w:bookmarkEnd w:id="217"/>
      <w:r>
        <w:t>14.5.4</w:t>
      </w:r>
      <w:r>
        <w:tab/>
      </w:r>
      <w:r w:rsidR="00A55B5E" w:rsidRPr="00194BF5">
        <w:t>Post incident Reviews</w:t>
      </w:r>
    </w:p>
    <w:p w14:paraId="07D63EAE" w14:textId="77777777" w:rsidR="00A55B5E" w:rsidRPr="00347762" w:rsidRDefault="00A55B5E" w:rsidP="007A084B">
      <w:r w:rsidRPr="00246726">
        <w:t xml:space="preserve">Conduct post </w:t>
      </w:r>
      <w:r w:rsidRPr="00347762">
        <w:t>incident assessment and lessons learned activities.</w:t>
      </w:r>
    </w:p>
    <w:tbl>
      <w:tblPr>
        <w:tblStyle w:val="MediumShading1-Accent1"/>
        <w:tblW w:w="5000" w:type="pct"/>
        <w:tblLook w:val="04A0" w:firstRow="1" w:lastRow="0" w:firstColumn="1" w:lastColumn="0" w:noHBand="0" w:noVBand="1"/>
      </w:tblPr>
      <w:tblGrid>
        <w:gridCol w:w="2273"/>
        <w:gridCol w:w="6727"/>
      </w:tblGrid>
      <w:tr w:rsidR="00A55B5E" w:rsidRPr="00EF3498" w14:paraId="0CC7AD36"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12F578D" w14:textId="77777777" w:rsidR="00A55B5E" w:rsidRPr="00EF3498" w:rsidRDefault="00A55B5E" w:rsidP="007A084B">
            <w:pPr>
              <w:rPr>
                <w:color w:val="FFFFFF" w:themeColor="background1"/>
              </w:rPr>
            </w:pPr>
            <w:r w:rsidRPr="00EF3498">
              <w:rPr>
                <w:color w:val="FFFFFF" w:themeColor="background1"/>
              </w:rPr>
              <w:t>Requirement</w:t>
            </w:r>
          </w:p>
        </w:tc>
        <w:tc>
          <w:tcPr>
            <w:tcW w:w="3737" w:type="pct"/>
          </w:tcPr>
          <w:p w14:paraId="503E9ADB"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4403196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34CA870" w14:textId="44210A4A" w:rsidR="00A55B5E" w:rsidRPr="00347762" w:rsidRDefault="00A55B5E" w:rsidP="007961C1">
            <w:pPr>
              <w:spacing w:line="240" w:lineRule="auto"/>
            </w:pPr>
            <w:r w:rsidRPr="00194BF5">
              <w:t>Review incident</w:t>
            </w:r>
            <w:r w:rsidRPr="00246726">
              <w:t xml:space="preserve"> records and documentation</w:t>
            </w:r>
          </w:p>
        </w:tc>
        <w:tc>
          <w:tcPr>
            <w:tcW w:w="3737" w:type="pct"/>
          </w:tcPr>
          <w:p w14:paraId="0EE6B6E5"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In conjunction with specialists, review the incident response notes, records, and other documentation. Involve the incident response team</w:t>
            </w:r>
            <w:r w:rsidRPr="00806452">
              <w:t xml:space="preserve"> and others as required.</w:t>
            </w:r>
          </w:p>
        </w:tc>
      </w:tr>
      <w:tr w:rsidR="00A55B5E" w:rsidRPr="00E63904" w14:paraId="1B4CA7CD"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5F15BD4" w14:textId="7C43697E" w:rsidR="00A55B5E" w:rsidRPr="00194BF5" w:rsidRDefault="00A55B5E" w:rsidP="007961C1">
            <w:pPr>
              <w:spacing w:line="240" w:lineRule="auto"/>
            </w:pPr>
            <w:r w:rsidRPr="00194BF5">
              <w:t>Assess overall performance</w:t>
            </w:r>
          </w:p>
        </w:tc>
        <w:tc>
          <w:tcPr>
            <w:tcW w:w="3737" w:type="pct"/>
          </w:tcPr>
          <w:p w14:paraId="575CB9B1" w14:textId="3EE26D96"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Determine what worked and what </w:t>
            </w:r>
            <w:r w:rsidR="005E5CB7" w:rsidRPr="00347762">
              <w:t>did not</w:t>
            </w:r>
            <w:r w:rsidRPr="00347762">
              <w:t xml:space="preserve">. Identify gaps in terms of the incident response plan. </w:t>
            </w:r>
            <w:r w:rsidRPr="00806452">
              <w:rPr>
                <w:b/>
              </w:rPr>
              <w:t xml:space="preserve">Note: This is a </w:t>
            </w:r>
            <w:r w:rsidR="00FC4EBC" w:rsidRPr="00806452">
              <w:rPr>
                <w:b/>
              </w:rPr>
              <w:t>no-fault</w:t>
            </w:r>
            <w:r w:rsidR="00BF172A">
              <w:rPr>
                <w:b/>
              </w:rPr>
              <w:t xml:space="preserve"> exercise.</w:t>
            </w:r>
          </w:p>
        </w:tc>
      </w:tr>
      <w:tr w:rsidR="00A55B5E" w:rsidRPr="00E63904" w14:paraId="4EB78B09"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6CE178C" w14:textId="5BAA67D1" w:rsidR="00A55B5E" w:rsidRPr="00194BF5" w:rsidRDefault="00A55B5E" w:rsidP="007961C1">
            <w:pPr>
              <w:spacing w:line="240" w:lineRule="auto"/>
            </w:pPr>
            <w:r w:rsidRPr="00194BF5">
              <w:t>Prepare an assessment report</w:t>
            </w:r>
          </w:p>
        </w:tc>
        <w:tc>
          <w:tcPr>
            <w:tcW w:w="3737" w:type="pct"/>
          </w:tcPr>
          <w:p w14:paraId="0B6A38EB"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Prepare a report documenting:</w:t>
            </w:r>
          </w:p>
          <w:p w14:paraId="051647CC" w14:textId="5C5298DF"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Strengths and weaknesses in the incident response activities and</w:t>
            </w:r>
          </w:p>
          <w:p w14:paraId="42CD07F8"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Recommended improvements to the incident response plan.</w:t>
            </w:r>
          </w:p>
        </w:tc>
      </w:tr>
      <w:tr w:rsidR="00A55B5E" w:rsidRPr="00E63904" w14:paraId="1EEA73CD"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25DBF38" w14:textId="41B59138" w:rsidR="00A55B5E" w:rsidRPr="00194BF5" w:rsidRDefault="00A55B5E" w:rsidP="007961C1">
            <w:pPr>
              <w:spacing w:line="240" w:lineRule="auto"/>
            </w:pPr>
            <w:r w:rsidRPr="00194BF5">
              <w:t>Report to the Office of Digital Government (DGov)</w:t>
            </w:r>
          </w:p>
        </w:tc>
        <w:tc>
          <w:tcPr>
            <w:tcW w:w="3737" w:type="pct"/>
          </w:tcPr>
          <w:p w14:paraId="117DB737" w14:textId="01CB51F5" w:rsidR="00A55B5E" w:rsidRPr="00347762" w:rsidRDefault="00A55B5E" w:rsidP="007A084B">
            <w:pPr>
              <w:cnfStyle w:val="000000010000" w:firstRow="0" w:lastRow="0" w:firstColumn="0" w:lastColumn="0" w:oddVBand="0" w:evenVBand="0" w:oddHBand="0" w:evenHBand="1" w:firstRowFirstColumn="0" w:firstRowLastColumn="0" w:lastRowFirstColumn="0" w:lastRowLastColumn="0"/>
            </w:pPr>
            <w:r w:rsidRPr="00246726">
              <w:t>Submit a copy of the post incident review report to the DGov.</w:t>
            </w:r>
          </w:p>
        </w:tc>
      </w:tr>
    </w:tbl>
    <w:p w14:paraId="7A0C5F60" w14:textId="7B780402" w:rsidR="00A55B5E" w:rsidRPr="00194BF5" w:rsidRDefault="00A55B5E" w:rsidP="007A084B">
      <w:pPr>
        <w:pStyle w:val="Heading2"/>
      </w:pPr>
      <w:r w:rsidRPr="00194BF5">
        <w:t>Continuous Improvement of Incident Response Capability</w:t>
      </w:r>
    </w:p>
    <w:p w14:paraId="47B3E627" w14:textId="0EE758B1" w:rsidR="00A55B5E" w:rsidRPr="00806452" w:rsidRDefault="00A55B5E" w:rsidP="007A084B">
      <w:pPr>
        <w:rPr>
          <w:rFonts w:eastAsiaTheme="majorEastAsia"/>
          <w:i/>
          <w:iCs/>
          <w:color w:val="365F91" w:themeColor="accent1" w:themeShade="BF"/>
        </w:rPr>
      </w:pPr>
      <w:r w:rsidRPr="00246726">
        <w:t xml:space="preserve">The </w:t>
      </w:r>
      <w:r w:rsidR="00115F3B" w:rsidRPr="00347762">
        <w:t>Senior R</w:t>
      </w:r>
      <w:r w:rsidRPr="00347762">
        <w:t>esp</w:t>
      </w:r>
      <w:r w:rsidR="00115F3B" w:rsidRPr="00806452">
        <w:t>onsible O</w:t>
      </w:r>
      <w:r w:rsidRPr="00806452">
        <w:t>f</w:t>
      </w:r>
      <w:r w:rsidR="00115F3B" w:rsidRPr="00806452">
        <w:t>f</w:t>
      </w:r>
      <w:r w:rsidRPr="00806452">
        <w:t>icer will oversee a program to continuously review, test, and improve incident response plans to further develop and maintain Agency incident response capabilities.</w:t>
      </w:r>
    </w:p>
    <w:p w14:paraId="5B913ECF" w14:textId="5B3039BC" w:rsidR="00A55B5E" w:rsidRPr="00806452" w:rsidRDefault="005573E7" w:rsidP="00C76D0D">
      <w:pPr>
        <w:pStyle w:val="Heading3"/>
      </w:pPr>
      <w:bookmarkStart w:id="218" w:name="_Toc526435663"/>
      <w:bookmarkStart w:id="219" w:name="_Toc526930929"/>
      <w:bookmarkEnd w:id="218"/>
      <w:r>
        <w:t>14.6.1</w:t>
      </w:r>
      <w:r>
        <w:tab/>
      </w:r>
      <w:r w:rsidR="00A55B5E" w:rsidRPr="00806452">
        <w:t>Ongoing Development of Incident Response Plans</w:t>
      </w:r>
      <w:bookmarkEnd w:id="219"/>
    </w:p>
    <w:p w14:paraId="6E236077" w14:textId="77777777" w:rsidR="00A55B5E" w:rsidRPr="00806452" w:rsidRDefault="00A55B5E" w:rsidP="007A084B">
      <w:r w:rsidRPr="00806452">
        <w:t>The responsible officer will oversee the development of Agency plans for responding to cybersecurity incidents.</w:t>
      </w:r>
    </w:p>
    <w:tbl>
      <w:tblPr>
        <w:tblStyle w:val="MediumShading1-Accent1"/>
        <w:tblW w:w="5000" w:type="pct"/>
        <w:tblLook w:val="04A0" w:firstRow="1" w:lastRow="0" w:firstColumn="1" w:lastColumn="0" w:noHBand="0" w:noVBand="1"/>
      </w:tblPr>
      <w:tblGrid>
        <w:gridCol w:w="2273"/>
        <w:gridCol w:w="6727"/>
      </w:tblGrid>
      <w:tr w:rsidR="00A55B5E" w:rsidRPr="00EF3498" w14:paraId="3913EA3F"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EE60878" w14:textId="77777777" w:rsidR="00A55B5E" w:rsidRPr="00EF3498" w:rsidRDefault="00A55B5E" w:rsidP="007A084B">
            <w:pPr>
              <w:rPr>
                <w:color w:val="FFFFFF" w:themeColor="background1"/>
              </w:rPr>
            </w:pPr>
            <w:r w:rsidRPr="00EF3498">
              <w:rPr>
                <w:color w:val="FFFFFF" w:themeColor="background1"/>
              </w:rPr>
              <w:t>Requirement</w:t>
            </w:r>
            <w:r w:rsidRPr="00EF3498">
              <w:rPr>
                <w:color w:val="FFFFFF" w:themeColor="background1"/>
              </w:rPr>
              <w:tab/>
            </w:r>
          </w:p>
        </w:tc>
        <w:tc>
          <w:tcPr>
            <w:tcW w:w="3737" w:type="pct"/>
          </w:tcPr>
          <w:p w14:paraId="19DFC84D"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14CBB7EC"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C0E362C" w14:textId="27486FAB" w:rsidR="00A55B5E" w:rsidRPr="00194BF5" w:rsidRDefault="00A55B5E" w:rsidP="007961C1">
            <w:pPr>
              <w:spacing w:line="240" w:lineRule="auto"/>
            </w:pPr>
            <w:r w:rsidRPr="00194BF5">
              <w:t>Specific incident response plans for common cybersecurity incidents</w:t>
            </w:r>
          </w:p>
        </w:tc>
        <w:tc>
          <w:tcPr>
            <w:tcW w:w="3737" w:type="pct"/>
          </w:tcPr>
          <w:p w14:paraId="5841142B"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Develop separate </w:t>
            </w:r>
            <w:r w:rsidRPr="00347762">
              <w:t>plans for:</w:t>
            </w:r>
          </w:p>
          <w:p w14:paraId="53AF9BD3" w14:textId="61DE54A1"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Phishing attacks</w:t>
            </w:r>
            <w:r w:rsidR="005B10E2">
              <w:t>.</w:t>
            </w:r>
          </w:p>
          <w:p w14:paraId="12F9BE34" w14:textId="416EC9DA"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Malware and ransomware attacks</w:t>
            </w:r>
            <w:r w:rsidR="005B10E2">
              <w:t>.</w:t>
            </w:r>
          </w:p>
          <w:p w14:paraId="12028E7C" w14:textId="3B9CA99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Denial-of-Service </w:t>
            </w:r>
            <w:r w:rsidR="005B10E2">
              <w:t>a</w:t>
            </w:r>
            <w:r w:rsidRPr="00347762">
              <w:t>ttacks</w:t>
            </w:r>
            <w:r w:rsidR="005B10E2">
              <w:t>.</w:t>
            </w:r>
          </w:p>
          <w:p w14:paraId="0720EA5D"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Theft or disclosure of sensitive or personal information.</w:t>
            </w:r>
          </w:p>
        </w:tc>
      </w:tr>
      <w:tr w:rsidR="00A55B5E" w:rsidRPr="00E63904" w14:paraId="66B6D065"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65B8CCF" w14:textId="309B393C" w:rsidR="00A55B5E" w:rsidRPr="00194BF5" w:rsidRDefault="00A55B5E" w:rsidP="007961C1">
            <w:pPr>
              <w:spacing w:line="240" w:lineRule="auto"/>
            </w:pPr>
            <w:r w:rsidRPr="00194BF5">
              <w:t>Cyber security incident response plans for each system</w:t>
            </w:r>
          </w:p>
        </w:tc>
        <w:tc>
          <w:tcPr>
            <w:tcW w:w="3737" w:type="pct"/>
          </w:tcPr>
          <w:p w14:paraId="6135C441"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Cyber security incident responsibilities and </w:t>
            </w:r>
            <w:r w:rsidRPr="00347762">
              <w:t>procedures are detailed for each system in their security documentation.</w:t>
            </w:r>
          </w:p>
        </w:tc>
      </w:tr>
      <w:tr w:rsidR="00A55B5E" w:rsidRPr="00E63904" w14:paraId="20FA824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E65AA48" w14:textId="017F23C7" w:rsidR="00A55B5E" w:rsidRPr="00347762" w:rsidRDefault="00A55B5E" w:rsidP="007961C1">
            <w:pPr>
              <w:spacing w:line="240" w:lineRule="auto"/>
            </w:pPr>
            <w:r w:rsidRPr="00194BF5">
              <w:t>Incident response plans based on identi</w:t>
            </w:r>
            <w:r w:rsidRPr="00246726">
              <w:t>fied risks to the Agency</w:t>
            </w:r>
          </w:p>
        </w:tc>
        <w:tc>
          <w:tcPr>
            <w:tcW w:w="3737" w:type="pct"/>
          </w:tcPr>
          <w:p w14:paraId="6D423BBC"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Incident response plans are prepared based on a risk assessment identifying potential Agency specific attacks or incid</w:t>
            </w:r>
            <w:r w:rsidRPr="00806452">
              <w:t>ents. For example, theft of computing or telecommunications resources for cryptocurrency mining.</w:t>
            </w:r>
          </w:p>
        </w:tc>
      </w:tr>
      <w:tr w:rsidR="00A55B5E" w:rsidRPr="00E63904" w14:paraId="4B024C21"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5639AE8" w14:textId="3C230565" w:rsidR="00A55B5E" w:rsidRPr="00347762" w:rsidRDefault="00A55B5E" w:rsidP="007961C1">
            <w:pPr>
              <w:spacing w:line="240" w:lineRule="auto"/>
            </w:pPr>
            <w:r w:rsidRPr="00194BF5">
              <w:t>Incident respon</w:t>
            </w:r>
            <w:r w:rsidRPr="00246726">
              <w:t>se plan reviews</w:t>
            </w:r>
          </w:p>
        </w:tc>
        <w:tc>
          <w:tcPr>
            <w:tcW w:w="3737" w:type="pct"/>
          </w:tcPr>
          <w:p w14:paraId="193A7EF7"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Incident response plans are regularly reviewed:</w:t>
            </w:r>
          </w:p>
          <w:p w14:paraId="7425848C" w14:textId="29D52B72"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As part of the post incident review process</w:t>
            </w:r>
            <w:r w:rsidR="00B1718A">
              <w:t>.</w:t>
            </w:r>
          </w:p>
          <w:p w14:paraId="5E5ADF40" w14:textId="3FB279C5"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Following a scheduled incident response exercise</w:t>
            </w:r>
            <w:r w:rsidR="00B1718A">
              <w:t>.</w:t>
            </w:r>
          </w:p>
          <w:p w14:paraId="5F3385C5" w14:textId="0421C1EC"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Following significant system or process changes</w:t>
            </w:r>
            <w:r w:rsidR="00B1718A">
              <w:t>.</w:t>
            </w:r>
          </w:p>
          <w:p w14:paraId="569FC981"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In response to newly identified cyber security risks.</w:t>
            </w:r>
          </w:p>
        </w:tc>
      </w:tr>
    </w:tbl>
    <w:p w14:paraId="322F67E7" w14:textId="5E1C89EB" w:rsidR="00A55B5E" w:rsidRPr="00194BF5" w:rsidRDefault="005573E7" w:rsidP="00C76D0D">
      <w:pPr>
        <w:pStyle w:val="Heading3"/>
      </w:pPr>
      <w:bookmarkStart w:id="220" w:name="_Toc526930930"/>
      <w:r>
        <w:t>14.6.2</w:t>
      </w:r>
      <w:r>
        <w:tab/>
      </w:r>
      <w:r w:rsidR="00A55B5E" w:rsidRPr="00194BF5">
        <w:t>Exercise Incident Response Plans</w:t>
      </w:r>
      <w:bookmarkEnd w:id="220"/>
    </w:p>
    <w:p w14:paraId="5FB1E18E" w14:textId="05EAB70E" w:rsidR="00A55B5E" w:rsidRPr="00347762" w:rsidRDefault="00A55B5E" w:rsidP="007A084B">
      <w:r w:rsidRPr="00246726">
        <w:t xml:space="preserve">The responsible officer will commission and oversee exercises to test and validate Agency </w:t>
      </w:r>
      <w:r w:rsidRPr="00347762">
        <w:t>incident response capability.</w:t>
      </w:r>
    </w:p>
    <w:p w14:paraId="46270038" w14:textId="20542D48" w:rsidR="00A55B5E" w:rsidRPr="00E63904" w:rsidRDefault="005573E7" w:rsidP="00C76D0D">
      <w:pPr>
        <w:pStyle w:val="Heading3"/>
      </w:pPr>
      <w:r>
        <w:t>14.6.3</w:t>
      </w:r>
      <w:r>
        <w:tab/>
      </w:r>
      <w:r w:rsidR="00A55B5E" w:rsidRPr="00E63904">
        <w:t>Mandatory Minimum Requirements</w:t>
      </w:r>
    </w:p>
    <w:tbl>
      <w:tblPr>
        <w:tblStyle w:val="MediumShading1-Accent1"/>
        <w:tblW w:w="5000" w:type="pct"/>
        <w:tblLook w:val="04A0" w:firstRow="1" w:lastRow="0" w:firstColumn="1" w:lastColumn="0" w:noHBand="0" w:noVBand="1"/>
      </w:tblPr>
      <w:tblGrid>
        <w:gridCol w:w="2239"/>
        <w:gridCol w:w="6761"/>
      </w:tblGrid>
      <w:tr w:rsidR="00A55B5E" w:rsidRPr="00EF3498" w14:paraId="51FD072D"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pct"/>
          </w:tcPr>
          <w:p w14:paraId="614032F1" w14:textId="77777777" w:rsidR="00A55B5E" w:rsidRPr="00EF3498" w:rsidRDefault="00A55B5E" w:rsidP="007A084B">
            <w:pPr>
              <w:rPr>
                <w:color w:val="FFFFFF" w:themeColor="background1"/>
              </w:rPr>
            </w:pPr>
            <w:r w:rsidRPr="00EF3498">
              <w:rPr>
                <w:color w:val="FFFFFF" w:themeColor="background1"/>
              </w:rPr>
              <w:t>Criteria</w:t>
            </w:r>
          </w:p>
        </w:tc>
        <w:tc>
          <w:tcPr>
            <w:tcW w:w="3756" w:type="pct"/>
          </w:tcPr>
          <w:p w14:paraId="76EF3624"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Definition</w:t>
            </w:r>
          </w:p>
        </w:tc>
      </w:tr>
      <w:tr w:rsidR="00A55B5E" w:rsidRPr="00E63904" w14:paraId="23B174E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pct"/>
          </w:tcPr>
          <w:p w14:paraId="73092C2D" w14:textId="72B2B030" w:rsidR="00A55B5E" w:rsidRPr="00347762" w:rsidRDefault="00A55B5E" w:rsidP="007961C1">
            <w:pPr>
              <w:spacing w:line="240" w:lineRule="auto"/>
            </w:pPr>
            <w:r w:rsidRPr="00194BF5">
              <w:t xml:space="preserve">Annual tabletop testing of incident </w:t>
            </w:r>
            <w:r w:rsidRPr="00246726">
              <w:t>response plan(s)</w:t>
            </w:r>
          </w:p>
        </w:tc>
        <w:tc>
          <w:tcPr>
            <w:tcW w:w="3756" w:type="pct"/>
          </w:tcPr>
          <w:p w14:paraId="41F0AA97"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The Agency schedules a walkthrough of the incident response plan:</w:t>
            </w:r>
          </w:p>
          <w:p w14:paraId="48CD4097" w14:textId="0B4E18DF"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 description of the incident scenario is drawn up, including events as they would unfold during a real incident</w:t>
            </w:r>
            <w:r w:rsidR="00B1718A">
              <w:t>.</w:t>
            </w:r>
          </w:p>
          <w:p w14:paraId="0533C39D" w14:textId="16FA55B8"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All staff assigned roles in the plan take part</w:t>
            </w:r>
            <w:r w:rsidR="00B1718A">
              <w:t>.</w:t>
            </w:r>
          </w:p>
          <w:p w14:paraId="2DE420F3" w14:textId="7213C196"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Staff and other personnel (or their representatives) from areas impacted by the exercise scenario also participate</w:t>
            </w:r>
            <w:r w:rsidR="00B1718A">
              <w:t>.</w:t>
            </w:r>
          </w:p>
          <w:p w14:paraId="23D0C59F" w14:textId="1E192E96"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Participants walk through the response plan step by step, identifying required actions and outcomes leading to the next step</w:t>
            </w:r>
            <w:r w:rsidR="00B1718A">
              <w:t>.</w:t>
            </w:r>
          </w:p>
          <w:p w14:paraId="1B3A3935"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All actions taken during the exercise, along with any identified difficulties and shortcomings encountered during the exercise are documented. </w:t>
            </w:r>
          </w:p>
        </w:tc>
      </w:tr>
      <w:tr w:rsidR="00A55B5E" w:rsidRPr="00E63904" w14:paraId="7D14CDDA"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pct"/>
          </w:tcPr>
          <w:p w14:paraId="69DF9DA8" w14:textId="77777777" w:rsidR="00A55B5E" w:rsidRPr="00194BF5" w:rsidRDefault="00A55B5E" w:rsidP="007961C1">
            <w:pPr>
              <w:spacing w:line="240" w:lineRule="auto"/>
            </w:pPr>
            <w:r w:rsidRPr="00194BF5">
              <w:t>Post exercise review</w:t>
            </w:r>
          </w:p>
        </w:tc>
        <w:tc>
          <w:tcPr>
            <w:tcW w:w="3756" w:type="pct"/>
          </w:tcPr>
          <w:p w14:paraId="42B03602" w14:textId="16278EED" w:rsidR="00A55B5E" w:rsidRPr="00246726"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Staff responsible for the plan review outcomes of the exercise and revise the plan accordingly</w:t>
            </w:r>
            <w:r w:rsidR="00B1718A">
              <w:t>.</w:t>
            </w:r>
          </w:p>
        </w:tc>
      </w:tr>
    </w:tbl>
    <w:p w14:paraId="222A3050" w14:textId="46610D18" w:rsidR="00A55B5E" w:rsidRPr="00E63904" w:rsidRDefault="005573E7" w:rsidP="00C76D0D">
      <w:pPr>
        <w:pStyle w:val="Heading3"/>
      </w:pPr>
      <w:r>
        <w:t>14.6.4</w:t>
      </w:r>
      <w:r>
        <w:tab/>
      </w:r>
      <w:r w:rsidR="00A55B5E" w:rsidRPr="00E63904">
        <w:t>Additional Target Capability</w:t>
      </w:r>
    </w:p>
    <w:tbl>
      <w:tblPr>
        <w:tblStyle w:val="MediumShading1-Accent1"/>
        <w:tblW w:w="5000" w:type="pct"/>
        <w:tblLook w:val="04A0" w:firstRow="1" w:lastRow="0" w:firstColumn="1" w:lastColumn="0" w:noHBand="0" w:noVBand="1"/>
      </w:tblPr>
      <w:tblGrid>
        <w:gridCol w:w="2273"/>
        <w:gridCol w:w="6727"/>
      </w:tblGrid>
      <w:tr w:rsidR="00A55B5E" w:rsidRPr="00EF3498" w14:paraId="1E74459E"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78C3A50" w14:textId="77777777" w:rsidR="00A55B5E" w:rsidRPr="00EF3498" w:rsidRDefault="00A55B5E" w:rsidP="007A084B">
            <w:pPr>
              <w:rPr>
                <w:color w:val="FFFFFF" w:themeColor="background1"/>
              </w:rPr>
            </w:pPr>
            <w:r w:rsidRPr="00EF3498">
              <w:rPr>
                <w:color w:val="FFFFFF" w:themeColor="background1"/>
              </w:rPr>
              <w:t>Criteria</w:t>
            </w:r>
            <w:r w:rsidRPr="00EF3498">
              <w:rPr>
                <w:color w:val="FFFFFF" w:themeColor="background1"/>
              </w:rPr>
              <w:tab/>
            </w:r>
          </w:p>
        </w:tc>
        <w:tc>
          <w:tcPr>
            <w:tcW w:w="3737" w:type="pct"/>
          </w:tcPr>
          <w:p w14:paraId="69A5F350"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Definition</w:t>
            </w:r>
          </w:p>
        </w:tc>
      </w:tr>
      <w:tr w:rsidR="00A55B5E" w:rsidRPr="00E63904" w14:paraId="46896ABA"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D9F740B" w14:textId="35FDF097" w:rsidR="00A55B5E" w:rsidRPr="00194BF5" w:rsidRDefault="00A55B5E" w:rsidP="007961C1">
            <w:pPr>
              <w:spacing w:line="240" w:lineRule="auto"/>
            </w:pPr>
            <w:r w:rsidRPr="00194BF5">
              <w:t>Include partners and external stakeholders in the exercise</w:t>
            </w:r>
          </w:p>
        </w:tc>
        <w:tc>
          <w:tcPr>
            <w:tcW w:w="3737" w:type="pct"/>
          </w:tcPr>
          <w:p w14:paraId="733154A6" w14:textId="471CFEA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Relevant external stakeholders and </w:t>
            </w:r>
            <w:r w:rsidRPr="00347762">
              <w:t>service providers participate in the incident response exercise.</w:t>
            </w:r>
          </w:p>
        </w:tc>
      </w:tr>
      <w:tr w:rsidR="00A55B5E" w:rsidRPr="00E63904" w14:paraId="6925B946"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0D03651" w14:textId="7A68652C" w:rsidR="00A55B5E" w:rsidRPr="00347762" w:rsidRDefault="00A55B5E" w:rsidP="007961C1">
            <w:pPr>
              <w:spacing w:line="240" w:lineRule="auto"/>
            </w:pPr>
            <w:r w:rsidRPr="00194BF5">
              <w:t>Conduct tabletop testing of incident response plan(s) in respo</w:t>
            </w:r>
            <w:r w:rsidRPr="00246726">
              <w:t>nse to changes in the operational environment</w:t>
            </w:r>
          </w:p>
        </w:tc>
        <w:tc>
          <w:tcPr>
            <w:tcW w:w="3737" w:type="pct"/>
          </w:tcPr>
          <w:p w14:paraId="6EC0859C"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The Agency schedules a walkthrough of the incident response plan:</w:t>
            </w:r>
          </w:p>
          <w:p w14:paraId="6AD296BF" w14:textId="3E61C4BA"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Following significant system or process changes</w:t>
            </w:r>
            <w:r w:rsidR="00B1718A">
              <w:t>.</w:t>
            </w:r>
          </w:p>
          <w:p w14:paraId="2BEE1EF0"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In response to newly identified cyber security risks.</w:t>
            </w:r>
          </w:p>
        </w:tc>
      </w:tr>
      <w:tr w:rsidR="00A55B5E" w:rsidRPr="00E63904" w14:paraId="6C9DACD1"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7419555" w14:textId="4B7A2844" w:rsidR="00A55B5E" w:rsidRPr="00347762" w:rsidRDefault="00A55B5E" w:rsidP="007961C1">
            <w:pPr>
              <w:spacing w:line="240" w:lineRule="auto"/>
            </w:pPr>
            <w:r w:rsidRPr="00194BF5">
              <w:t>Conduct functional incident simulatio</w:t>
            </w:r>
            <w:r w:rsidRPr="00246726">
              <w:t>n response exercises</w:t>
            </w:r>
          </w:p>
        </w:tc>
        <w:tc>
          <w:tcPr>
            <w:tcW w:w="3737" w:type="pct"/>
          </w:tcPr>
          <w:p w14:paraId="5A0AD517"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The exercise includes all stakeholders performing their duties in a simulated operational environment. Fu</w:t>
            </w:r>
            <w:r w:rsidRPr="00806452">
              <w:t>nctional exercises focus on staff executing their roles and responsibilities as they would in response to an actual cybersecurity incident, but in a simulated manner.</w:t>
            </w:r>
          </w:p>
        </w:tc>
      </w:tr>
    </w:tbl>
    <w:p w14:paraId="508F0FF5" w14:textId="77FBC97B" w:rsidR="00EC310B" w:rsidRPr="00806452" w:rsidRDefault="00A55B5E" w:rsidP="007A084B">
      <w:pPr>
        <w:pStyle w:val="Heading1"/>
      </w:pPr>
      <w:r w:rsidRPr="00806452">
        <w:rPr>
          <w:sz w:val="26"/>
          <w:szCs w:val="26"/>
        </w:rPr>
        <w:br w:type="page"/>
      </w:r>
      <w:bookmarkStart w:id="221" w:name="_Toc9593470"/>
      <w:bookmarkStart w:id="222" w:name="_Toc12980887"/>
      <w:r w:rsidR="00EC310B" w:rsidRPr="00806452">
        <w:t>Malware Protection</w:t>
      </w:r>
      <w:bookmarkEnd w:id="221"/>
      <w:bookmarkEnd w:id="222"/>
      <w:r w:rsidR="00EC310B" w:rsidRPr="00806452">
        <w:t xml:space="preserve"> </w:t>
      </w:r>
    </w:p>
    <w:p w14:paraId="1B64015F" w14:textId="6053B820" w:rsidR="00EC310B" w:rsidRPr="00806452" w:rsidRDefault="00EC310B" w:rsidP="007A084B">
      <w:pPr>
        <w:pStyle w:val="Heading2"/>
      </w:pPr>
      <w:r w:rsidRPr="00806452">
        <w:t>Context</w:t>
      </w:r>
    </w:p>
    <w:p w14:paraId="67FF69DD" w14:textId="77777777" w:rsidR="00EC310B" w:rsidRPr="00806452" w:rsidRDefault="00EC310B" w:rsidP="007A084B">
      <w:r w:rsidRPr="00806452">
        <w:t>Securing the ICT environment from malware is of crucial importance to ensure that the Agency is able to remain active and operating as intended, and that all information held with the ICT environment remains protected.</w:t>
      </w:r>
    </w:p>
    <w:p w14:paraId="607D19F0" w14:textId="4F87E8CD" w:rsidR="00EC310B" w:rsidRPr="00806452" w:rsidRDefault="00EC310B" w:rsidP="007A084B">
      <w:pPr>
        <w:pStyle w:val="Heading2"/>
      </w:pPr>
      <w:bookmarkStart w:id="223" w:name="_Toc7425187"/>
      <w:r w:rsidRPr="00806452">
        <w:t>Purpose</w:t>
      </w:r>
      <w:bookmarkEnd w:id="223"/>
    </w:p>
    <w:p w14:paraId="3A58EB7F" w14:textId="77777777" w:rsidR="00EC310B" w:rsidRPr="00806452" w:rsidRDefault="00EC310B" w:rsidP="007A084B">
      <w:r w:rsidRPr="00806452">
        <w:t>This standard provides guidelines for establishing and maintaining controls to prevent and detect the presence of malware throughout the ICT environment and minimise the likelihood of infection and the impact to the Agency in the event of an infection.</w:t>
      </w:r>
    </w:p>
    <w:p w14:paraId="004F42C7" w14:textId="7BBF0E71" w:rsidR="00EC310B" w:rsidRPr="00806452" w:rsidRDefault="00EC310B" w:rsidP="007A084B">
      <w:pPr>
        <w:pStyle w:val="Heading2"/>
      </w:pPr>
      <w:bookmarkStart w:id="224" w:name="_Toc7425188"/>
      <w:bookmarkStart w:id="225" w:name="_Toc7425189"/>
      <w:bookmarkStart w:id="226" w:name="_Toc7425190"/>
      <w:bookmarkEnd w:id="224"/>
      <w:bookmarkEnd w:id="225"/>
      <w:r w:rsidRPr="00806452">
        <w:t>Principles</w:t>
      </w:r>
      <w:bookmarkEnd w:id="226"/>
    </w:p>
    <w:p w14:paraId="7BC18563" w14:textId="31524FF6" w:rsidR="00EC310B" w:rsidRPr="00806452" w:rsidRDefault="00EC310B" w:rsidP="007A084B">
      <w:r w:rsidRPr="00806452">
        <w:t xml:space="preserve">The following principles </w:t>
      </w:r>
      <w:r w:rsidR="00465767" w:rsidRPr="00806452">
        <w:t>drive the requirements for this malware protection standard:</w:t>
      </w:r>
      <w:r w:rsidRPr="00806452">
        <w:t xml:space="preserve"> </w:t>
      </w:r>
    </w:p>
    <w:tbl>
      <w:tblPr>
        <w:tblStyle w:val="MediumShading1-Accent1"/>
        <w:tblW w:w="5000" w:type="pct"/>
        <w:tblLook w:val="04A0" w:firstRow="1" w:lastRow="0" w:firstColumn="1" w:lastColumn="0" w:noHBand="0" w:noVBand="1"/>
      </w:tblPr>
      <w:tblGrid>
        <w:gridCol w:w="2345"/>
        <w:gridCol w:w="6655"/>
      </w:tblGrid>
      <w:tr w:rsidR="00EC310B" w:rsidRPr="00EF3498" w14:paraId="71ABE8B1" w14:textId="77777777" w:rsidTr="00E12CA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4A27108A" w14:textId="77777777" w:rsidR="00EC310B" w:rsidRPr="00EF3498" w:rsidRDefault="00EC310B" w:rsidP="007A084B">
            <w:pPr>
              <w:rPr>
                <w:color w:val="FFFFFF" w:themeColor="background1"/>
              </w:rPr>
            </w:pPr>
            <w:r w:rsidRPr="00EF3498">
              <w:rPr>
                <w:color w:val="FFFFFF" w:themeColor="background1"/>
              </w:rPr>
              <w:t>Principle</w:t>
            </w:r>
          </w:p>
        </w:tc>
        <w:tc>
          <w:tcPr>
            <w:tcW w:w="3697" w:type="pct"/>
          </w:tcPr>
          <w:p w14:paraId="57B263CF" w14:textId="77777777" w:rsidR="00EC310B" w:rsidRPr="00EF3498" w:rsidRDefault="00EC310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C310B" w:rsidRPr="00E63904" w14:paraId="653B1C3A"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B0ACF1A" w14:textId="048AB24C" w:rsidR="00EC310B" w:rsidRPr="00194BF5" w:rsidRDefault="00EC310B" w:rsidP="007961C1">
            <w:pPr>
              <w:spacing w:line="240" w:lineRule="auto"/>
            </w:pPr>
            <w:r w:rsidRPr="00194BF5">
              <w:t>Completeness</w:t>
            </w:r>
          </w:p>
        </w:tc>
        <w:tc>
          <w:tcPr>
            <w:tcW w:w="3697" w:type="pct"/>
          </w:tcPr>
          <w:p w14:paraId="18B7FB94" w14:textId="77777777" w:rsidR="00EC310B" w:rsidRPr="00347762" w:rsidRDefault="00EC310B" w:rsidP="007A084B">
            <w:pPr>
              <w:pStyle w:val="Tablebody"/>
              <w:cnfStyle w:val="000000100000" w:firstRow="0" w:lastRow="0" w:firstColumn="0" w:lastColumn="0" w:oddVBand="0" w:evenVBand="0" w:oddHBand="1" w:evenHBand="0" w:firstRowFirstColumn="0" w:firstRowLastColumn="0" w:lastRowFirstColumn="0" w:lastRowLastColumn="0"/>
            </w:pPr>
            <w:r w:rsidRPr="00246726">
              <w:t>Ensure all potentially vulnerable systems have malicious code measures in place to either detect or prevent infection.</w:t>
            </w:r>
          </w:p>
        </w:tc>
      </w:tr>
      <w:tr w:rsidR="00EC310B" w:rsidRPr="00E63904" w14:paraId="4FD11D41" w14:textId="77777777" w:rsidTr="00E12C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7B6D781" w14:textId="17EC8006" w:rsidR="00EC310B" w:rsidRPr="00194BF5" w:rsidRDefault="00EC310B" w:rsidP="007961C1">
            <w:pPr>
              <w:spacing w:line="240" w:lineRule="auto"/>
            </w:pPr>
            <w:r w:rsidRPr="00194BF5">
              <w:t>Incident Management</w:t>
            </w:r>
          </w:p>
        </w:tc>
        <w:tc>
          <w:tcPr>
            <w:tcW w:w="3697" w:type="pct"/>
          </w:tcPr>
          <w:p w14:paraId="2C764210" w14:textId="036705F3" w:rsidR="00EC310B" w:rsidRPr="00347762" w:rsidRDefault="00EC310B" w:rsidP="005C7101">
            <w:pPr>
              <w:pStyle w:val="Tablebody"/>
              <w:cnfStyle w:val="000000010000" w:firstRow="0" w:lastRow="0" w:firstColumn="0" w:lastColumn="0" w:oddVBand="0" w:evenVBand="0" w:oddHBand="0" w:evenHBand="1" w:firstRowFirstColumn="0" w:firstRowLastColumn="0" w:lastRowFirstColumn="0" w:lastRowLastColumn="0"/>
            </w:pPr>
            <w:r w:rsidRPr="00246726">
              <w:t xml:space="preserve">Controls to respond to the presence of malicious code </w:t>
            </w:r>
            <w:r w:rsidR="005C7101">
              <w:t>are</w:t>
            </w:r>
            <w:r w:rsidRPr="00246726">
              <w:t xml:space="preserve"> </w:t>
            </w:r>
            <w:r w:rsidRPr="00347762">
              <w:t>integrated with the organisation’s incident management procedures.</w:t>
            </w:r>
          </w:p>
        </w:tc>
      </w:tr>
      <w:tr w:rsidR="00EC310B" w:rsidRPr="00E63904" w14:paraId="50F81703"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45C1E5B" w14:textId="33E23096" w:rsidR="00EC310B" w:rsidRPr="00194BF5" w:rsidRDefault="00EC310B" w:rsidP="007961C1">
            <w:pPr>
              <w:spacing w:line="240" w:lineRule="auto"/>
            </w:pPr>
            <w:r w:rsidRPr="00194BF5">
              <w:t>Defence-in-Depth</w:t>
            </w:r>
          </w:p>
        </w:tc>
        <w:tc>
          <w:tcPr>
            <w:tcW w:w="3697" w:type="pct"/>
          </w:tcPr>
          <w:p w14:paraId="7D05576E" w14:textId="3A7BE3F4" w:rsidR="00EC310B" w:rsidRPr="00347762" w:rsidRDefault="00EC310B" w:rsidP="005C7101">
            <w:pPr>
              <w:pStyle w:val="Tablebody"/>
              <w:cnfStyle w:val="000000100000" w:firstRow="0" w:lastRow="0" w:firstColumn="0" w:lastColumn="0" w:oddVBand="0" w:evenVBand="0" w:oddHBand="1" w:evenHBand="0" w:firstRowFirstColumn="0" w:firstRowLastColumn="0" w:lastRowFirstColumn="0" w:lastRowLastColumn="0"/>
            </w:pPr>
            <w:r w:rsidRPr="00246726">
              <w:t xml:space="preserve">Malware protection controls </w:t>
            </w:r>
            <w:r w:rsidR="005C7101">
              <w:t>are</w:t>
            </w:r>
            <w:r w:rsidRPr="00246726">
              <w:t xml:space="preserve"> deployed at the network perimeter, on the desktop, and to servers and file stores to improve malware detection and response.</w:t>
            </w:r>
          </w:p>
        </w:tc>
      </w:tr>
    </w:tbl>
    <w:p w14:paraId="346A48E8" w14:textId="004D4961" w:rsidR="00EC310B" w:rsidRPr="00194BF5" w:rsidRDefault="00EC310B" w:rsidP="007A084B">
      <w:pPr>
        <w:pStyle w:val="Heading2"/>
      </w:pPr>
      <w:bookmarkStart w:id="227" w:name="_Toc7425191"/>
      <w:r w:rsidRPr="00194BF5">
        <w:t>Malware Management Requirements</w:t>
      </w:r>
      <w:bookmarkStart w:id="228" w:name="_Toc7425192"/>
      <w:bookmarkStart w:id="229" w:name="_Toc7425193"/>
      <w:bookmarkStart w:id="230" w:name="_Toc7425194"/>
      <w:bookmarkStart w:id="231" w:name="_Toc7425195"/>
      <w:bookmarkStart w:id="232" w:name="_Toc7425196"/>
      <w:bookmarkStart w:id="233" w:name="_Toc7425197"/>
      <w:bookmarkStart w:id="234" w:name="_Toc7425198"/>
      <w:bookmarkStart w:id="235" w:name="_Control_Requirements"/>
      <w:bookmarkStart w:id="236" w:name="_Toc7425199"/>
      <w:bookmarkEnd w:id="227"/>
      <w:bookmarkEnd w:id="228"/>
      <w:bookmarkEnd w:id="229"/>
      <w:bookmarkEnd w:id="230"/>
      <w:bookmarkEnd w:id="231"/>
      <w:bookmarkEnd w:id="232"/>
      <w:bookmarkEnd w:id="233"/>
      <w:bookmarkEnd w:id="234"/>
      <w:bookmarkEnd w:id="235"/>
      <w:bookmarkEnd w:id="236"/>
    </w:p>
    <w:tbl>
      <w:tblPr>
        <w:tblStyle w:val="MediumShading1-Accent1"/>
        <w:tblW w:w="5000" w:type="pct"/>
        <w:tblLook w:val="04A0" w:firstRow="1" w:lastRow="0" w:firstColumn="1" w:lastColumn="0" w:noHBand="0" w:noVBand="1"/>
      </w:tblPr>
      <w:tblGrid>
        <w:gridCol w:w="2273"/>
        <w:gridCol w:w="6727"/>
      </w:tblGrid>
      <w:tr w:rsidR="007940B7" w:rsidRPr="00EF3498" w14:paraId="2656C878" w14:textId="77777777" w:rsidTr="004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2A77B32" w14:textId="77777777" w:rsidR="007940B7" w:rsidRPr="00EF3498" w:rsidRDefault="007940B7" w:rsidP="007A084B">
            <w:pPr>
              <w:rPr>
                <w:color w:val="FFFFFF" w:themeColor="background1"/>
              </w:rPr>
            </w:pPr>
            <w:r w:rsidRPr="00EF3498">
              <w:rPr>
                <w:color w:val="FFFFFF" w:themeColor="background1"/>
              </w:rPr>
              <w:t>Requirement</w:t>
            </w:r>
          </w:p>
        </w:tc>
        <w:tc>
          <w:tcPr>
            <w:tcW w:w="3737" w:type="pct"/>
          </w:tcPr>
          <w:p w14:paraId="5E2E03DB" w14:textId="77777777" w:rsidR="007940B7" w:rsidRPr="00EF3498" w:rsidRDefault="007940B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7940B7" w:rsidRPr="00A06E5E" w14:paraId="6AF61804" w14:textId="77777777" w:rsidTr="004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A556A40" w14:textId="392E832A" w:rsidR="007940B7" w:rsidRPr="00194BF5" w:rsidRDefault="007940B7" w:rsidP="007961C1">
            <w:pPr>
              <w:spacing w:line="240" w:lineRule="auto"/>
            </w:pPr>
            <w:r w:rsidRPr="00246726">
              <w:t>General Requirements</w:t>
            </w:r>
          </w:p>
        </w:tc>
        <w:tc>
          <w:tcPr>
            <w:tcW w:w="3737" w:type="pct"/>
          </w:tcPr>
          <w:p w14:paraId="6C8484BE" w14:textId="77777777" w:rsidR="007940B7" w:rsidRPr="0034776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246726">
              <w:t>Only approved malware controls and software may be installed.</w:t>
            </w:r>
          </w:p>
          <w:p w14:paraId="32E568A8" w14:textId="77777777"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When malware or potential malware is detected:</w:t>
            </w:r>
          </w:p>
          <w:p w14:paraId="25ECC3C8" w14:textId="77777777" w:rsidR="007940B7" w:rsidRPr="0080645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An alert will be sent to a centralised management console at the Security Operations Centre (SOC) and</w:t>
            </w:r>
          </w:p>
          <w:p w14:paraId="44BB2C49" w14:textId="77777777" w:rsidR="007940B7" w:rsidRPr="0080645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Malware specific incident management procedures will be invoked.</w:t>
            </w:r>
          </w:p>
          <w:p w14:paraId="69D9FE1A" w14:textId="7C735383"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Malware software and system updates will be applied as soon as possible after being tested against Agency standard system builds.</w:t>
            </w:r>
          </w:p>
        </w:tc>
      </w:tr>
      <w:tr w:rsidR="007940B7" w:rsidRPr="00A06E5E" w14:paraId="20CDB0CB" w14:textId="77777777" w:rsidTr="00447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E0432DB" w14:textId="664598C4" w:rsidR="007940B7" w:rsidRPr="007741FA" w:rsidRDefault="007940B7" w:rsidP="007961C1">
            <w:pPr>
              <w:spacing w:line="240" w:lineRule="auto"/>
              <w:rPr>
                <w:b w:val="0"/>
                <w:bCs w:val="0"/>
              </w:rPr>
            </w:pPr>
            <w:r w:rsidRPr="00246726">
              <w:t>Malware Protection</w:t>
            </w:r>
          </w:p>
        </w:tc>
        <w:tc>
          <w:tcPr>
            <w:tcW w:w="3737" w:type="pct"/>
          </w:tcPr>
          <w:p w14:paraId="72CCC2B1" w14:textId="0D4F8407" w:rsidR="007940B7" w:rsidRPr="00194BF5"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194BF5">
              <w:t xml:space="preserve">All systems connected to </w:t>
            </w:r>
            <w:r w:rsidR="00CE1DCF">
              <w:t>the Agency</w:t>
            </w:r>
            <w:r w:rsidRPr="00194BF5">
              <w:t xml:space="preserve"> ICT environment </w:t>
            </w:r>
            <w:r w:rsidR="005C7101">
              <w:t>will</w:t>
            </w:r>
            <w:r w:rsidRPr="00194BF5">
              <w:t xml:space="preserve"> have malware protection software installed and enabled.</w:t>
            </w:r>
          </w:p>
          <w:p w14:paraId="3456011B" w14:textId="77777777" w:rsidR="007940B7" w:rsidRPr="0034776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246726">
              <w:t>Malware protection software on workstations and servers will be configured with:</w:t>
            </w:r>
          </w:p>
          <w:p w14:paraId="62752593" w14:textId="7F76BB0C" w:rsidR="007940B7" w:rsidRPr="00246726"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Signature</w:t>
            </w:r>
            <w:r w:rsidR="007940B7" w:rsidRPr="00806452">
              <w:t>-based detection enabled and set to a high level</w:t>
            </w:r>
            <w:r>
              <w:t>.</w:t>
            </w:r>
          </w:p>
          <w:p w14:paraId="432F5E28" w14:textId="70D1669E" w:rsidR="007940B7" w:rsidRPr="00246726"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Heuristic</w:t>
            </w:r>
            <w:r w:rsidR="007940B7" w:rsidRPr="00347762">
              <w:t>-based detection enabled and set to a high level</w:t>
            </w:r>
            <w:r>
              <w:t>.</w:t>
            </w:r>
          </w:p>
          <w:p w14:paraId="5B503A29" w14:textId="675EF7A0" w:rsidR="007940B7" w:rsidRPr="00246726"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Detection </w:t>
            </w:r>
            <w:r w:rsidR="007940B7" w:rsidRPr="00347762">
              <w:t>signatures checked for currency and updated on at least a weekly basis</w:t>
            </w:r>
            <w:r>
              <w:t>.</w:t>
            </w:r>
          </w:p>
          <w:p w14:paraId="08C4B4C7" w14:textId="636DC1C6" w:rsidR="007940B7" w:rsidRPr="00806452"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Automatic </w:t>
            </w:r>
            <w:r w:rsidR="007940B7" w:rsidRPr="00347762">
              <w:t>and regular scanning configured for all fixed disks and removable media.</w:t>
            </w:r>
          </w:p>
          <w:p w14:paraId="6260D285" w14:textId="1E0D0E61"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configured to quarantine or remove detected malware.</w:t>
            </w:r>
          </w:p>
          <w:p w14:paraId="28B9985B" w14:textId="2D00E2DA"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definitions </w:t>
            </w:r>
            <w:r w:rsidR="005C7101">
              <w:t>will</w:t>
            </w:r>
            <w:r w:rsidRPr="00806452">
              <w:t xml:space="preserve"> be updated as soon as possible after release.</w:t>
            </w:r>
          </w:p>
          <w:p w14:paraId="3139DC31" w14:textId="547F895C"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rPr>
                <w:b/>
              </w:rPr>
            </w:pPr>
            <w:r w:rsidRPr="00806452">
              <w:t xml:space="preserve">Scheduled scans </w:t>
            </w:r>
            <w:r w:rsidR="005C7101">
              <w:t>will</w:t>
            </w:r>
            <w:r w:rsidRPr="00806452">
              <w:t xml:space="preserve"> be conducted at least weekly</w:t>
            </w:r>
            <w:r w:rsidRPr="00806452">
              <w:rPr>
                <w:rStyle w:val="FootnoteReference"/>
                <w:szCs w:val="24"/>
              </w:rPr>
              <w:footnoteReference w:id="16"/>
            </w:r>
            <w:r w:rsidRPr="00806452">
              <w:t>, including at least the following:</w:t>
            </w:r>
          </w:p>
          <w:p w14:paraId="13C120CA" w14:textId="77BD87B3"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Master boot record</w:t>
            </w:r>
            <w:r w:rsidR="00B1718A">
              <w:t>.</w:t>
            </w:r>
          </w:p>
          <w:p w14:paraId="7313A8D1" w14:textId="5AD5C38D"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Memory</w:t>
            </w:r>
            <w:r w:rsidR="00B1718A">
              <w:t>.</w:t>
            </w:r>
          </w:p>
          <w:p w14:paraId="5440460C" w14:textId="59B70F16"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System files</w:t>
            </w:r>
            <w:r w:rsidR="00B1718A">
              <w:t>.</w:t>
            </w:r>
          </w:p>
          <w:p w14:paraId="1632E38A" w14:textId="414EB387"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Program files</w:t>
            </w:r>
            <w:r w:rsidR="00B1718A">
              <w:t>.</w:t>
            </w:r>
          </w:p>
          <w:p w14:paraId="3DC52791" w14:textId="77777777" w:rsidR="007940B7" w:rsidRPr="0034776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Default documents and downloads directory.</w:t>
            </w:r>
          </w:p>
          <w:p w14:paraId="692DDFC0" w14:textId="1DDEF3CB"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configured to scan removable media upon connection to systems.</w:t>
            </w:r>
          </w:p>
          <w:p w14:paraId="3B93D070" w14:textId="79C31DFD"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files downloaded from public / untrusted networks (e.g. </w:t>
            </w:r>
            <w:r w:rsidR="00B50822">
              <w:t>internet</w:t>
            </w:r>
            <w:r w:rsidRPr="00806452">
              <w:t>, 3</w:t>
            </w:r>
            <w:r w:rsidRPr="00806452">
              <w:rPr>
                <w:vertAlign w:val="superscript"/>
              </w:rPr>
              <w:t>rd</w:t>
            </w:r>
            <w:r w:rsidRPr="00806452">
              <w:t xml:space="preserve"> parties) shall be scanned by malware protection software upon download.</w:t>
            </w:r>
          </w:p>
          <w:p w14:paraId="02B983A2" w14:textId="3B57642C"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installed as part of the Standard Operating Environment (SOE) system builds for the organisation.</w:t>
            </w:r>
          </w:p>
          <w:p w14:paraId="35E1D710"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Windows Defender Exploit Guard will be deployed on Windows SOE builds.</w:t>
            </w:r>
          </w:p>
          <w:p w14:paraId="65F35D7F" w14:textId="0B7CCC73"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actively managed from a central administration interface to:</w:t>
            </w:r>
          </w:p>
          <w:p w14:paraId="4456B4A4" w14:textId="77777777" w:rsidR="007940B7" w:rsidRPr="0080645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Ensure updates are installed and</w:t>
            </w:r>
          </w:p>
          <w:p w14:paraId="022000DC" w14:textId="41E22CA5" w:rsidR="007940B7" w:rsidRPr="0080645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Monitor malicious code activity.</w:t>
            </w:r>
          </w:p>
        </w:tc>
      </w:tr>
      <w:tr w:rsidR="007940B7" w:rsidRPr="00A06E5E" w14:paraId="7C3D89F2" w14:textId="77777777" w:rsidTr="004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E04306C" w14:textId="6BB64EE2" w:rsidR="007940B7" w:rsidRPr="00347762" w:rsidRDefault="007940B7" w:rsidP="007961C1">
            <w:pPr>
              <w:spacing w:line="240" w:lineRule="auto"/>
            </w:pPr>
            <w:r w:rsidRPr="00246726">
              <w:t>Disabling malware protection</w:t>
            </w:r>
          </w:p>
        </w:tc>
        <w:tc>
          <w:tcPr>
            <w:tcW w:w="3737" w:type="pct"/>
          </w:tcPr>
          <w:p w14:paraId="73A0D5F8" w14:textId="64292C8A" w:rsidR="007940B7" w:rsidRPr="00806452" w:rsidRDefault="007940B7" w:rsidP="007A084B">
            <w:pPr>
              <w:cnfStyle w:val="000000100000" w:firstRow="0" w:lastRow="0" w:firstColumn="0" w:lastColumn="0" w:oddVBand="0" w:evenVBand="0" w:oddHBand="1" w:evenHBand="0" w:firstRowFirstColumn="0" w:firstRowLastColumn="0" w:lastRowFirstColumn="0" w:lastRowLastColumn="0"/>
            </w:pPr>
            <w:r w:rsidRPr="00806452">
              <w:t>The malware protection software must not be disabled or removed without administrative credentials and the generation of an audit trail.</w:t>
            </w:r>
          </w:p>
        </w:tc>
      </w:tr>
      <w:tr w:rsidR="007940B7" w:rsidRPr="00A06E5E" w14:paraId="6AC3FA32" w14:textId="77777777" w:rsidTr="00447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5FE1F6AF" w14:textId="4079DC14" w:rsidR="007940B7" w:rsidRPr="00347762" w:rsidRDefault="007940B7" w:rsidP="007961C1">
            <w:pPr>
              <w:spacing w:line="240" w:lineRule="auto"/>
            </w:pPr>
            <w:r w:rsidRPr="00246726">
              <w:t>File Integrity Management (FIM)</w:t>
            </w:r>
          </w:p>
        </w:tc>
        <w:tc>
          <w:tcPr>
            <w:tcW w:w="3737" w:type="pct"/>
          </w:tcPr>
          <w:p w14:paraId="7D64DA20"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rPr>
                <w:b/>
              </w:rPr>
            </w:pPr>
            <w:r w:rsidRPr="00347762">
              <w:t>Ensure FIM is configured to detect changes on at least the following:</w:t>
            </w:r>
          </w:p>
          <w:p w14:paraId="211102C6" w14:textId="1449A0B6"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Files containing credentials, privilege settings and security settings</w:t>
            </w:r>
            <w:r w:rsidR="00B1718A">
              <w:t>.</w:t>
            </w:r>
          </w:p>
          <w:p w14:paraId="24A4373B" w14:textId="5CC66620"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Sensitive content (e.g. Cardholder Data or Personally Identifiable Information)</w:t>
            </w:r>
            <w:r w:rsidR="00B1718A">
              <w:t>.</w:t>
            </w:r>
          </w:p>
          <w:p w14:paraId="4AE788FB" w14:textId="4F920273" w:rsidR="007940B7" w:rsidRPr="0034776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System Files (e.g. System 32, Program Files, DLLs, Drivers)</w:t>
            </w:r>
            <w:r w:rsidR="00B1718A">
              <w:t>.</w:t>
            </w:r>
          </w:p>
          <w:p w14:paraId="2F7EE804" w14:textId="77777777" w:rsidR="007940B7" w:rsidRPr="0080645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Audit Log Files.</w:t>
            </w:r>
          </w:p>
          <w:p w14:paraId="0D06CD49" w14:textId="4355FF49"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FIM systems </w:t>
            </w:r>
            <w:r w:rsidR="005C7101">
              <w:t>will</w:t>
            </w:r>
            <w:r w:rsidRPr="00806452">
              <w:t xml:space="preserve"> be actively managed from a central administration interface to:</w:t>
            </w:r>
          </w:p>
          <w:p w14:paraId="58FE15BA" w14:textId="2F74E161"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Monitor unauthorised changes</w:t>
            </w:r>
            <w:r w:rsidR="00B1718A">
              <w:t>.</w:t>
            </w:r>
          </w:p>
          <w:p w14:paraId="7AC17575" w14:textId="4B2FC88C" w:rsidR="007940B7" w:rsidRPr="0034776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Determine origination of changes.</w:t>
            </w:r>
          </w:p>
        </w:tc>
      </w:tr>
      <w:tr w:rsidR="007940B7" w:rsidRPr="00A06E5E" w14:paraId="449D15B1" w14:textId="77777777" w:rsidTr="004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94E0CDC" w14:textId="3FEF6D00" w:rsidR="007940B7" w:rsidRPr="00347762" w:rsidRDefault="007940B7" w:rsidP="007961C1">
            <w:pPr>
              <w:spacing w:line="240" w:lineRule="auto"/>
            </w:pPr>
            <w:r w:rsidRPr="00246726">
              <w:t>Application Whitelisting</w:t>
            </w:r>
          </w:p>
        </w:tc>
        <w:tc>
          <w:tcPr>
            <w:tcW w:w="3737" w:type="pct"/>
          </w:tcPr>
          <w:p w14:paraId="36AFCB23" w14:textId="7B80F2F4"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347762">
              <w:t>When deploying Application whitelisting, use at least one of the following approaches:</w:t>
            </w:r>
          </w:p>
          <w:p w14:paraId="1110C31A" w14:textId="4D5FD66F" w:rsidR="007940B7" w:rsidRPr="00246726"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Cryptographic hashes generated by AACAs</w:t>
            </w:r>
            <w:r w:rsidR="00B1718A">
              <w:t>;</w:t>
            </w:r>
          </w:p>
          <w:p w14:paraId="4B197790" w14:textId="14CB9365" w:rsidR="007940B7" w:rsidRPr="00246726"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Publisher certificates– </w:t>
            </w:r>
            <w:r w:rsidR="005C7101">
              <w:t>will</w:t>
            </w:r>
            <w:r w:rsidRPr="00347762">
              <w:t xml:space="preserve"> include both the publisher name and product name</w:t>
            </w:r>
            <w:r w:rsidR="00B1718A">
              <w:t>;</w:t>
            </w:r>
          </w:p>
          <w:p w14:paraId="2B0CB537" w14:textId="5CD04582" w:rsidR="007940B7" w:rsidRPr="0034776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Absolute paths</w:t>
            </w:r>
            <w:r w:rsidR="00B1718A">
              <w:t>;</w:t>
            </w:r>
            <w:r w:rsidRPr="00246726">
              <w:t xml:space="preserve"> or</w:t>
            </w:r>
          </w:p>
          <w:p w14:paraId="2190DA05" w14:textId="77777777" w:rsidR="007940B7" w:rsidRPr="0080645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Parent folders.</w:t>
            </w:r>
          </w:p>
          <w:p w14:paraId="5DF74A39" w14:textId="4E7083D1"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When using absolute paths or parent folder approaches, file system permissions </w:t>
            </w:r>
            <w:r w:rsidR="005C7101">
              <w:t>will</w:t>
            </w:r>
            <w:r w:rsidRPr="00806452">
              <w:t xml:space="preserve"> prevent users from adding or modifying files in </w:t>
            </w:r>
            <w:r w:rsidR="005C7101">
              <w:t>un</w:t>
            </w:r>
            <w:r w:rsidRPr="00806452">
              <w:t>authorised locations.</w:t>
            </w:r>
          </w:p>
          <w:p w14:paraId="7B684E3A" w14:textId="77777777"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Log all unsuccessful attempt to execute an application, and record the following information:</w:t>
            </w:r>
          </w:p>
          <w:p w14:paraId="6B8E0133" w14:textId="7D96E77C" w:rsidR="007940B7" w:rsidRPr="00246726"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Name of the blocked application</w:t>
            </w:r>
            <w:r w:rsidR="00B1718A">
              <w:t>.</w:t>
            </w:r>
          </w:p>
          <w:p w14:paraId="4F74499C" w14:textId="31F70A6D" w:rsidR="007940B7" w:rsidRPr="00246726"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Date / time stamp of the attempt</w:t>
            </w:r>
            <w:r w:rsidR="00B1718A">
              <w:t>.</w:t>
            </w:r>
          </w:p>
          <w:p w14:paraId="78B9CB8B" w14:textId="6EC2128F" w:rsidR="007940B7" w:rsidRPr="0034776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User identifier of the user who attempt</w:t>
            </w:r>
            <w:r w:rsidR="005C7101">
              <w:t>s</w:t>
            </w:r>
            <w:r w:rsidRPr="00347762">
              <w:t xml:space="preserve"> execution.</w:t>
            </w:r>
          </w:p>
          <w:p w14:paraId="325010B1" w14:textId="5C6ADB02" w:rsidR="007940B7" w:rsidRPr="00246726" w:rsidRDefault="007940B7" w:rsidP="005C7101">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application whitelisting solution </w:t>
            </w:r>
            <w:r w:rsidR="005C7101">
              <w:t>will</w:t>
            </w:r>
            <w:r w:rsidRPr="00806452">
              <w:t xml:space="preserve"> be configured to prevent </w:t>
            </w:r>
            <w:r w:rsidR="005C7101">
              <w:t xml:space="preserve">users </w:t>
            </w:r>
            <w:r w:rsidRPr="00806452">
              <w:t>disabl</w:t>
            </w:r>
            <w:r w:rsidR="005C7101">
              <w:t>ing</w:t>
            </w:r>
            <w:r w:rsidRPr="00806452">
              <w:t xml:space="preserve"> </w:t>
            </w:r>
            <w:r w:rsidR="005C7101">
              <w:t>or bypassing whitelisting controls</w:t>
            </w:r>
            <w:r w:rsidR="00B1718A">
              <w:t>.</w:t>
            </w:r>
          </w:p>
        </w:tc>
      </w:tr>
      <w:tr w:rsidR="007940B7" w:rsidRPr="00A06E5E" w14:paraId="43D7C8CD" w14:textId="77777777" w:rsidTr="00447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A906E58" w14:textId="510C5301" w:rsidR="007940B7" w:rsidRPr="00347762" w:rsidRDefault="007940B7" w:rsidP="007961C1">
            <w:pPr>
              <w:spacing w:line="240" w:lineRule="auto"/>
            </w:pPr>
            <w:r w:rsidRPr="00246726">
              <w:t>Content Filtering</w:t>
            </w:r>
          </w:p>
        </w:tc>
        <w:tc>
          <w:tcPr>
            <w:tcW w:w="3737" w:type="pct"/>
          </w:tcPr>
          <w:p w14:paraId="4E4BAF01"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347762">
              <w:t>Email (both inbound and outbound) shall be scanned for malicious code prior to delivery.</w:t>
            </w:r>
          </w:p>
          <w:p w14:paraId="7C45E910"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Malicious code found in scans shall be blocked from download.</w:t>
            </w:r>
          </w:p>
          <w:p w14:paraId="32C9615A" w14:textId="3EE54206"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Signatures for content filters </w:t>
            </w:r>
            <w:r w:rsidR="005C7101">
              <w:t>will</w:t>
            </w:r>
            <w:r w:rsidRPr="00806452">
              <w:t xml:space="preserve"> be updated automatically daily.</w:t>
            </w:r>
          </w:p>
          <w:p w14:paraId="11E61C49" w14:textId="5B4A035C"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Content passing through the filter </w:t>
            </w:r>
            <w:r w:rsidR="005C7101">
              <w:t>will</w:t>
            </w:r>
            <w:r w:rsidRPr="00806452">
              <w:t xml:space="preserve"> be validated. Content that cannot be validated or is suspected of being malicious in nature is to be blocked until an authorised person can review the content.</w:t>
            </w:r>
          </w:p>
        </w:tc>
      </w:tr>
    </w:tbl>
    <w:p w14:paraId="3004B8A6" w14:textId="77777777" w:rsidR="007940B7" w:rsidRPr="00246726" w:rsidRDefault="007940B7" w:rsidP="007A084B"/>
    <w:p w14:paraId="78356197" w14:textId="1A4528A0" w:rsidR="00EC310B" w:rsidRPr="00347762" w:rsidRDefault="00EC310B" w:rsidP="007A084B">
      <w:pPr>
        <w:pStyle w:val="Heading2"/>
      </w:pPr>
      <w:bookmarkStart w:id="237" w:name="_Toc7425200"/>
      <w:r w:rsidRPr="00246726">
        <w:t>Additional Target Capability</w:t>
      </w:r>
      <w:bookmarkEnd w:id="237"/>
    </w:p>
    <w:tbl>
      <w:tblPr>
        <w:tblStyle w:val="MediumShading1-Accent1"/>
        <w:tblW w:w="0" w:type="auto"/>
        <w:tblLook w:val="04A0" w:firstRow="1" w:lastRow="0" w:firstColumn="1" w:lastColumn="0" w:noHBand="0" w:noVBand="1"/>
      </w:tblPr>
      <w:tblGrid>
        <w:gridCol w:w="2400"/>
        <w:gridCol w:w="6237"/>
      </w:tblGrid>
      <w:tr w:rsidR="00EC310B" w:rsidRPr="00EF3498" w14:paraId="291082BF" w14:textId="77777777" w:rsidTr="005E5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2EDD0CC" w14:textId="77777777" w:rsidR="00EC310B" w:rsidRPr="00EF3498" w:rsidRDefault="00EC310B" w:rsidP="007A084B">
            <w:pPr>
              <w:rPr>
                <w:color w:val="FFFFFF" w:themeColor="background1"/>
              </w:rPr>
            </w:pPr>
            <w:r w:rsidRPr="00EF3498">
              <w:rPr>
                <w:color w:val="FFFFFF" w:themeColor="background1"/>
              </w:rPr>
              <w:t>Control</w:t>
            </w:r>
          </w:p>
        </w:tc>
        <w:tc>
          <w:tcPr>
            <w:tcW w:w="6237" w:type="dxa"/>
          </w:tcPr>
          <w:p w14:paraId="686FEE29" w14:textId="77777777" w:rsidR="00EC310B" w:rsidRPr="00EF3498" w:rsidRDefault="00EC310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Requirements</w:t>
            </w:r>
          </w:p>
        </w:tc>
      </w:tr>
      <w:tr w:rsidR="00E0533B" w:rsidRPr="00E63904" w14:paraId="0A5FCB61" w14:textId="77777777" w:rsidTr="005E5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C437A26" w14:textId="04E3840E" w:rsidR="00E0533B" w:rsidRPr="00194BF5" w:rsidRDefault="00E0533B" w:rsidP="007961C1">
            <w:pPr>
              <w:spacing w:line="240" w:lineRule="auto"/>
            </w:pPr>
            <w:r w:rsidRPr="00194BF5">
              <w:t>Microsoft Office macros</w:t>
            </w:r>
          </w:p>
        </w:tc>
        <w:tc>
          <w:tcPr>
            <w:tcW w:w="6237" w:type="dxa"/>
          </w:tcPr>
          <w:p w14:paraId="45401F6C" w14:textId="52ADCAE3" w:rsidR="00E0533B" w:rsidRPr="00347762" w:rsidRDefault="00E05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Microsoft Office macros in documents originating from the </w:t>
            </w:r>
            <w:r w:rsidR="00B50822">
              <w:t>internet</w:t>
            </w:r>
            <w:r w:rsidRPr="00246726">
              <w:t xml:space="preserve"> are blocked.</w:t>
            </w:r>
          </w:p>
          <w:p w14:paraId="73B1E309" w14:textId="4AE40585" w:rsidR="00E0533B" w:rsidRPr="00806452" w:rsidRDefault="00E0533B" w:rsidP="007A084B">
            <w:pPr>
              <w:pStyle w:val="Tablebody"/>
              <w:cnfStyle w:val="000000100000" w:firstRow="0" w:lastRow="0" w:firstColumn="0" w:lastColumn="0" w:oddVBand="0" w:evenVBand="0" w:oddHBand="1" w:evenHBand="0" w:firstRowFirstColumn="0" w:firstRowLastColumn="0" w:lastRowFirstColumn="0" w:lastRowLastColumn="0"/>
            </w:pPr>
            <w:r w:rsidRPr="00806452">
              <w:t>Microsoft Office macro security settings cannot be changed by users.</w:t>
            </w:r>
          </w:p>
        </w:tc>
      </w:tr>
      <w:tr w:rsidR="00EC310B" w:rsidRPr="00E63904" w14:paraId="6E64F930" w14:textId="77777777" w:rsidTr="005E5C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7974A9C8" w14:textId="3181082B" w:rsidR="00EC310B" w:rsidRPr="00194BF5" w:rsidRDefault="00EC310B" w:rsidP="007961C1">
            <w:pPr>
              <w:spacing w:line="240" w:lineRule="auto"/>
            </w:pPr>
            <w:r w:rsidRPr="00194BF5">
              <w:t>Sender Policy Framework (SPF) or Sender ID</w:t>
            </w:r>
          </w:p>
        </w:tc>
        <w:tc>
          <w:tcPr>
            <w:tcW w:w="6237" w:type="dxa"/>
          </w:tcPr>
          <w:p w14:paraId="0BA25A0A" w14:textId="5DB8F098" w:rsidR="00EC310B" w:rsidRPr="00806452" w:rsidRDefault="00EC310B" w:rsidP="00CE1DCF">
            <w:pPr>
              <w:pStyle w:val="Tablebody"/>
              <w:cnfStyle w:val="000000010000" w:firstRow="0" w:lastRow="0" w:firstColumn="0" w:lastColumn="0" w:oddVBand="0" w:evenVBand="0" w:oddHBand="0" w:evenHBand="1" w:firstRowFirstColumn="0" w:firstRowLastColumn="0" w:lastRowFirstColumn="0" w:lastRowLastColumn="0"/>
            </w:pPr>
            <w:r w:rsidRPr="00246726">
              <w:t xml:space="preserve">Implement SPF or Microsoft Exchange Sender ID to protect the </w:t>
            </w:r>
            <w:r w:rsidR="00CE1DCF">
              <w:t>A</w:t>
            </w:r>
            <w:r w:rsidRPr="00246726">
              <w:t xml:space="preserve">gency from malicious content in forged emails. (See ISM </w:t>
            </w:r>
            <w:r w:rsidRPr="00347762">
              <w:rPr>
                <w:i/>
              </w:rPr>
              <w:t>Email content filtering</w:t>
            </w:r>
            <w:r w:rsidRPr="00347762">
              <w:t>.)</w:t>
            </w:r>
          </w:p>
        </w:tc>
      </w:tr>
      <w:tr w:rsidR="00EC310B" w:rsidRPr="00E63904" w14:paraId="6B214B3A" w14:textId="77777777" w:rsidTr="003F1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2B8922F" w14:textId="01FECEC0" w:rsidR="00EC310B" w:rsidRPr="00194BF5" w:rsidRDefault="00EC310B" w:rsidP="007961C1">
            <w:pPr>
              <w:spacing w:line="240" w:lineRule="auto"/>
            </w:pPr>
            <w:r w:rsidRPr="00194BF5">
              <w:t>Sandboxing</w:t>
            </w:r>
          </w:p>
        </w:tc>
        <w:tc>
          <w:tcPr>
            <w:tcW w:w="6237" w:type="dxa"/>
            <w:tcBorders>
              <w:bottom w:val="single" w:sz="8" w:space="0" w:color="7BA0CD" w:themeColor="accent1" w:themeTint="BF"/>
            </w:tcBorders>
          </w:tcPr>
          <w:p w14:paraId="6DCCF6B4" w14:textId="1AF2DD93" w:rsidR="00EC310B" w:rsidRPr="00347762" w:rsidRDefault="00EC310B" w:rsidP="007A084B">
            <w:pPr>
              <w:pStyle w:val="Tablebody"/>
              <w:cnfStyle w:val="000000100000" w:firstRow="0" w:lastRow="0" w:firstColumn="0" w:lastColumn="0" w:oddVBand="0" w:evenVBand="0" w:oddHBand="1" w:evenHBand="0" w:firstRowFirstColumn="0" w:firstRowLastColumn="0" w:lastRowFirstColumn="0" w:lastRowLastColumn="0"/>
            </w:pPr>
            <w:r w:rsidRPr="00246726">
              <w:t>All email and web content entering</w:t>
            </w:r>
            <w:r w:rsidR="00CE1DCF">
              <w:t xml:space="preserve"> the</w:t>
            </w:r>
            <w:r w:rsidRPr="00246726">
              <w:t xml:space="preserve"> </w:t>
            </w:r>
            <w:r w:rsidR="00CE1DCF">
              <w:t>Agency</w:t>
            </w:r>
            <w:r w:rsidRPr="00246726">
              <w:t xml:space="preserve"> environment should be run in a sandbox </w:t>
            </w:r>
            <w:r w:rsidRPr="00347762">
              <w:t>to determine the presence of malicious activity.</w:t>
            </w:r>
          </w:p>
        </w:tc>
      </w:tr>
      <w:tr w:rsidR="00C059B6" w:rsidRPr="00E63904" w14:paraId="6B39B79C" w14:textId="77777777" w:rsidTr="003F17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4594A095" w14:textId="689BCA56" w:rsidR="00C059B6" w:rsidRPr="00194BF5" w:rsidRDefault="00C059B6" w:rsidP="007961C1">
            <w:pPr>
              <w:spacing w:line="240" w:lineRule="auto"/>
            </w:pPr>
            <w:r w:rsidRPr="00194BF5">
              <w:t>File Manipulation</w:t>
            </w:r>
          </w:p>
        </w:tc>
        <w:tc>
          <w:tcPr>
            <w:tcW w:w="6237" w:type="dxa"/>
            <w:tcBorders>
              <w:bottom w:val="single" w:sz="8" w:space="0" w:color="7BA0CD" w:themeColor="accent1" w:themeTint="BF"/>
            </w:tcBorders>
          </w:tcPr>
          <w:p w14:paraId="28C8BD9F" w14:textId="77777777" w:rsidR="00C059B6" w:rsidRPr="0034776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Perform conversions on files traversing across security zone boundaries. </w:t>
            </w:r>
            <w:r w:rsidRPr="00246726">
              <w:br/>
              <w:t>Sanitise files that cannot undergo conversion.</w:t>
            </w:r>
          </w:p>
          <w:p w14:paraId="381F3CE7" w14:textId="77777777"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Inspect the contents of archives and container files, decrypting where necessary, to determine if the contents should be submitted for content testing.</w:t>
            </w:r>
          </w:p>
          <w:p w14:paraId="21702FFA" w14:textId="77777777"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Raise alerts if the files cannot be inspected.</w:t>
            </w:r>
          </w:p>
          <w:p w14:paraId="67ED5D4A" w14:textId="77777777"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Defines and maintain a whitelist of permissible file extensions based on risk and business needs.</w:t>
            </w:r>
          </w:p>
          <w:p w14:paraId="71E14C51" w14:textId="1820C710"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Verify the integrity of files and content where applicable.</w:t>
            </w:r>
          </w:p>
        </w:tc>
      </w:tr>
    </w:tbl>
    <w:p w14:paraId="3BBB8C4D" w14:textId="0875E151" w:rsidR="002F4BF4" w:rsidRPr="00347762" w:rsidRDefault="002F4BF4" w:rsidP="007A084B">
      <w:r w:rsidRPr="00246726">
        <w:br w:type="page"/>
      </w:r>
    </w:p>
    <w:p w14:paraId="02C8A9DD" w14:textId="5C8EAD3E" w:rsidR="002F4BF4" w:rsidRPr="00347762" w:rsidRDefault="002F4BF4" w:rsidP="007A084B">
      <w:pPr>
        <w:pStyle w:val="Heading1"/>
      </w:pPr>
      <w:bookmarkStart w:id="238" w:name="_Ref531163433"/>
      <w:bookmarkStart w:id="239" w:name="_Toc9593471"/>
      <w:bookmarkStart w:id="240" w:name="_Toc12980888"/>
      <w:r w:rsidRPr="00347762">
        <w:t>Patch and Vulnerability Management</w:t>
      </w:r>
      <w:bookmarkEnd w:id="238"/>
      <w:bookmarkEnd w:id="239"/>
      <w:bookmarkEnd w:id="240"/>
      <w:r w:rsidRPr="00347762">
        <w:t xml:space="preserve"> </w:t>
      </w:r>
    </w:p>
    <w:p w14:paraId="672923A7" w14:textId="77777777" w:rsidR="002F4BF4" w:rsidRPr="00806452" w:rsidRDefault="002F4BF4" w:rsidP="007A084B">
      <w:pPr>
        <w:pStyle w:val="Heading2"/>
      </w:pPr>
      <w:r w:rsidRPr="00806452">
        <w:t>Context</w:t>
      </w:r>
    </w:p>
    <w:p w14:paraId="093519FD" w14:textId="5CB7FCD4" w:rsidR="004A145B" w:rsidRPr="00806452" w:rsidRDefault="00B37C52" w:rsidP="007A084B">
      <w:pPr>
        <w:rPr>
          <w:rFonts w:eastAsiaTheme="majorEastAsia"/>
          <w:b/>
          <w:color w:val="002060"/>
          <w:sz w:val="26"/>
          <w:szCs w:val="26"/>
        </w:rPr>
      </w:pPr>
      <w:bookmarkStart w:id="241" w:name="_Toc529801723"/>
      <w:bookmarkStart w:id="242" w:name="_Toc519865004"/>
      <w:r w:rsidRPr="00806452">
        <w:t xml:space="preserve">Identifying current and new vulnerabilities </w:t>
      </w:r>
      <w:r w:rsidR="004A145B" w:rsidRPr="00806452">
        <w:t>published in vendor security bulletins or in severity ratings assigned to security vulnerabilities such as the Common Vulnerability Scoring System (CVSS)</w:t>
      </w:r>
      <w:r w:rsidRPr="00806452">
        <w:t xml:space="preserve"> is vital to support </w:t>
      </w:r>
      <w:r w:rsidR="00CE1DCF">
        <w:t>Agency</w:t>
      </w:r>
      <w:r w:rsidRPr="00806452">
        <w:t xml:space="preserve"> patch and vulnerability management capability</w:t>
      </w:r>
      <w:r w:rsidR="004A145B" w:rsidRPr="00806452">
        <w:t>.</w:t>
      </w:r>
      <w:r w:rsidR="004A145B" w:rsidRPr="00806452">
        <w:rPr>
          <w:b/>
        </w:rPr>
        <w:t xml:space="preserve"> </w:t>
      </w:r>
      <w:r w:rsidR="004A145B" w:rsidRPr="00806452">
        <w:t>Applying patches to operating systems, applications and devices is critical to ensuring the security of systems</w:t>
      </w:r>
      <w:r w:rsidRPr="00806452">
        <w:t>, protecting Agency information assets and maintaining Agency operations.</w:t>
      </w:r>
    </w:p>
    <w:p w14:paraId="14F81FDE" w14:textId="5532BF59" w:rsidR="002F4BF4" w:rsidRPr="00806452" w:rsidRDefault="002F4BF4" w:rsidP="007A084B">
      <w:pPr>
        <w:pStyle w:val="Heading2"/>
      </w:pPr>
      <w:r w:rsidRPr="00806452">
        <w:t>Purpose</w:t>
      </w:r>
      <w:bookmarkEnd w:id="241"/>
    </w:p>
    <w:p w14:paraId="0DEB3A01" w14:textId="77777777" w:rsidR="002F4BF4" w:rsidRPr="00806452" w:rsidRDefault="002F4BF4" w:rsidP="007A084B">
      <w:r w:rsidRPr="00806452">
        <w:t xml:space="preserve">This standard sets out requirements for vulnerability testing and patch management, providing target and minimum requirements. Failure to meet minimum requirements exposes the Agency to unacceptable risk. </w:t>
      </w:r>
    </w:p>
    <w:p w14:paraId="141CEE3D" w14:textId="597B74B4" w:rsidR="002F4BF4" w:rsidRPr="00806452" w:rsidRDefault="002F4BF4" w:rsidP="007A084B">
      <w:pPr>
        <w:pStyle w:val="Heading2"/>
      </w:pPr>
      <w:bookmarkStart w:id="243" w:name="_Toc529801725"/>
      <w:bookmarkEnd w:id="242"/>
      <w:r w:rsidRPr="00806452">
        <w:t>Principles</w:t>
      </w:r>
      <w:bookmarkEnd w:id="243"/>
    </w:p>
    <w:p w14:paraId="34EC64A4" w14:textId="77777777" w:rsidR="002F4BF4" w:rsidRPr="00806452" w:rsidRDefault="002F4BF4" w:rsidP="007A084B">
      <w:r w:rsidRPr="00806452">
        <w:t>The table outlines the principles regarding the processes for patch and vulnerability management:</w:t>
      </w:r>
    </w:p>
    <w:tbl>
      <w:tblPr>
        <w:tblStyle w:val="GridTable4-Accent11"/>
        <w:tblW w:w="5000" w:type="pct"/>
        <w:tblCellMar>
          <w:top w:w="85" w:type="dxa"/>
          <w:bottom w:w="85" w:type="dxa"/>
        </w:tblCellMar>
        <w:tblLook w:val="04A0" w:firstRow="1" w:lastRow="0" w:firstColumn="1" w:lastColumn="0" w:noHBand="0" w:noVBand="1"/>
      </w:tblPr>
      <w:tblGrid>
        <w:gridCol w:w="2436"/>
        <w:gridCol w:w="6574"/>
      </w:tblGrid>
      <w:tr w:rsidR="002F4BF4" w:rsidRPr="00EF3498" w14:paraId="114F4609" w14:textId="77777777" w:rsidTr="00E12CA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52" w:type="pct"/>
          </w:tcPr>
          <w:p w14:paraId="6BDDB02E" w14:textId="79FB3CE2" w:rsidR="002F4BF4" w:rsidRPr="00EF3498" w:rsidRDefault="002F4BF4" w:rsidP="007A084B">
            <w:pPr>
              <w:rPr>
                <w:color w:val="FFFFFF" w:themeColor="background1"/>
                <w:sz w:val="24"/>
              </w:rPr>
            </w:pPr>
            <w:r w:rsidRPr="00EF3498">
              <w:rPr>
                <w:color w:val="FFFFFF" w:themeColor="background1"/>
                <w:sz w:val="24"/>
              </w:rPr>
              <w:br w:type="page"/>
            </w:r>
            <w:r w:rsidR="004A145B" w:rsidRPr="00EF3498">
              <w:rPr>
                <w:color w:val="FFFFFF" w:themeColor="background1"/>
                <w:sz w:val="24"/>
              </w:rPr>
              <w:t>Principle</w:t>
            </w:r>
          </w:p>
        </w:tc>
        <w:tc>
          <w:tcPr>
            <w:tcW w:w="3648" w:type="pct"/>
          </w:tcPr>
          <w:p w14:paraId="32BCD54A" w14:textId="77777777" w:rsidR="002F4BF4" w:rsidRPr="00EF3498" w:rsidRDefault="002F4BF4" w:rsidP="007A084B">
            <w:pP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Description</w:t>
            </w:r>
          </w:p>
        </w:tc>
      </w:tr>
      <w:tr w:rsidR="002F4BF4" w:rsidRPr="00BF172A" w14:paraId="298C7C95"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93E8C0E" w14:textId="1129FA6F" w:rsidR="002F4BF4" w:rsidRPr="007961C1" w:rsidRDefault="004A145B" w:rsidP="007961C1">
            <w:pPr>
              <w:spacing w:line="240" w:lineRule="auto"/>
              <w:rPr>
                <w:sz w:val="24"/>
              </w:rPr>
            </w:pPr>
            <w:r w:rsidRPr="007961C1">
              <w:rPr>
                <w:sz w:val="24"/>
              </w:rPr>
              <w:t>Vulnerability Scanning and Analytics</w:t>
            </w:r>
          </w:p>
        </w:tc>
        <w:tc>
          <w:tcPr>
            <w:tcW w:w="3648" w:type="pct"/>
          </w:tcPr>
          <w:p w14:paraId="5F8FC52F" w14:textId="58F9F62D" w:rsidR="002F4BF4" w:rsidRPr="00BF172A" w:rsidRDefault="004A145B"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BF172A">
              <w:rPr>
                <w:sz w:val="24"/>
                <w:szCs w:val="24"/>
              </w:rPr>
              <w:t>The scanning and analysis of vulnerabilities is critical to detecting new and emerging threats. Continuous evaluat</w:t>
            </w:r>
            <w:r w:rsidR="00851B1C" w:rsidRPr="00BF172A">
              <w:rPr>
                <w:sz w:val="24"/>
                <w:szCs w:val="24"/>
              </w:rPr>
              <w:t>ion</w:t>
            </w:r>
            <w:r w:rsidRPr="00BF172A">
              <w:rPr>
                <w:sz w:val="24"/>
                <w:szCs w:val="24"/>
              </w:rPr>
              <w:t xml:space="preserve"> and remediat</w:t>
            </w:r>
            <w:r w:rsidR="00851B1C" w:rsidRPr="00BF172A">
              <w:rPr>
                <w:sz w:val="24"/>
                <w:szCs w:val="24"/>
              </w:rPr>
              <w:t>ion are</w:t>
            </w:r>
            <w:r w:rsidRPr="00BF172A">
              <w:rPr>
                <w:sz w:val="24"/>
                <w:szCs w:val="24"/>
              </w:rPr>
              <w:t xml:space="preserve"> essential as the Agency continuously updates and extends it</w:t>
            </w:r>
            <w:r w:rsidR="00851B1C" w:rsidRPr="00BF172A">
              <w:rPr>
                <w:sz w:val="24"/>
                <w:szCs w:val="24"/>
              </w:rPr>
              <w:t>s</w:t>
            </w:r>
            <w:r w:rsidRPr="00BF172A">
              <w:rPr>
                <w:sz w:val="24"/>
                <w:szCs w:val="24"/>
              </w:rPr>
              <w:t xml:space="preserve"> ICT operational capabilities.</w:t>
            </w:r>
          </w:p>
        </w:tc>
      </w:tr>
      <w:tr w:rsidR="002F4BF4" w:rsidRPr="00BF172A" w14:paraId="5F2179EB" w14:textId="77777777" w:rsidTr="00E12CA3">
        <w:tc>
          <w:tcPr>
            <w:cnfStyle w:val="001000000000" w:firstRow="0" w:lastRow="0" w:firstColumn="1" w:lastColumn="0" w:oddVBand="0" w:evenVBand="0" w:oddHBand="0" w:evenHBand="0" w:firstRowFirstColumn="0" w:firstRowLastColumn="0" w:lastRowFirstColumn="0" w:lastRowLastColumn="0"/>
            <w:tcW w:w="1352" w:type="pct"/>
          </w:tcPr>
          <w:p w14:paraId="0D94382C" w14:textId="66FDB2F8" w:rsidR="002F4BF4" w:rsidRPr="007961C1" w:rsidRDefault="004A145B" w:rsidP="007961C1">
            <w:pPr>
              <w:spacing w:line="240" w:lineRule="auto"/>
              <w:rPr>
                <w:sz w:val="24"/>
              </w:rPr>
            </w:pPr>
            <w:r w:rsidRPr="007961C1">
              <w:rPr>
                <w:sz w:val="24"/>
              </w:rPr>
              <w:t>Patch Process Governance</w:t>
            </w:r>
          </w:p>
        </w:tc>
        <w:tc>
          <w:tcPr>
            <w:tcW w:w="3648" w:type="pct"/>
          </w:tcPr>
          <w:p w14:paraId="35963950" w14:textId="0865F165" w:rsidR="002F4BF4" w:rsidRPr="00BF172A" w:rsidRDefault="004A145B"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BF172A">
              <w:rPr>
                <w:sz w:val="24"/>
                <w:szCs w:val="24"/>
              </w:rPr>
              <w:t>Patching and remediating vulnerabilities is guided by security plans, standards and procedures. Following this guidance provides effective management to consistently mitigate or remediate vulnerabilities.</w:t>
            </w:r>
          </w:p>
        </w:tc>
      </w:tr>
      <w:tr w:rsidR="00B37C52" w:rsidRPr="00BF172A" w14:paraId="5970D370"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7C03E28C" w14:textId="0FDA2D3B" w:rsidR="00B37C52" w:rsidRPr="007961C1" w:rsidRDefault="00B37C52" w:rsidP="007961C1">
            <w:pPr>
              <w:spacing w:line="240" w:lineRule="auto"/>
              <w:rPr>
                <w:sz w:val="24"/>
              </w:rPr>
            </w:pPr>
            <w:r w:rsidRPr="007961C1">
              <w:rPr>
                <w:sz w:val="24"/>
              </w:rPr>
              <w:t>End-to-End Patch Workflow Automation</w:t>
            </w:r>
          </w:p>
        </w:tc>
        <w:tc>
          <w:tcPr>
            <w:tcW w:w="3648" w:type="pct"/>
          </w:tcPr>
          <w:p w14:paraId="3C17003C" w14:textId="61D6C81E" w:rsidR="00B37C52" w:rsidRPr="00BF172A" w:rsidRDefault="00B37C52"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BF172A">
              <w:rPr>
                <w:sz w:val="24"/>
                <w:szCs w:val="24"/>
              </w:rPr>
              <w:t>Automated patch management covers the entire patching workflow including steps to be taken prior to and after installing a patch. This includes performing patch pre-checks, implementing a rollback plan if a patch causes problems, restarting the system, and so on.</w:t>
            </w:r>
          </w:p>
        </w:tc>
      </w:tr>
    </w:tbl>
    <w:p w14:paraId="58DB532D" w14:textId="77777777" w:rsidR="00390802" w:rsidRPr="00347762" w:rsidRDefault="00390802" w:rsidP="007A084B">
      <w:bookmarkStart w:id="244" w:name="_Toc519865006"/>
      <w:bookmarkStart w:id="245" w:name="_Toc529801726"/>
      <w:r w:rsidRPr="00347762">
        <w:br w:type="page"/>
      </w:r>
    </w:p>
    <w:p w14:paraId="73A7235B" w14:textId="7CE6B35D" w:rsidR="00B37C52" w:rsidRPr="00806452" w:rsidRDefault="00B37C52" w:rsidP="007A084B">
      <w:pPr>
        <w:pStyle w:val="Heading2"/>
      </w:pPr>
      <w:r w:rsidRPr="00347762">
        <w:t>Requirements</w:t>
      </w:r>
    </w:p>
    <w:tbl>
      <w:tblPr>
        <w:tblStyle w:val="GridTable4-Accent11"/>
        <w:tblW w:w="5000" w:type="pct"/>
        <w:tblLook w:val="04A0" w:firstRow="1" w:lastRow="0" w:firstColumn="1" w:lastColumn="0" w:noHBand="0" w:noVBand="1"/>
      </w:tblPr>
      <w:tblGrid>
        <w:gridCol w:w="1721"/>
        <w:gridCol w:w="63"/>
        <w:gridCol w:w="3456"/>
        <w:gridCol w:w="3770"/>
      </w:tblGrid>
      <w:tr w:rsidR="00390802" w:rsidRPr="00EF3498" w14:paraId="28ED34E9" w14:textId="28B75EF9" w:rsidTr="0077344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0" w:type="pct"/>
            <w:gridSpan w:val="2"/>
          </w:tcPr>
          <w:bookmarkEnd w:id="244"/>
          <w:bookmarkEnd w:id="245"/>
          <w:p w14:paraId="4E5D4C8F" w14:textId="77777777" w:rsidR="00390802" w:rsidRPr="00EF3498" w:rsidRDefault="00390802" w:rsidP="00EF3498">
            <w:pPr>
              <w:spacing w:line="240" w:lineRule="auto"/>
              <w:rPr>
                <w:color w:val="FFFFFF" w:themeColor="background1"/>
                <w:sz w:val="24"/>
              </w:rPr>
            </w:pPr>
            <w:r w:rsidRPr="00EF3498">
              <w:rPr>
                <w:color w:val="FFFFFF" w:themeColor="background1"/>
                <w:sz w:val="24"/>
              </w:rPr>
              <w:t>Requirement</w:t>
            </w:r>
          </w:p>
        </w:tc>
        <w:tc>
          <w:tcPr>
            <w:tcW w:w="1918" w:type="pct"/>
          </w:tcPr>
          <w:p w14:paraId="6C4EDFD1" w14:textId="7710E599" w:rsidR="00390802" w:rsidRPr="00EF3498" w:rsidRDefault="00390802"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Minimum Mandatory Requirements</w:t>
            </w:r>
          </w:p>
        </w:tc>
        <w:tc>
          <w:tcPr>
            <w:tcW w:w="2092" w:type="pct"/>
          </w:tcPr>
          <w:p w14:paraId="1DC330D4" w14:textId="2D890FC0" w:rsidR="00390802" w:rsidRPr="00EF3498" w:rsidRDefault="00390802"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Additional Target Capability</w:t>
            </w:r>
          </w:p>
        </w:tc>
      </w:tr>
      <w:tr w:rsidR="00390802" w:rsidRPr="00BF172A" w14:paraId="279C5FF3" w14:textId="572997EC"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2F139C59" w14:textId="56132CC7" w:rsidR="00390802" w:rsidRPr="007961C1" w:rsidRDefault="00390802" w:rsidP="007961C1">
            <w:pPr>
              <w:spacing w:line="240" w:lineRule="auto"/>
              <w:rPr>
                <w:sz w:val="24"/>
              </w:rPr>
            </w:pPr>
            <w:r w:rsidRPr="007961C1">
              <w:rPr>
                <w:sz w:val="24"/>
              </w:rPr>
              <w:t xml:space="preserve">Maintain </w:t>
            </w:r>
            <w:r w:rsidR="00C27DB8" w:rsidRPr="007961C1">
              <w:rPr>
                <w:sz w:val="24"/>
              </w:rPr>
              <w:t xml:space="preserve">an </w:t>
            </w:r>
            <w:r w:rsidRPr="007961C1">
              <w:rPr>
                <w:sz w:val="24"/>
              </w:rPr>
              <w:t>asset inventory</w:t>
            </w:r>
          </w:p>
        </w:tc>
        <w:tc>
          <w:tcPr>
            <w:tcW w:w="1918" w:type="pct"/>
            <w:tcBorders>
              <w:left w:val="nil"/>
            </w:tcBorders>
          </w:tcPr>
          <w:p w14:paraId="1E61C3AC" w14:textId="759CF5C5" w:rsidR="00390802" w:rsidRPr="00BF172A" w:rsidRDefault="00390802"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An inventory of all system and software types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recorded and maintained to identify all systems in scope. </w:t>
            </w:r>
          </w:p>
        </w:tc>
        <w:tc>
          <w:tcPr>
            <w:tcW w:w="2092" w:type="pct"/>
          </w:tcPr>
          <w:p w14:paraId="0297F36A" w14:textId="77777777" w:rsidR="00390802" w:rsidRPr="00BF172A" w:rsidRDefault="00390802"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The following details about each system are recorded: </w:t>
            </w:r>
          </w:p>
          <w:p w14:paraId="1A61EB4C" w14:textId="35A68D09"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Unique identifier</w:t>
            </w:r>
            <w:r w:rsidR="00851B1C" w:rsidRPr="00BF172A">
              <w:rPr>
                <w:rFonts w:asciiTheme="majorHAnsi" w:hAnsiTheme="majorHAnsi" w:cstheme="majorHAnsi"/>
                <w:sz w:val="24"/>
                <w:szCs w:val="24"/>
              </w:rPr>
              <w:t>.</w:t>
            </w:r>
          </w:p>
          <w:p w14:paraId="398C8885" w14:textId="027C9313"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Classification</w:t>
            </w:r>
            <w:r w:rsidR="00851B1C" w:rsidRPr="00BF172A">
              <w:rPr>
                <w:rFonts w:asciiTheme="majorHAnsi" w:hAnsiTheme="majorHAnsi" w:cstheme="majorHAnsi"/>
                <w:sz w:val="24"/>
                <w:szCs w:val="24"/>
              </w:rPr>
              <w:t>.</w:t>
            </w:r>
          </w:p>
          <w:p w14:paraId="5F5E32DA" w14:textId="3BAD3C87"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Information such as computer name and its location</w:t>
            </w:r>
            <w:r w:rsidR="00851B1C" w:rsidRPr="00BF172A">
              <w:rPr>
                <w:rFonts w:asciiTheme="majorHAnsi" w:hAnsiTheme="majorHAnsi" w:cstheme="majorHAnsi"/>
                <w:sz w:val="24"/>
                <w:szCs w:val="24"/>
              </w:rPr>
              <w:t>.</w:t>
            </w:r>
          </w:p>
          <w:p w14:paraId="4DC62307" w14:textId="40D9CF8F" w:rsidR="00851B1C"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IP address</w:t>
            </w:r>
            <w:r w:rsidR="00851B1C" w:rsidRPr="00BF172A">
              <w:rPr>
                <w:rFonts w:asciiTheme="majorHAnsi" w:hAnsiTheme="majorHAnsi" w:cstheme="majorHAnsi"/>
                <w:sz w:val="24"/>
                <w:szCs w:val="24"/>
              </w:rPr>
              <w:t>.</w:t>
            </w:r>
          </w:p>
          <w:p w14:paraId="71B619C4" w14:textId="7814C857"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Software installed along with its version.</w:t>
            </w:r>
          </w:p>
        </w:tc>
      </w:tr>
      <w:tr w:rsidR="00390802" w:rsidRPr="00BF172A" w14:paraId="50AB52A6" w14:textId="77777777" w:rsidTr="00773448">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2EC5349A" w14:textId="518E0238" w:rsidR="00390802" w:rsidRPr="007961C1" w:rsidRDefault="00390802" w:rsidP="007961C1">
            <w:pPr>
              <w:spacing w:line="240" w:lineRule="auto"/>
              <w:rPr>
                <w:sz w:val="24"/>
              </w:rPr>
            </w:pPr>
            <w:r w:rsidRPr="007961C1">
              <w:rPr>
                <w:sz w:val="24"/>
              </w:rPr>
              <w:t>Vulnerability testing</w:t>
            </w:r>
          </w:p>
        </w:tc>
        <w:tc>
          <w:tcPr>
            <w:tcW w:w="1918" w:type="pct"/>
            <w:tcBorders>
              <w:left w:val="nil"/>
            </w:tcBorders>
          </w:tcPr>
          <w:p w14:paraId="58F80F75" w14:textId="4A366AD1" w:rsidR="00390802" w:rsidRPr="00BF172A" w:rsidRDefault="00390802"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Vulnerability tests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conducted by an independent entity, such as a third party assessor or separate business unit with adequate knowledge to perform the test:</w:t>
            </w:r>
          </w:p>
          <w:p w14:paraId="3F75E18E" w14:textId="7EE41961"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Prior to release of new systems or software</w:t>
            </w:r>
            <w:r w:rsidR="00851B1C" w:rsidRPr="00BF172A">
              <w:rPr>
                <w:rFonts w:asciiTheme="majorHAnsi" w:hAnsiTheme="majorHAnsi" w:cstheme="majorHAnsi"/>
                <w:sz w:val="24"/>
                <w:szCs w:val="24"/>
              </w:rPr>
              <w:t>.</w:t>
            </w:r>
          </w:p>
          <w:p w14:paraId="285AED90" w14:textId="65108831"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At least quarterly for identified critical systems and software</w:t>
            </w:r>
            <w:r w:rsidR="00851B1C" w:rsidRPr="00BF172A">
              <w:rPr>
                <w:rFonts w:asciiTheme="majorHAnsi" w:hAnsiTheme="majorHAnsi" w:cstheme="majorHAnsi"/>
                <w:sz w:val="24"/>
                <w:szCs w:val="24"/>
              </w:rPr>
              <w:t>.</w:t>
            </w:r>
            <w:r w:rsidRPr="00BF172A">
              <w:rPr>
                <w:rFonts w:asciiTheme="majorHAnsi" w:hAnsiTheme="majorHAnsi" w:cstheme="majorHAnsi"/>
                <w:sz w:val="24"/>
                <w:szCs w:val="24"/>
              </w:rPr>
              <w:t xml:space="preserve"> </w:t>
            </w:r>
          </w:p>
          <w:p w14:paraId="43587325" w14:textId="04B515F9"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At least annually across infrastructure (servers and network devices) supporting the production environment</w:t>
            </w:r>
            <w:r w:rsidR="00851B1C" w:rsidRPr="00BF172A">
              <w:rPr>
                <w:rFonts w:asciiTheme="majorHAnsi" w:hAnsiTheme="majorHAnsi" w:cstheme="majorHAnsi"/>
                <w:sz w:val="24"/>
                <w:szCs w:val="24"/>
              </w:rPr>
              <w:t>.</w:t>
            </w:r>
            <w:r w:rsidRPr="00BF172A">
              <w:rPr>
                <w:rFonts w:asciiTheme="majorHAnsi" w:hAnsiTheme="majorHAnsi" w:cstheme="majorHAnsi"/>
                <w:sz w:val="24"/>
                <w:szCs w:val="24"/>
              </w:rPr>
              <w:t xml:space="preserve"> </w:t>
            </w:r>
          </w:p>
          <w:p w14:paraId="5E7FBD41" w14:textId="4A99CDAB"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 After significant changes are implemented on systems.</w:t>
            </w:r>
          </w:p>
        </w:tc>
        <w:tc>
          <w:tcPr>
            <w:tcW w:w="2092" w:type="pct"/>
          </w:tcPr>
          <w:p w14:paraId="50C2C3E9" w14:textId="77777777"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Include security assessments and testing as appropriate across the SDLC phases.</w:t>
            </w:r>
          </w:p>
          <w:p w14:paraId="658C4120" w14:textId="2F7A2519" w:rsidR="00390802"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Test critical systems on a regular basis including following any configuration changes, software or operating system updates, or changes in supporting infrastructure or interfaces.</w:t>
            </w:r>
          </w:p>
        </w:tc>
      </w:tr>
      <w:tr w:rsidR="00CE4149" w:rsidRPr="00BF172A" w14:paraId="3C8F3019"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7464F37B" w14:textId="1118416F" w:rsidR="00CE4149" w:rsidRPr="007961C1" w:rsidRDefault="00CE4149" w:rsidP="007961C1">
            <w:pPr>
              <w:spacing w:line="240" w:lineRule="auto"/>
              <w:rPr>
                <w:sz w:val="24"/>
              </w:rPr>
            </w:pPr>
            <w:r w:rsidRPr="007961C1">
              <w:rPr>
                <w:sz w:val="24"/>
              </w:rPr>
              <w:t>Patch Identification</w:t>
            </w:r>
          </w:p>
        </w:tc>
        <w:tc>
          <w:tcPr>
            <w:tcW w:w="1918" w:type="pct"/>
            <w:tcBorders>
              <w:left w:val="nil"/>
            </w:tcBorders>
          </w:tcPr>
          <w:p w14:paraId="5FDDACE5" w14:textId="6C7E8E0E" w:rsidR="00CE4149" w:rsidRPr="00BF172A" w:rsidRDefault="00CE4149"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Monitor and subscribe to vendor advisories and independent security bulletins.</w:t>
            </w:r>
          </w:p>
        </w:tc>
        <w:tc>
          <w:tcPr>
            <w:tcW w:w="2092" w:type="pct"/>
          </w:tcPr>
          <w:p w14:paraId="563EA6BB" w14:textId="47350141" w:rsidR="00CE4149" w:rsidRPr="00BF172A" w:rsidRDefault="00CE4149"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Automatically deploy vendor tested updates to operating systems and automated updates with roll back capability.</w:t>
            </w:r>
          </w:p>
        </w:tc>
      </w:tr>
      <w:tr w:rsidR="00CE4149" w:rsidRPr="00BF172A" w14:paraId="0E5D82F2" w14:textId="77777777" w:rsidTr="00773448">
        <w:trPr>
          <w:cantSplit/>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4F810CFB" w14:textId="26C61DFE" w:rsidR="00CE4149" w:rsidRPr="007961C1" w:rsidRDefault="00CE4149" w:rsidP="007961C1">
            <w:pPr>
              <w:spacing w:line="240" w:lineRule="auto"/>
              <w:rPr>
                <w:sz w:val="24"/>
              </w:rPr>
            </w:pPr>
            <w:r w:rsidRPr="007961C1">
              <w:rPr>
                <w:sz w:val="24"/>
              </w:rPr>
              <w:t>Assign priorities to imp</w:t>
            </w:r>
            <w:r w:rsidR="006240B2" w:rsidRPr="007961C1">
              <w:rPr>
                <w:sz w:val="24"/>
              </w:rPr>
              <w:t>lementing a patch based on risk</w:t>
            </w:r>
          </w:p>
        </w:tc>
        <w:tc>
          <w:tcPr>
            <w:tcW w:w="1918" w:type="pct"/>
            <w:tcBorders>
              <w:left w:val="nil"/>
            </w:tcBorders>
          </w:tcPr>
          <w:p w14:paraId="24DBEB74" w14:textId="41154638"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Allocate a risk rating to each patch based on the impact of the vulnerabilities it addresses. Risk rating based on CVSS Score in conjunction with </w:t>
            </w:r>
            <w:r w:rsidR="00CE1DCF">
              <w:rPr>
                <w:rFonts w:asciiTheme="majorHAnsi" w:hAnsiTheme="majorHAnsi" w:cstheme="majorHAnsi"/>
                <w:sz w:val="24"/>
                <w:szCs w:val="24"/>
              </w:rPr>
              <w:t>Agency</w:t>
            </w:r>
            <w:r w:rsidRPr="00BF172A">
              <w:rPr>
                <w:rFonts w:asciiTheme="majorHAnsi" w:hAnsiTheme="majorHAnsi" w:cstheme="majorHAnsi"/>
                <w:sz w:val="24"/>
                <w:szCs w:val="24"/>
              </w:rPr>
              <w:t xml:space="preserve"> risk assessment procedures.</w:t>
            </w:r>
          </w:p>
        </w:tc>
        <w:tc>
          <w:tcPr>
            <w:tcW w:w="2092" w:type="pct"/>
          </w:tcPr>
          <w:p w14:paraId="23E474B1" w14:textId="77777777"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4149" w:rsidRPr="00BF172A" w14:paraId="3699F12E"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6C1858D3" w14:textId="08090553" w:rsidR="00CE4149" w:rsidRPr="007961C1" w:rsidRDefault="00CE4149" w:rsidP="007961C1">
            <w:pPr>
              <w:spacing w:line="240" w:lineRule="auto"/>
              <w:rPr>
                <w:sz w:val="24"/>
              </w:rPr>
            </w:pPr>
            <w:r w:rsidRPr="007961C1">
              <w:rPr>
                <w:sz w:val="24"/>
              </w:rPr>
              <w:t>Test patches before deployment</w:t>
            </w:r>
          </w:p>
        </w:tc>
        <w:tc>
          <w:tcPr>
            <w:tcW w:w="1918" w:type="pct"/>
            <w:tcBorders>
              <w:left w:val="nil"/>
            </w:tcBorders>
          </w:tcPr>
          <w:p w14:paraId="7D148817" w14:textId="116D548A" w:rsidR="00CE4149" w:rsidRPr="00BF172A" w:rsidRDefault="00CE4149" w:rsidP="007961C1">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Patches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tested thoroughly prior to </w:t>
            </w:r>
            <w:r w:rsidR="007961C1">
              <w:rPr>
                <w:rFonts w:asciiTheme="majorHAnsi" w:hAnsiTheme="majorHAnsi" w:cstheme="majorHAnsi"/>
                <w:sz w:val="24"/>
                <w:szCs w:val="24"/>
              </w:rPr>
              <w:t>im</w:t>
            </w:r>
            <w:r w:rsidRPr="00BF172A">
              <w:rPr>
                <w:rFonts w:asciiTheme="majorHAnsi" w:hAnsiTheme="majorHAnsi" w:cstheme="majorHAnsi"/>
                <w:sz w:val="24"/>
                <w:szCs w:val="24"/>
              </w:rPr>
              <w:t>plementation into the production environment.</w:t>
            </w:r>
          </w:p>
        </w:tc>
        <w:tc>
          <w:tcPr>
            <w:tcW w:w="2092" w:type="pct"/>
          </w:tcPr>
          <w:p w14:paraId="17B5DADC" w14:textId="7E0971E2" w:rsidR="00CE4149"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In situations where patches cannot be tested thoroughly prior to deployment due to time </w:t>
            </w:r>
            <w:r w:rsidR="005E5CB7" w:rsidRPr="00BF172A">
              <w:rPr>
                <w:rFonts w:asciiTheme="majorHAnsi" w:hAnsiTheme="majorHAnsi" w:cstheme="majorHAnsi"/>
                <w:sz w:val="24"/>
                <w:szCs w:val="24"/>
              </w:rPr>
              <w:t>constraints,</w:t>
            </w:r>
            <w:r w:rsidRPr="00BF172A">
              <w:rPr>
                <w:rFonts w:asciiTheme="majorHAnsi" w:hAnsiTheme="majorHAnsi" w:cstheme="majorHAnsi"/>
                <w:sz w:val="24"/>
                <w:szCs w:val="24"/>
              </w:rPr>
              <w:t xml:space="preserve"> the CIO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determine whether the patch should be implemented.</w:t>
            </w:r>
          </w:p>
        </w:tc>
      </w:tr>
      <w:tr w:rsidR="00CE4149" w:rsidRPr="00BF172A" w14:paraId="25391D86" w14:textId="77777777" w:rsidTr="00773448">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65877FC6" w14:textId="626DACB6" w:rsidR="00CE4149" w:rsidRPr="007961C1" w:rsidRDefault="000A7C98" w:rsidP="007961C1">
            <w:pPr>
              <w:spacing w:line="240" w:lineRule="auto"/>
              <w:rPr>
                <w:sz w:val="24"/>
              </w:rPr>
            </w:pPr>
            <w:r w:rsidRPr="007961C1">
              <w:rPr>
                <w:sz w:val="24"/>
              </w:rPr>
              <w:t>P</w:t>
            </w:r>
            <w:r w:rsidR="00CE4149" w:rsidRPr="007961C1">
              <w:rPr>
                <w:sz w:val="24"/>
              </w:rPr>
              <w:t>atch rollback and contingency plan</w:t>
            </w:r>
          </w:p>
        </w:tc>
        <w:tc>
          <w:tcPr>
            <w:tcW w:w="1918" w:type="pct"/>
            <w:tcBorders>
              <w:left w:val="nil"/>
            </w:tcBorders>
          </w:tcPr>
          <w:p w14:paraId="1A3DCD1D" w14:textId="7BA935CD" w:rsidR="00CE4149" w:rsidRPr="00BF172A" w:rsidRDefault="000A7C98"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 rollback and contingency plan including b</w:t>
            </w:r>
            <w:r w:rsidR="00CE4149" w:rsidRPr="00BF172A">
              <w:rPr>
                <w:rFonts w:asciiTheme="majorHAnsi" w:hAnsiTheme="majorHAnsi" w:cstheme="majorHAnsi"/>
                <w:sz w:val="24"/>
                <w:szCs w:val="24"/>
              </w:rPr>
              <w:t xml:space="preserve">ackup and restore procedures </w:t>
            </w:r>
            <w:r w:rsidRPr="00BF172A">
              <w:rPr>
                <w:rFonts w:asciiTheme="majorHAnsi" w:hAnsiTheme="majorHAnsi" w:cstheme="majorHAnsi"/>
                <w:sz w:val="24"/>
                <w:szCs w:val="24"/>
              </w:rPr>
              <w:t>is required for critical systems patches.</w:t>
            </w:r>
          </w:p>
        </w:tc>
        <w:tc>
          <w:tcPr>
            <w:tcW w:w="2092" w:type="pct"/>
          </w:tcPr>
          <w:p w14:paraId="4FF28084" w14:textId="77777777"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137C7B" w:rsidRPr="00BF172A" w14:paraId="49154271"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5306847B" w14:textId="16EEF63A" w:rsidR="00137C7B" w:rsidRPr="007961C1" w:rsidRDefault="00137C7B" w:rsidP="007961C1">
            <w:pPr>
              <w:spacing w:line="240" w:lineRule="auto"/>
              <w:rPr>
                <w:sz w:val="24"/>
              </w:rPr>
            </w:pPr>
            <w:r w:rsidRPr="007961C1">
              <w:rPr>
                <w:sz w:val="24"/>
              </w:rPr>
              <w:t>Deploy patches using formal change management procedures</w:t>
            </w:r>
          </w:p>
        </w:tc>
        <w:tc>
          <w:tcPr>
            <w:tcW w:w="1918" w:type="pct"/>
            <w:tcBorders>
              <w:left w:val="nil"/>
            </w:tcBorders>
          </w:tcPr>
          <w:p w14:paraId="3C15340E" w14:textId="29F5E306"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Patching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conducted using formal change management procedures, including the development of rollback plans.</w:t>
            </w:r>
          </w:p>
        </w:tc>
        <w:tc>
          <w:tcPr>
            <w:tcW w:w="2092" w:type="pct"/>
          </w:tcPr>
          <w:p w14:paraId="147AE0F8" w14:textId="77777777"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137C7B" w:rsidRPr="00BF172A" w14:paraId="3340548C" w14:textId="77777777" w:rsidTr="00773448">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085CE9AF" w14:textId="58A8B848" w:rsidR="00137C7B" w:rsidRPr="007961C1" w:rsidRDefault="00137C7B" w:rsidP="007961C1">
            <w:pPr>
              <w:spacing w:line="240" w:lineRule="auto"/>
              <w:rPr>
                <w:sz w:val="24"/>
              </w:rPr>
            </w:pPr>
            <w:r w:rsidRPr="007961C1">
              <w:rPr>
                <w:sz w:val="24"/>
              </w:rPr>
              <w:t>Deploy patches outside of normal business hours</w:t>
            </w:r>
          </w:p>
        </w:tc>
        <w:tc>
          <w:tcPr>
            <w:tcW w:w="1918" w:type="pct"/>
            <w:tcBorders>
              <w:left w:val="nil"/>
            </w:tcBorders>
          </w:tcPr>
          <w:p w14:paraId="6F7D95F2" w14:textId="68B45D79" w:rsidR="00137C7B" w:rsidRPr="00BF172A" w:rsidRDefault="00137C7B"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To avoid business disruption, patching </w:t>
            </w:r>
            <w:r w:rsidR="000A2197" w:rsidRPr="00BF172A">
              <w:rPr>
                <w:rFonts w:asciiTheme="majorHAnsi" w:hAnsiTheme="majorHAnsi" w:cstheme="majorHAnsi"/>
                <w:sz w:val="24"/>
                <w:szCs w:val="24"/>
              </w:rPr>
              <w:t>is</w:t>
            </w:r>
            <w:r w:rsidRPr="00BF172A">
              <w:rPr>
                <w:rFonts w:asciiTheme="majorHAnsi" w:hAnsiTheme="majorHAnsi" w:cstheme="majorHAnsi"/>
                <w:sz w:val="24"/>
                <w:szCs w:val="24"/>
              </w:rPr>
              <w:t xml:space="preserve"> to be applied using automated tools outside of normal business hours (6pm – 8am).</w:t>
            </w:r>
          </w:p>
        </w:tc>
        <w:tc>
          <w:tcPr>
            <w:tcW w:w="2092" w:type="pct"/>
          </w:tcPr>
          <w:p w14:paraId="3FEE47AB" w14:textId="60AF812A" w:rsidR="00137C7B" w:rsidRPr="00BF172A" w:rsidRDefault="00137C7B"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To reduce time and labour overheads use automated patch deployment tools and from a centralised management console.</w:t>
            </w:r>
          </w:p>
        </w:tc>
      </w:tr>
      <w:tr w:rsidR="00137C7B" w:rsidRPr="00BF172A" w14:paraId="24AB74E2"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546E83E3" w14:textId="3DBCC766" w:rsidR="00137C7B" w:rsidRPr="007961C1" w:rsidRDefault="00137C7B" w:rsidP="007961C1">
            <w:pPr>
              <w:spacing w:line="240" w:lineRule="auto"/>
              <w:rPr>
                <w:sz w:val="24"/>
              </w:rPr>
            </w:pPr>
            <w:r w:rsidRPr="007961C1">
              <w:rPr>
                <w:sz w:val="24"/>
              </w:rPr>
              <w:t>Protect Unpatched Systems</w:t>
            </w:r>
          </w:p>
        </w:tc>
        <w:tc>
          <w:tcPr>
            <w:tcW w:w="1918" w:type="pct"/>
            <w:tcBorders>
              <w:left w:val="nil"/>
            </w:tcBorders>
          </w:tcPr>
          <w:p w14:paraId="2EC690E1" w14:textId="0C55ABAC"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Enable a high degree of close monitoring of the system to detect anomalous activity.</w:t>
            </w:r>
          </w:p>
        </w:tc>
        <w:tc>
          <w:tcPr>
            <w:tcW w:w="2092" w:type="pct"/>
          </w:tcPr>
          <w:p w14:paraId="0C1C86B1" w14:textId="77777777"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If testing indicates that a system cannot support a critical security patch, other vulnerability management processes should be put in place:</w:t>
            </w:r>
          </w:p>
          <w:p w14:paraId="3D67EA06" w14:textId="6B1F562D" w:rsidR="00137C7B" w:rsidRPr="00BF172A" w:rsidRDefault="00137C7B"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Disable the vulnerable functionality within the relevant software or hardware</w:t>
            </w:r>
            <w:r w:rsidR="00851B1C" w:rsidRPr="00BF172A">
              <w:rPr>
                <w:rFonts w:asciiTheme="majorHAnsi" w:hAnsiTheme="majorHAnsi" w:cstheme="majorHAnsi"/>
                <w:sz w:val="24"/>
                <w:szCs w:val="24"/>
              </w:rPr>
              <w:t>;</w:t>
            </w:r>
          </w:p>
          <w:p w14:paraId="5689CB15" w14:textId="2EB2CF15" w:rsidR="00137C7B" w:rsidRPr="00BF172A" w:rsidRDefault="00137C7B"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Restrict or block access to the vulnerable service using firewalls or other access controls</w:t>
            </w:r>
            <w:r w:rsidR="00851B1C" w:rsidRPr="00BF172A">
              <w:rPr>
                <w:rFonts w:asciiTheme="majorHAnsi" w:hAnsiTheme="majorHAnsi" w:cstheme="majorHAnsi"/>
                <w:sz w:val="24"/>
                <w:szCs w:val="24"/>
              </w:rPr>
              <w:t>;</w:t>
            </w:r>
            <w:r w:rsidRPr="00BF172A">
              <w:rPr>
                <w:rFonts w:asciiTheme="majorHAnsi" w:hAnsiTheme="majorHAnsi" w:cstheme="majorHAnsi"/>
                <w:sz w:val="24"/>
                <w:szCs w:val="24"/>
              </w:rPr>
              <w:t xml:space="preserve"> or</w:t>
            </w:r>
          </w:p>
          <w:p w14:paraId="7F40DBD6" w14:textId="77777777" w:rsidR="00137C7B" w:rsidRPr="00BF172A" w:rsidRDefault="00137C7B"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Detect and block suspicious traffic that may exploit the vulnerability.</w:t>
            </w:r>
          </w:p>
          <w:p w14:paraId="12B0D36B" w14:textId="763EA091"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These processes should be implemented as soon as practically feasible to minimise the duration of exposure of the identified vulnerability.</w:t>
            </w:r>
          </w:p>
        </w:tc>
      </w:tr>
      <w:tr w:rsidR="000D517E" w:rsidRPr="00BF172A" w14:paraId="64A9A0C3" w14:textId="77777777" w:rsidTr="00561049">
        <w:trPr>
          <w:trHeight w:val="1268"/>
        </w:trPr>
        <w:tc>
          <w:tcPr>
            <w:cnfStyle w:val="001000000000" w:firstRow="0" w:lastRow="0" w:firstColumn="1" w:lastColumn="0" w:oddVBand="0" w:evenVBand="0" w:oddHBand="0" w:evenHBand="0" w:firstRowFirstColumn="0" w:firstRowLastColumn="0" w:lastRowFirstColumn="0" w:lastRowLastColumn="0"/>
            <w:tcW w:w="990" w:type="pct"/>
            <w:gridSpan w:val="2"/>
            <w:tcBorders>
              <w:bottom w:val="single" w:sz="4" w:space="0" w:color="95B3D7" w:themeColor="accent1" w:themeTint="99"/>
              <w:right w:val="nil"/>
            </w:tcBorders>
            <w:shd w:val="clear" w:color="auto" w:fill="DBE5F1" w:themeFill="accent1" w:themeFillTint="33"/>
          </w:tcPr>
          <w:p w14:paraId="49365C8E" w14:textId="469F4C6C" w:rsidR="000D517E" w:rsidRPr="00BF172A" w:rsidRDefault="000D517E" w:rsidP="007961C1">
            <w:pPr>
              <w:spacing w:line="240" w:lineRule="auto"/>
              <w:rPr>
                <w:rFonts w:asciiTheme="majorHAnsi" w:hAnsiTheme="majorHAnsi" w:cstheme="majorHAnsi"/>
                <w:b w:val="0"/>
                <w:bCs w:val="0"/>
                <w:sz w:val="24"/>
                <w:szCs w:val="24"/>
              </w:rPr>
            </w:pPr>
            <w:r w:rsidRPr="007961C1">
              <w:rPr>
                <w:sz w:val="24"/>
              </w:rPr>
              <w:t>Deployment Time Frame for Security Patches</w:t>
            </w:r>
          </w:p>
        </w:tc>
        <w:tc>
          <w:tcPr>
            <w:tcW w:w="1918" w:type="pct"/>
            <w:tcBorders>
              <w:left w:val="nil"/>
              <w:bottom w:val="single" w:sz="4" w:space="0" w:color="95B3D7" w:themeColor="accent1" w:themeTint="99"/>
            </w:tcBorders>
            <w:shd w:val="clear" w:color="auto" w:fill="DBE5F1" w:themeFill="accent1" w:themeFillTint="33"/>
          </w:tcPr>
          <w:p w14:paraId="458987BB" w14:textId="538F89A2" w:rsidR="000D517E" w:rsidRPr="00BF172A" w:rsidRDefault="000D517E"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All vendor patches will be promptly assessed, tested, and placed into production following prescribed timeframes: </w:t>
            </w:r>
          </w:p>
        </w:tc>
        <w:tc>
          <w:tcPr>
            <w:tcW w:w="2092" w:type="pct"/>
            <w:tcBorders>
              <w:bottom w:val="single" w:sz="4" w:space="0" w:color="95B3D7" w:themeColor="accent1" w:themeTint="99"/>
            </w:tcBorders>
            <w:shd w:val="clear" w:color="auto" w:fill="DBE5F1" w:themeFill="accent1" w:themeFillTint="33"/>
          </w:tcPr>
          <w:p w14:paraId="4828EA19" w14:textId="6D6A2F62" w:rsidR="000D517E" w:rsidRPr="00BF172A" w:rsidRDefault="000D517E"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Critical security vulnerabilities are patched as soon as possible to manage the serious risks they present.</w:t>
            </w:r>
          </w:p>
        </w:tc>
      </w:tr>
      <w:tr w:rsidR="000D517E" w:rsidRPr="00BF172A" w14:paraId="0FBC9726" w14:textId="77777777" w:rsidTr="00561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bottom w:val="single" w:sz="4" w:space="0" w:color="0070C0"/>
              <w:right w:val="single" w:sz="4" w:space="0" w:color="0070C0"/>
            </w:tcBorders>
          </w:tcPr>
          <w:tbl>
            <w:tblPr>
              <w:tblStyle w:val="MediumShading1-Accent1"/>
              <w:tblW w:w="0" w:type="auto"/>
              <w:jc w:val="center"/>
              <w:tblLook w:val="04A0" w:firstRow="1" w:lastRow="0" w:firstColumn="1" w:lastColumn="0" w:noHBand="0" w:noVBand="1"/>
            </w:tblPr>
            <w:tblGrid>
              <w:gridCol w:w="2996"/>
              <w:gridCol w:w="2835"/>
              <w:gridCol w:w="2693"/>
            </w:tblGrid>
            <w:tr w:rsidR="007E64AA" w:rsidRPr="00BF172A" w14:paraId="6C052BC2" w14:textId="77777777" w:rsidTr="00B741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406A461F" w14:textId="77777777" w:rsidR="007E64AA" w:rsidRPr="00EF3498" w:rsidRDefault="007E64AA" w:rsidP="007A084B">
                  <w:pPr>
                    <w:pStyle w:val="Tablebody"/>
                    <w:rPr>
                      <w:rFonts w:asciiTheme="majorHAnsi" w:hAnsiTheme="majorHAnsi" w:cstheme="majorHAnsi"/>
                      <w:color w:val="FFFFFF" w:themeColor="background1"/>
                      <w:szCs w:val="24"/>
                    </w:rPr>
                  </w:pPr>
                  <w:r w:rsidRPr="00EF3498">
                    <w:rPr>
                      <w:rFonts w:asciiTheme="majorHAnsi" w:hAnsiTheme="majorHAnsi" w:cstheme="majorHAnsi"/>
                      <w:color w:val="FFFFFF" w:themeColor="background1"/>
                      <w:szCs w:val="24"/>
                    </w:rPr>
                    <w:t>Impact (CVSS Score)</w:t>
                  </w:r>
                </w:p>
              </w:tc>
              <w:tc>
                <w:tcPr>
                  <w:tcW w:w="2835" w:type="dxa"/>
                  <w:vAlign w:val="center"/>
                </w:tcPr>
                <w:p w14:paraId="4810F2F2" w14:textId="77777777" w:rsidR="007E64AA" w:rsidRPr="00EF3498" w:rsidRDefault="007E64AA" w:rsidP="00515EE0">
                  <w:pPr>
                    <w:pStyle w:val="Tablebody"/>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Cs w:val="24"/>
                    </w:rPr>
                  </w:pPr>
                  <w:r w:rsidRPr="00EF3498">
                    <w:rPr>
                      <w:rFonts w:asciiTheme="majorHAnsi" w:hAnsiTheme="majorHAnsi" w:cstheme="majorHAnsi"/>
                      <w:color w:val="FFFFFF" w:themeColor="background1"/>
                      <w:szCs w:val="24"/>
                    </w:rPr>
                    <w:t>Minimum Requirement</w:t>
                  </w:r>
                </w:p>
              </w:tc>
              <w:tc>
                <w:tcPr>
                  <w:tcW w:w="2693" w:type="dxa"/>
                  <w:vAlign w:val="center"/>
                </w:tcPr>
                <w:p w14:paraId="4D450607" w14:textId="77777777" w:rsidR="007E64AA" w:rsidRPr="00EF3498" w:rsidRDefault="007E64AA" w:rsidP="00515EE0">
                  <w:pPr>
                    <w:pStyle w:val="Tablebody"/>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Cs w:val="24"/>
                    </w:rPr>
                  </w:pPr>
                  <w:r w:rsidRPr="00EF3498">
                    <w:rPr>
                      <w:rFonts w:asciiTheme="majorHAnsi" w:hAnsiTheme="majorHAnsi" w:cstheme="majorHAnsi"/>
                      <w:color w:val="FFFFFF" w:themeColor="background1"/>
                      <w:szCs w:val="24"/>
                    </w:rPr>
                    <w:t>Target Capability</w:t>
                  </w:r>
                </w:p>
              </w:tc>
            </w:tr>
            <w:tr w:rsidR="007E64AA" w:rsidRPr="00BF172A" w14:paraId="3980AFC4" w14:textId="77777777" w:rsidTr="00B741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tcPr>
                <w:p w14:paraId="1D6C9CED"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Critical (CVSS 9.0-10)</w:t>
                  </w:r>
                </w:p>
              </w:tc>
              <w:tc>
                <w:tcPr>
                  <w:tcW w:w="2835" w:type="dxa"/>
                  <w:vAlign w:val="center"/>
                </w:tcPr>
                <w:p w14:paraId="6ACCF5DB"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1 Week</w:t>
                  </w:r>
                </w:p>
              </w:tc>
              <w:tc>
                <w:tcPr>
                  <w:tcW w:w="2693" w:type="dxa"/>
                  <w:vAlign w:val="center"/>
                </w:tcPr>
                <w:p w14:paraId="5400B085"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Days</w:t>
                  </w:r>
                </w:p>
              </w:tc>
            </w:tr>
            <w:tr w:rsidR="007E64AA" w:rsidRPr="00BF172A" w14:paraId="4F248607" w14:textId="77777777" w:rsidTr="00B741E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FFFFFF" w:themeFill="background1"/>
                </w:tcPr>
                <w:p w14:paraId="18E3B6B1"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High (CVSS 7.0-8.9)</w:t>
                  </w:r>
                </w:p>
              </w:tc>
              <w:tc>
                <w:tcPr>
                  <w:tcW w:w="2835" w:type="dxa"/>
                  <w:shd w:val="clear" w:color="auto" w:fill="FFFFFF" w:themeFill="background1"/>
                  <w:vAlign w:val="center"/>
                </w:tcPr>
                <w:p w14:paraId="72E45886"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Weeks</w:t>
                  </w:r>
                </w:p>
              </w:tc>
              <w:tc>
                <w:tcPr>
                  <w:tcW w:w="2693" w:type="dxa"/>
                  <w:shd w:val="clear" w:color="auto" w:fill="FFFFFF" w:themeFill="background1"/>
                  <w:vAlign w:val="center"/>
                </w:tcPr>
                <w:p w14:paraId="3D24FDAC"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Days</w:t>
                  </w:r>
                </w:p>
              </w:tc>
            </w:tr>
            <w:tr w:rsidR="007E64AA" w:rsidRPr="00BF172A" w14:paraId="68A3CC39" w14:textId="77777777" w:rsidTr="00B741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C6D9F1" w:themeFill="text2" w:themeFillTint="33"/>
                </w:tcPr>
                <w:p w14:paraId="47368C84"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Medium (CVSS 4.0-6.9)</w:t>
                  </w:r>
                </w:p>
              </w:tc>
              <w:tc>
                <w:tcPr>
                  <w:tcW w:w="2835" w:type="dxa"/>
                  <w:shd w:val="clear" w:color="auto" w:fill="C6D9F1" w:themeFill="text2" w:themeFillTint="33"/>
                  <w:vAlign w:val="center"/>
                </w:tcPr>
                <w:p w14:paraId="12B972DB"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4 Weeks</w:t>
                  </w:r>
                </w:p>
              </w:tc>
              <w:tc>
                <w:tcPr>
                  <w:tcW w:w="2693" w:type="dxa"/>
                  <w:shd w:val="clear" w:color="auto" w:fill="C6D9F1" w:themeFill="text2" w:themeFillTint="33"/>
                  <w:vAlign w:val="center"/>
                </w:tcPr>
                <w:p w14:paraId="6F77F94C"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Weeks</w:t>
                  </w:r>
                </w:p>
              </w:tc>
            </w:tr>
            <w:tr w:rsidR="007E64AA" w:rsidRPr="00BF172A" w14:paraId="2618BA77" w14:textId="77777777" w:rsidTr="00B741E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FFFFFF" w:themeFill="background1"/>
                </w:tcPr>
                <w:p w14:paraId="6EDE8B09"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Low (CVSS 0.1-3.9)</w:t>
                  </w:r>
                </w:p>
              </w:tc>
              <w:tc>
                <w:tcPr>
                  <w:tcW w:w="2835" w:type="dxa"/>
                  <w:shd w:val="clear" w:color="auto" w:fill="FFFFFF" w:themeFill="background1"/>
                  <w:vAlign w:val="center"/>
                </w:tcPr>
                <w:p w14:paraId="6A88BA6C"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Next scheduled patch cycle</w:t>
                  </w:r>
                </w:p>
              </w:tc>
              <w:tc>
                <w:tcPr>
                  <w:tcW w:w="2693" w:type="dxa"/>
                  <w:shd w:val="clear" w:color="auto" w:fill="FFFFFF" w:themeFill="background1"/>
                  <w:vAlign w:val="center"/>
                </w:tcPr>
                <w:p w14:paraId="1A64BFA4"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1 Month</w:t>
                  </w:r>
                </w:p>
              </w:tc>
            </w:tr>
          </w:tbl>
          <w:p w14:paraId="7762434B" w14:textId="77777777" w:rsidR="000D517E" w:rsidRPr="00BF172A" w:rsidRDefault="000D517E" w:rsidP="007A084B">
            <w:pPr>
              <w:rPr>
                <w:rFonts w:asciiTheme="majorHAnsi" w:hAnsiTheme="majorHAnsi" w:cstheme="majorHAnsi"/>
                <w:sz w:val="24"/>
                <w:szCs w:val="24"/>
              </w:rPr>
            </w:pPr>
          </w:p>
        </w:tc>
      </w:tr>
      <w:tr w:rsidR="000D517E" w:rsidRPr="00BF172A" w14:paraId="468C7C58" w14:textId="401D02B3" w:rsidTr="00561049">
        <w:tc>
          <w:tcPr>
            <w:cnfStyle w:val="001000000000" w:firstRow="0" w:lastRow="0" w:firstColumn="1" w:lastColumn="0" w:oddVBand="0" w:evenVBand="0" w:oddHBand="0" w:evenHBand="0" w:firstRowFirstColumn="0" w:firstRowLastColumn="0" w:lastRowFirstColumn="0" w:lastRowLastColumn="0"/>
            <w:tcW w:w="955" w:type="pct"/>
            <w:tcBorders>
              <w:top w:val="single" w:sz="4" w:space="0" w:color="0070C0"/>
              <w:bottom w:val="single" w:sz="4" w:space="0" w:color="0070C0"/>
              <w:right w:val="nil"/>
            </w:tcBorders>
            <w:shd w:val="clear" w:color="auto" w:fill="auto"/>
          </w:tcPr>
          <w:p w14:paraId="67731F81" w14:textId="525A04EA" w:rsidR="000D517E" w:rsidRPr="007961C1" w:rsidRDefault="000D517E" w:rsidP="007961C1">
            <w:pPr>
              <w:spacing w:line="240" w:lineRule="auto"/>
              <w:rPr>
                <w:sz w:val="24"/>
              </w:rPr>
            </w:pPr>
            <w:r w:rsidRPr="007961C1">
              <w:rPr>
                <w:sz w:val="24"/>
              </w:rPr>
              <w:t>Automated Tracking of Patches</w:t>
            </w:r>
          </w:p>
        </w:tc>
        <w:tc>
          <w:tcPr>
            <w:tcW w:w="4045" w:type="pct"/>
            <w:gridSpan w:val="3"/>
            <w:tcBorders>
              <w:top w:val="single" w:sz="4" w:space="0" w:color="0070C0"/>
              <w:left w:val="nil"/>
              <w:bottom w:val="single" w:sz="4" w:space="0" w:color="95B3D7" w:themeColor="accent1" w:themeTint="99"/>
              <w:right w:val="single" w:sz="4" w:space="0" w:color="0070C0"/>
            </w:tcBorders>
            <w:shd w:val="clear" w:color="auto" w:fill="auto"/>
          </w:tcPr>
          <w:p w14:paraId="5BE495EC" w14:textId="77777777" w:rsidR="000D517E" w:rsidRPr="00BF172A" w:rsidRDefault="000D517E"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An automated mechanism is used to confirm and record that:</w:t>
            </w:r>
          </w:p>
          <w:p w14:paraId="6B585666" w14:textId="77777777" w:rsidR="000D517E" w:rsidRPr="00BF172A" w:rsidRDefault="000D517E"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Deployed operating system and firmware patches or updates have been installed, applied successfully and remain in place.</w:t>
            </w:r>
          </w:p>
          <w:p w14:paraId="19D6560A" w14:textId="2F47EB9D" w:rsidR="000D517E" w:rsidRPr="00BF172A" w:rsidRDefault="000D517E"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Deployed application and driver patches or updates have been installed, applied successfully and remain in place</w:t>
            </w:r>
            <w:r w:rsidR="00851B1C" w:rsidRPr="00BF172A">
              <w:rPr>
                <w:rFonts w:asciiTheme="majorHAnsi" w:hAnsiTheme="majorHAnsi" w:cstheme="majorHAnsi"/>
                <w:sz w:val="24"/>
                <w:szCs w:val="24"/>
              </w:rPr>
              <w:t>.</w:t>
            </w:r>
          </w:p>
        </w:tc>
      </w:tr>
      <w:tr w:rsidR="0080139F" w:rsidRPr="00BF172A" w14:paraId="1E20ADD2" w14:textId="77777777" w:rsidTr="00561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pct"/>
            <w:tcBorders>
              <w:top w:val="single" w:sz="4" w:space="0" w:color="0070C0"/>
              <w:left w:val="single" w:sz="4" w:space="0" w:color="auto"/>
              <w:bottom w:val="single" w:sz="4" w:space="0" w:color="0070C0"/>
              <w:right w:val="nil"/>
            </w:tcBorders>
          </w:tcPr>
          <w:p w14:paraId="621B6498" w14:textId="4DA3C7AB" w:rsidR="0080139F" w:rsidRPr="007961C1" w:rsidRDefault="0080139F" w:rsidP="007961C1">
            <w:pPr>
              <w:spacing w:line="240" w:lineRule="auto"/>
              <w:rPr>
                <w:sz w:val="24"/>
              </w:rPr>
            </w:pPr>
            <w:r w:rsidRPr="007961C1">
              <w:rPr>
                <w:sz w:val="24"/>
              </w:rPr>
              <w:t>Unsupported Systems</w:t>
            </w:r>
          </w:p>
        </w:tc>
        <w:tc>
          <w:tcPr>
            <w:tcW w:w="4045" w:type="pct"/>
            <w:gridSpan w:val="3"/>
            <w:tcBorders>
              <w:left w:val="nil"/>
              <w:bottom w:val="single" w:sz="4" w:space="0" w:color="0070C0"/>
              <w:right w:val="single" w:sz="4" w:space="0" w:color="0070C0"/>
            </w:tcBorders>
          </w:tcPr>
          <w:p w14:paraId="078E95E3" w14:textId="4CD45ECC" w:rsidR="0080139F" w:rsidRPr="00BF172A" w:rsidRDefault="0080139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Operating systems, applications and hardware devices that have reached their end-of-life support by vendors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either:</w:t>
            </w:r>
          </w:p>
          <w:p w14:paraId="0418D56C" w14:textId="77786ED3" w:rsidR="0080139F" w:rsidRPr="00BF172A" w:rsidRDefault="0080139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Updated to a vendor-supported version</w:t>
            </w:r>
            <w:r w:rsidR="00851B1C" w:rsidRPr="00BF172A">
              <w:rPr>
                <w:rFonts w:asciiTheme="majorHAnsi" w:hAnsiTheme="majorHAnsi" w:cstheme="majorHAnsi"/>
                <w:sz w:val="24"/>
                <w:szCs w:val="24"/>
              </w:rPr>
              <w:t>.</w:t>
            </w:r>
          </w:p>
          <w:p w14:paraId="47C04D4D" w14:textId="5B331D56" w:rsidR="0080139F" w:rsidRPr="00BF172A" w:rsidRDefault="0080139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Replaced with an alternative solution supported by a different vendor or</w:t>
            </w:r>
          </w:p>
          <w:p w14:paraId="2066ADA7" w14:textId="60E8C719" w:rsidR="0080139F" w:rsidRPr="00BF172A" w:rsidRDefault="0080139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When the previous two options are unavailable - appropriately isolate the system with additional security controls</w:t>
            </w:r>
            <w:r w:rsidR="00851B1C" w:rsidRPr="00BF172A">
              <w:rPr>
                <w:rFonts w:asciiTheme="majorHAnsi" w:hAnsiTheme="majorHAnsi" w:cstheme="majorHAnsi"/>
                <w:sz w:val="24"/>
                <w:szCs w:val="24"/>
              </w:rPr>
              <w:t>.</w:t>
            </w:r>
          </w:p>
        </w:tc>
      </w:tr>
    </w:tbl>
    <w:p w14:paraId="116A2ABE" w14:textId="3717260A" w:rsidR="0080139F" w:rsidRPr="00347762" w:rsidRDefault="0080139F" w:rsidP="007A084B">
      <w:pPr>
        <w:rPr>
          <w:rFonts w:eastAsiaTheme="majorEastAsia"/>
          <w:color w:val="002060"/>
          <w:sz w:val="32"/>
          <w:szCs w:val="32"/>
        </w:rPr>
      </w:pPr>
      <w:r w:rsidRPr="00246726">
        <w:br w:type="page"/>
      </w:r>
    </w:p>
    <w:p w14:paraId="05078861" w14:textId="562AFEB0" w:rsidR="001D57DF" w:rsidRPr="00347762" w:rsidRDefault="001D57DF" w:rsidP="007A084B">
      <w:pPr>
        <w:pStyle w:val="Heading1"/>
      </w:pPr>
      <w:bookmarkStart w:id="246" w:name="_Ref530475700"/>
      <w:bookmarkStart w:id="247" w:name="_Toc9593472"/>
      <w:bookmarkStart w:id="248" w:name="_Toc12980889"/>
      <w:r w:rsidRPr="00347762">
        <w:t>Change Management</w:t>
      </w:r>
      <w:bookmarkEnd w:id="246"/>
      <w:bookmarkEnd w:id="247"/>
      <w:bookmarkEnd w:id="248"/>
      <w:r w:rsidRPr="00347762">
        <w:t xml:space="preserve"> </w:t>
      </w:r>
    </w:p>
    <w:p w14:paraId="0D079163" w14:textId="77777777" w:rsidR="001D57DF" w:rsidRPr="00806452" w:rsidRDefault="001D57DF" w:rsidP="007A084B">
      <w:pPr>
        <w:pStyle w:val="Heading2"/>
      </w:pPr>
      <w:r w:rsidRPr="00806452">
        <w:t>Context</w:t>
      </w:r>
    </w:p>
    <w:p w14:paraId="76613384" w14:textId="77777777" w:rsidR="001D57DF" w:rsidRPr="00806452" w:rsidRDefault="001D57DF" w:rsidP="007A084B">
      <w:r w:rsidRPr="00806452">
        <w:t xml:space="preserve">Change management ensures the effective, efficient and prompt handling and management of changes in the Information and Communication Technology (ICT) environment while reducing the risk of those changes causing unexpected interruptions to the delivery of ICT services and affecting business operations negatively. </w:t>
      </w:r>
    </w:p>
    <w:p w14:paraId="0A0243C5" w14:textId="0BEF4F0B" w:rsidR="001D57DF" w:rsidRPr="00806452" w:rsidRDefault="001D57DF" w:rsidP="007A084B">
      <w:pPr>
        <w:pStyle w:val="Heading2"/>
      </w:pPr>
      <w:bookmarkStart w:id="249" w:name="_Toc530060597"/>
      <w:r w:rsidRPr="00806452">
        <w:t>Purpose</w:t>
      </w:r>
      <w:bookmarkEnd w:id="249"/>
    </w:p>
    <w:p w14:paraId="13EE96F0" w14:textId="77777777" w:rsidR="001D57DF" w:rsidRPr="00806452" w:rsidRDefault="001D57DF" w:rsidP="007A084B">
      <w:r w:rsidRPr="00806452">
        <w:t>This standard details the requirements associated with requesting analysing, approving, implementing, reviewing – and if required, backing out of planned or unplanned changes.</w:t>
      </w:r>
    </w:p>
    <w:p w14:paraId="43213BC5" w14:textId="092C92C4" w:rsidR="001D57DF" w:rsidRPr="00806452" w:rsidRDefault="001D57DF" w:rsidP="007A084B">
      <w:pPr>
        <w:pStyle w:val="Heading2"/>
      </w:pPr>
      <w:bookmarkStart w:id="250" w:name="_Toc530060599"/>
      <w:r w:rsidRPr="00806452">
        <w:t>Principles</w:t>
      </w:r>
      <w:bookmarkEnd w:id="250"/>
    </w:p>
    <w:p w14:paraId="6CFED273" w14:textId="77777777" w:rsidR="001D57DF" w:rsidRPr="00806452" w:rsidRDefault="001D57DF" w:rsidP="007A084B">
      <w:r w:rsidRPr="00806452">
        <w:t>The following table outlines the key principles for change management:</w:t>
      </w:r>
    </w:p>
    <w:tbl>
      <w:tblPr>
        <w:tblStyle w:val="ListTable4-Accent1"/>
        <w:tblW w:w="5000" w:type="pct"/>
        <w:tblLook w:val="04A0" w:firstRow="1" w:lastRow="0" w:firstColumn="1" w:lastColumn="0" w:noHBand="0" w:noVBand="1"/>
      </w:tblPr>
      <w:tblGrid>
        <w:gridCol w:w="2514"/>
        <w:gridCol w:w="6496"/>
      </w:tblGrid>
      <w:tr w:rsidR="001D57DF" w:rsidRPr="00EF3498" w14:paraId="3A396E95" w14:textId="77777777" w:rsidTr="00F56C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95" w:type="pct"/>
          </w:tcPr>
          <w:p w14:paraId="06DC7679" w14:textId="77777777" w:rsidR="001D57DF" w:rsidRPr="00EF3498" w:rsidRDefault="001D57DF" w:rsidP="007A084B">
            <w:pPr>
              <w:rPr>
                <w:color w:val="FFFFFF" w:themeColor="background1"/>
              </w:rPr>
            </w:pPr>
            <w:r w:rsidRPr="00EF3498">
              <w:rPr>
                <w:color w:val="FFFFFF" w:themeColor="background1"/>
              </w:rPr>
              <w:t>Principle</w:t>
            </w:r>
          </w:p>
        </w:tc>
        <w:tc>
          <w:tcPr>
            <w:tcW w:w="3605" w:type="pct"/>
          </w:tcPr>
          <w:p w14:paraId="52B9BAA0" w14:textId="77777777" w:rsidR="001D57DF" w:rsidRPr="00EF3498" w:rsidRDefault="001D57D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1D57DF" w:rsidRPr="00E63904" w14:paraId="6AD238BD" w14:textId="77777777" w:rsidTr="00F56C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5" w:type="pct"/>
          </w:tcPr>
          <w:p w14:paraId="48541788" w14:textId="68D8BF8F" w:rsidR="001D57DF" w:rsidRPr="007961C1" w:rsidRDefault="001D57DF" w:rsidP="007961C1">
            <w:pPr>
              <w:spacing w:line="240" w:lineRule="auto"/>
            </w:pPr>
            <w:r w:rsidRPr="007961C1">
              <w:t>Accurate and complete documentation</w:t>
            </w:r>
          </w:p>
        </w:tc>
        <w:tc>
          <w:tcPr>
            <w:tcW w:w="3605" w:type="pct"/>
          </w:tcPr>
          <w:p w14:paraId="5D17883B" w14:textId="28B257D3" w:rsidR="001D57DF" w:rsidRPr="0034776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proposed changes to the ICT environment </w:t>
            </w:r>
            <w:r w:rsidR="005C7101">
              <w:t>will</w:t>
            </w:r>
            <w:r w:rsidRPr="00246726">
              <w:t xml:space="preserve"> be supported by clear documentation to ensure that every change record has technical and management accountability and to provide a compliance audit trail. </w:t>
            </w:r>
          </w:p>
        </w:tc>
      </w:tr>
      <w:tr w:rsidR="001D57DF" w:rsidRPr="00E63904" w14:paraId="15F1BEE0" w14:textId="77777777" w:rsidTr="00F56C7D">
        <w:trPr>
          <w:cantSplit/>
        </w:trPr>
        <w:tc>
          <w:tcPr>
            <w:cnfStyle w:val="001000000000" w:firstRow="0" w:lastRow="0" w:firstColumn="1" w:lastColumn="0" w:oddVBand="0" w:evenVBand="0" w:oddHBand="0" w:evenHBand="0" w:firstRowFirstColumn="0" w:firstRowLastColumn="0" w:lastRowFirstColumn="0" w:lastRowLastColumn="0"/>
            <w:tcW w:w="1395" w:type="pct"/>
          </w:tcPr>
          <w:p w14:paraId="1DD7ADC9" w14:textId="75E5D549" w:rsidR="001D57DF" w:rsidRPr="007961C1" w:rsidRDefault="001D57DF" w:rsidP="007961C1">
            <w:pPr>
              <w:spacing w:line="240" w:lineRule="auto"/>
            </w:pPr>
            <w:r w:rsidRPr="007961C1">
              <w:t>Formal request</w:t>
            </w:r>
          </w:p>
        </w:tc>
        <w:tc>
          <w:tcPr>
            <w:tcW w:w="3605" w:type="pct"/>
          </w:tcPr>
          <w:p w14:paraId="7632CD0F" w14:textId="234CE2A2" w:rsidR="001D57DF" w:rsidRPr="00347762" w:rsidRDefault="001D57DF" w:rsidP="007A084B">
            <w:pPr>
              <w:pStyle w:val="Tablebody"/>
              <w:cnfStyle w:val="000000000000" w:firstRow="0" w:lastRow="0" w:firstColumn="0" w:lastColumn="0" w:oddVBand="0" w:evenVBand="0" w:oddHBand="0" w:evenHBand="0" w:firstRowFirstColumn="0" w:firstRowLastColumn="0" w:lastRowFirstColumn="0" w:lastRowLastColumn="0"/>
            </w:pPr>
            <w:r w:rsidRPr="00246726">
              <w:t>All requests for change will be do</w:t>
            </w:r>
            <w:r w:rsidRPr="00347762">
              <w:t xml:space="preserve">cumented within </w:t>
            </w:r>
            <w:r w:rsidR="00CE1DCF">
              <w:t>Agency</w:t>
            </w:r>
            <w:r w:rsidRPr="00347762">
              <w:t xml:space="preserve"> selected technology platform by creating a new change record.</w:t>
            </w:r>
          </w:p>
        </w:tc>
      </w:tr>
      <w:tr w:rsidR="001D57DF" w:rsidRPr="00E63904" w14:paraId="101823A0" w14:textId="77777777" w:rsidTr="00F56C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5" w:type="pct"/>
          </w:tcPr>
          <w:p w14:paraId="763445C1" w14:textId="165B94BB" w:rsidR="001D57DF" w:rsidRPr="007961C1" w:rsidRDefault="001D57DF" w:rsidP="007961C1">
            <w:pPr>
              <w:spacing w:line="240" w:lineRule="auto"/>
            </w:pPr>
            <w:r w:rsidRPr="007961C1">
              <w:t>Changes to be justified and risk assessed</w:t>
            </w:r>
          </w:p>
        </w:tc>
        <w:tc>
          <w:tcPr>
            <w:tcW w:w="3605" w:type="pct"/>
          </w:tcPr>
          <w:p w14:paraId="4E64E7A9" w14:textId="77777777" w:rsidR="001D57DF" w:rsidRPr="0034776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246726">
              <w:t>All proposed changes to the ICT environment will include a clear justification for the change and a list of potential impa</w:t>
            </w:r>
            <w:r w:rsidRPr="00347762">
              <w:t>cts on infrastructure and business operations. A risk assessment of proposed changes will also be performed.</w:t>
            </w:r>
          </w:p>
        </w:tc>
      </w:tr>
      <w:tr w:rsidR="001D57DF" w:rsidRPr="00E63904" w14:paraId="26F62E55" w14:textId="77777777" w:rsidTr="00F56C7D">
        <w:trPr>
          <w:cantSplit/>
        </w:trPr>
        <w:tc>
          <w:tcPr>
            <w:cnfStyle w:val="001000000000" w:firstRow="0" w:lastRow="0" w:firstColumn="1" w:lastColumn="0" w:oddVBand="0" w:evenVBand="0" w:oddHBand="0" w:evenHBand="0" w:firstRowFirstColumn="0" w:firstRowLastColumn="0" w:lastRowFirstColumn="0" w:lastRowLastColumn="0"/>
            <w:tcW w:w="1395" w:type="pct"/>
          </w:tcPr>
          <w:p w14:paraId="091B73D1" w14:textId="6151F1E8" w:rsidR="001D57DF" w:rsidRPr="007961C1" w:rsidRDefault="001D57DF" w:rsidP="007961C1">
            <w:pPr>
              <w:spacing w:line="240" w:lineRule="auto"/>
            </w:pPr>
            <w:r w:rsidRPr="007961C1">
              <w:t>Formal approval for all changes</w:t>
            </w:r>
          </w:p>
        </w:tc>
        <w:tc>
          <w:tcPr>
            <w:tcW w:w="3605" w:type="pct"/>
          </w:tcPr>
          <w:p w14:paraId="7D36BF5C" w14:textId="77777777" w:rsidR="001D57DF" w:rsidRPr="00806452" w:rsidRDefault="001D57DF" w:rsidP="007A084B">
            <w:pPr>
              <w:pStyle w:val="Tablebody"/>
              <w:cnfStyle w:val="000000000000" w:firstRow="0" w:lastRow="0" w:firstColumn="0" w:lastColumn="0" w:oddVBand="0" w:evenVBand="0" w:oddHBand="0" w:evenHBand="0" w:firstRowFirstColumn="0" w:firstRowLastColumn="0" w:lastRowFirstColumn="0" w:lastRowLastColumn="0"/>
            </w:pPr>
            <w:r w:rsidRPr="00347762">
              <w:t>All proposed changes will involve an approval process at multiple levels of the Agency to ensure:</w:t>
            </w:r>
          </w:p>
          <w:p w14:paraId="38583398" w14:textId="7AD7FE3D" w:rsidR="001D57DF" w:rsidRPr="00347762" w:rsidRDefault="001D57DF" w:rsidP="00EB59D2">
            <w:pPr>
              <w:pStyle w:val="Tablebody"/>
              <w:numPr>
                <w:ilvl w:val="0"/>
                <w:numId w:val="43"/>
              </w:numPr>
              <w:cnfStyle w:val="000000000000" w:firstRow="0" w:lastRow="0" w:firstColumn="0" w:lastColumn="0" w:oddVBand="0" w:evenVBand="0" w:oddHBand="0" w:evenHBand="0" w:firstRowFirstColumn="0" w:firstRowLastColumn="0" w:lastRowFirstColumn="0" w:lastRowLastColumn="0"/>
            </w:pPr>
            <w:r w:rsidRPr="00806452">
              <w:t>Routine are completed with minimum restrictions</w:t>
            </w:r>
            <w:r w:rsidR="00851B1C">
              <w:t>;</w:t>
            </w:r>
            <w:r w:rsidRPr="00246726">
              <w:t xml:space="preserve"> and </w:t>
            </w:r>
          </w:p>
          <w:p w14:paraId="2AC01BC5" w14:textId="4FEC44A5" w:rsidR="001D57DF" w:rsidRPr="00806452" w:rsidRDefault="001D57DF" w:rsidP="00EB59D2">
            <w:pPr>
              <w:pStyle w:val="Tablebody"/>
              <w:numPr>
                <w:ilvl w:val="0"/>
                <w:numId w:val="43"/>
              </w:numPr>
              <w:cnfStyle w:val="000000000000" w:firstRow="0" w:lastRow="0" w:firstColumn="0" w:lastColumn="0" w:oddVBand="0" w:evenVBand="0" w:oddHBand="0" w:evenHBand="0" w:firstRowFirstColumn="0" w:firstRowLastColumn="0" w:lastRowFirstColumn="0" w:lastRowLastColumn="0"/>
            </w:pPr>
            <w:r w:rsidRPr="00806452">
              <w:t xml:space="preserve">More complex / high impact changes are given the necessary oversight to ensure they are successful and </w:t>
            </w:r>
            <w:r w:rsidR="005E5CB7" w:rsidRPr="00806452">
              <w:t>do not</w:t>
            </w:r>
            <w:r w:rsidRPr="00806452">
              <w:t xml:space="preserve"> introduce unnecessary risk.</w:t>
            </w:r>
            <w:r w:rsidRPr="00806452">
              <w:rPr>
                <w:rFonts w:eastAsia="Times New Roman"/>
                <w:lang w:eastAsia="en-AU"/>
              </w:rPr>
              <w:t xml:space="preserve">  </w:t>
            </w:r>
          </w:p>
        </w:tc>
      </w:tr>
      <w:tr w:rsidR="001D57DF" w:rsidRPr="00E63904" w14:paraId="09A9136F" w14:textId="77777777" w:rsidTr="00F56C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5" w:type="pct"/>
          </w:tcPr>
          <w:p w14:paraId="4D5C3D95" w14:textId="79512941" w:rsidR="001D57DF" w:rsidRPr="007961C1" w:rsidRDefault="001D57DF" w:rsidP="007961C1">
            <w:pPr>
              <w:spacing w:line="240" w:lineRule="auto"/>
            </w:pPr>
            <w:r w:rsidRPr="007961C1">
              <w:t>Appropriate consultation and involvement in decision making</w:t>
            </w:r>
          </w:p>
        </w:tc>
        <w:tc>
          <w:tcPr>
            <w:tcW w:w="3605" w:type="pct"/>
          </w:tcPr>
          <w:p w14:paraId="66B35AA3" w14:textId="77777777" w:rsidR="001D57DF" w:rsidRPr="0034776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246726">
              <w:t>Given that changes to the ICT environment can have significant implications from both a technical and business operations perspective, it is crucial that a range of people from both the ICT operational teams and all business units affected by the change ar</w:t>
            </w:r>
            <w:r w:rsidRPr="00347762">
              <w:t xml:space="preserve">e appropriately consulted and participate in the decision making process for a proposed change. </w:t>
            </w:r>
          </w:p>
        </w:tc>
      </w:tr>
      <w:tr w:rsidR="001D57DF" w:rsidRPr="00E63904" w14:paraId="00855040" w14:textId="77777777" w:rsidTr="00F56C7D">
        <w:trPr>
          <w:cantSplit/>
        </w:trPr>
        <w:tc>
          <w:tcPr>
            <w:cnfStyle w:val="001000000000" w:firstRow="0" w:lastRow="0" w:firstColumn="1" w:lastColumn="0" w:oddVBand="0" w:evenVBand="0" w:oddHBand="0" w:evenHBand="0" w:firstRowFirstColumn="0" w:firstRowLastColumn="0" w:lastRowFirstColumn="0" w:lastRowLastColumn="0"/>
            <w:tcW w:w="1395" w:type="pct"/>
          </w:tcPr>
          <w:p w14:paraId="365B323C" w14:textId="73BD3E8E" w:rsidR="001D57DF" w:rsidRPr="007961C1" w:rsidRDefault="001D57DF" w:rsidP="007961C1">
            <w:pPr>
              <w:spacing w:line="240" w:lineRule="auto"/>
            </w:pPr>
            <w:r w:rsidRPr="007961C1">
              <w:t>All changes to be reviewed once completed</w:t>
            </w:r>
          </w:p>
        </w:tc>
        <w:tc>
          <w:tcPr>
            <w:tcW w:w="3605" w:type="pct"/>
          </w:tcPr>
          <w:p w14:paraId="63A30861" w14:textId="77777777" w:rsidR="001D57DF" w:rsidRPr="00347762" w:rsidRDefault="001D57DF" w:rsidP="007A084B">
            <w:pPr>
              <w:pStyle w:val="Tablebody"/>
              <w:cnfStyle w:val="000000000000" w:firstRow="0" w:lastRow="0" w:firstColumn="0" w:lastColumn="0" w:oddVBand="0" w:evenVBand="0" w:oddHBand="0" w:evenHBand="0" w:firstRowFirstColumn="0" w:firstRowLastColumn="0" w:lastRowFirstColumn="0" w:lastRowLastColumn="0"/>
            </w:pPr>
            <w:r w:rsidRPr="00246726">
              <w:t>A post implementation review of all changes will be performed to determine whether the change has achieved the desir</w:t>
            </w:r>
            <w:r w:rsidRPr="00347762">
              <w:t>ed goals.</w:t>
            </w:r>
          </w:p>
        </w:tc>
      </w:tr>
    </w:tbl>
    <w:p w14:paraId="307CFC7C" w14:textId="77777777" w:rsidR="001D57DF" w:rsidRPr="00194BF5" w:rsidRDefault="001D57DF" w:rsidP="007A084B">
      <w:pPr>
        <w:pStyle w:val="Heading2"/>
      </w:pPr>
      <w:bookmarkStart w:id="251" w:name="_Toc530060600"/>
      <w:r w:rsidRPr="00194BF5">
        <w:t>Change Management Requirements</w:t>
      </w:r>
      <w:bookmarkEnd w:id="251"/>
    </w:p>
    <w:p w14:paraId="45EEEEAC" w14:textId="106AE332" w:rsidR="001D57DF" w:rsidRPr="00347762" w:rsidRDefault="001D57DF" w:rsidP="007A084B">
      <w:r w:rsidRPr="00246726">
        <w:t xml:space="preserve">The responsible operations officer will ensure that </w:t>
      </w:r>
      <w:r w:rsidR="00CE1DCF">
        <w:t>Agency</w:t>
      </w:r>
      <w:r w:rsidRPr="00246726">
        <w:t xml:space="preserve"> change management regime complies with the following requirements.</w:t>
      </w:r>
    </w:p>
    <w:tbl>
      <w:tblPr>
        <w:tblStyle w:val="ListTable4-Accent1"/>
        <w:tblW w:w="5000" w:type="pct"/>
        <w:tblLook w:val="04A0" w:firstRow="1" w:lastRow="0" w:firstColumn="1" w:lastColumn="0" w:noHBand="0" w:noVBand="1"/>
      </w:tblPr>
      <w:tblGrid>
        <w:gridCol w:w="2108"/>
        <w:gridCol w:w="6902"/>
      </w:tblGrid>
      <w:tr w:rsidR="001D57DF" w:rsidRPr="00EF3498" w14:paraId="3B5B6922" w14:textId="77777777" w:rsidTr="00F56C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170" w:type="pct"/>
          </w:tcPr>
          <w:p w14:paraId="7A471D37" w14:textId="77777777" w:rsidR="001D57DF" w:rsidRPr="00EF3498" w:rsidRDefault="001D57DF" w:rsidP="007A084B">
            <w:pPr>
              <w:rPr>
                <w:color w:val="FFFFFF" w:themeColor="background1"/>
              </w:rPr>
            </w:pPr>
            <w:r w:rsidRPr="00EF3498">
              <w:rPr>
                <w:color w:val="FFFFFF" w:themeColor="background1"/>
              </w:rPr>
              <w:t>Requirement</w:t>
            </w:r>
          </w:p>
        </w:tc>
        <w:tc>
          <w:tcPr>
            <w:tcW w:w="3830" w:type="pct"/>
          </w:tcPr>
          <w:p w14:paraId="1538B3EE" w14:textId="77777777" w:rsidR="001D57DF" w:rsidRPr="00EF3498" w:rsidRDefault="001D57D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1D57DF" w:rsidRPr="00E63904" w14:paraId="7FF8EAA4" w14:textId="77777777" w:rsidTr="009542E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Borders>
              <w:bottom w:val="single" w:sz="4" w:space="0" w:color="0070C0"/>
            </w:tcBorders>
          </w:tcPr>
          <w:p w14:paraId="3CDD159E" w14:textId="7700AFEE" w:rsidR="001D57DF" w:rsidRPr="00194BF5" w:rsidRDefault="001D57DF" w:rsidP="008C7B30">
            <w:pPr>
              <w:spacing w:line="240" w:lineRule="auto"/>
              <w:rPr>
                <w:lang w:val="en-GB"/>
              </w:rPr>
            </w:pPr>
            <w:r w:rsidRPr="007961C1">
              <w:t>Initiation of change request</w:t>
            </w:r>
          </w:p>
        </w:tc>
        <w:tc>
          <w:tcPr>
            <w:tcW w:w="3830" w:type="pct"/>
            <w:tcBorders>
              <w:bottom w:val="single" w:sz="4" w:space="0" w:color="0070C0"/>
            </w:tcBorders>
          </w:tcPr>
          <w:p w14:paraId="08932731" w14:textId="52F341AC" w:rsidR="001D57DF" w:rsidRPr="00806452" w:rsidRDefault="005E5CB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relevant business units </w:t>
            </w:r>
            <w:r w:rsidRPr="00347762">
              <w:t>or operational teams within the Agency identify changes to systems</w:t>
            </w:r>
            <w:r w:rsidR="001D57DF" w:rsidRPr="00347762">
              <w:t>. A Configuration Item (CI) represents the change to be applied. Each CI may be derived from one or more of the following:</w:t>
            </w:r>
          </w:p>
          <w:p w14:paraId="10533FA5" w14:textId="0C5C720C"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Identification of a security vulnerabilities , new threats and associated mitigations</w:t>
            </w:r>
            <w:r w:rsidR="00851B1C">
              <w:t>;</w:t>
            </w:r>
          </w:p>
          <w:p w14:paraId="64BD634C" w14:textId="6D6BD461"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Users identifying problems of a need for enhancements</w:t>
            </w:r>
            <w:r w:rsidR="00851B1C">
              <w:t>;</w:t>
            </w:r>
          </w:p>
          <w:p w14:paraId="509749F4" w14:textId="77777777" w:rsidR="001D57DF" w:rsidRPr="00347762"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Notifications from vendors detailing:</w:t>
            </w:r>
          </w:p>
          <w:p w14:paraId="56FCEC55" w14:textId="46EC77F3" w:rsidR="001D57DF" w:rsidRPr="00347762" w:rsidRDefault="001D57DF"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Upgrades to software or hardware</w:t>
            </w:r>
            <w:r w:rsidR="00AA6AAF">
              <w:t>;</w:t>
            </w:r>
            <w:r w:rsidRPr="00246726">
              <w:t xml:space="preserve"> or</w:t>
            </w:r>
          </w:p>
          <w:p w14:paraId="400358CA" w14:textId="376BE6DC" w:rsidR="001D57DF" w:rsidRPr="00246726" w:rsidRDefault="001D57DF"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Announcement of the end-of-life for currently supported software or hardware</w:t>
            </w:r>
            <w:r w:rsidR="00AA6AAF">
              <w:t>.</w:t>
            </w:r>
          </w:p>
          <w:p w14:paraId="5B72040A" w14:textId="103191B1"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Advances in technology in general, representing an opportunity to upgrade current systems</w:t>
            </w:r>
            <w:r w:rsidR="00AA6AAF">
              <w:t>.</w:t>
            </w:r>
          </w:p>
          <w:p w14:paraId="4011D87D" w14:textId="5B6124E4"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Implementing new systems that necessitate change to existing systems</w:t>
            </w:r>
            <w:r w:rsidR="00AA6AAF">
              <w:t>.</w:t>
            </w:r>
          </w:p>
          <w:p w14:paraId="07AAF99F" w14:textId="400EF7E6"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Identifying new tasks requiring updates or new systems</w:t>
            </w:r>
            <w:r w:rsidR="00AA6AAF">
              <w:t>.</w:t>
            </w:r>
          </w:p>
          <w:p w14:paraId="453703CE" w14:textId="0C8D448A"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Organisational changes</w:t>
            </w:r>
            <w:r w:rsidR="00AA6AAF">
              <w:t>.</w:t>
            </w:r>
          </w:p>
          <w:p w14:paraId="6A99D4C5" w14:textId="479C4932"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Changes to business-as-usual process flow</w:t>
            </w:r>
            <w:r w:rsidR="00AA6AAF">
              <w:t>.</w:t>
            </w:r>
          </w:p>
          <w:p w14:paraId="2A8468BA" w14:textId="11EB1F19"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Evolution of policies, standards and procedures</w:t>
            </w:r>
            <w:r w:rsidR="00AA6AAF">
              <w:t>.</w:t>
            </w:r>
          </w:p>
          <w:p w14:paraId="34B27546" w14:textId="7EFC7D8F"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Directives from Government or other legislative entities</w:t>
            </w:r>
            <w:r w:rsidR="00AA6AAF">
              <w:t>.</w:t>
            </w:r>
          </w:p>
          <w:p w14:paraId="3D49BFC5" w14:textId="77777777" w:rsidR="001D57DF" w:rsidRPr="00347762"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Other incidents or continuous improvement activities.</w:t>
            </w:r>
          </w:p>
          <w:p w14:paraId="6E912061" w14:textId="77777777" w:rsidR="009542E9" w:rsidRDefault="009542E9" w:rsidP="007A084B">
            <w:pPr>
              <w:pStyle w:val="Tablebody"/>
              <w:cnfStyle w:val="000000100000" w:firstRow="0" w:lastRow="0" w:firstColumn="0" w:lastColumn="0" w:oddVBand="0" w:evenVBand="0" w:oddHBand="1" w:evenHBand="0" w:firstRowFirstColumn="0" w:firstRowLastColumn="0" w:lastRowFirstColumn="0" w:lastRowLastColumn="0"/>
              <w:rPr>
                <w:b/>
              </w:rPr>
            </w:pPr>
          </w:p>
          <w:p w14:paraId="520409CD" w14:textId="7EAA83D9" w:rsidR="001D57DF" w:rsidRPr="0080645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806452">
              <w:rPr>
                <w:b/>
              </w:rPr>
              <w:t>Anyone identifying a requirement for a change functions as the Change Requestor</w:t>
            </w:r>
            <w:r w:rsidRPr="00806452">
              <w:t>. Where necessary, the Change Requestor may delegate their role to an appropriately qualified staff member within the same business unit.</w:t>
            </w:r>
          </w:p>
        </w:tc>
      </w:tr>
      <w:tr w:rsidR="001D57DF" w:rsidRPr="006240B2" w14:paraId="7F0A032E" w14:textId="77777777" w:rsidTr="009542E9">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Borders>
              <w:top w:val="single" w:sz="4" w:space="0" w:color="0070C0"/>
              <w:bottom w:val="single" w:sz="4" w:space="0" w:color="0070C0"/>
            </w:tcBorders>
          </w:tcPr>
          <w:p w14:paraId="0B4E885F" w14:textId="29EE8A22" w:rsidR="001D57DF" w:rsidRPr="006240B2" w:rsidRDefault="001D57DF" w:rsidP="008C7B30">
            <w:pPr>
              <w:spacing w:line="240" w:lineRule="auto"/>
              <w:rPr>
                <w:szCs w:val="24"/>
                <w:lang w:val="en-GB"/>
              </w:rPr>
            </w:pPr>
            <w:r w:rsidRPr="008C7B30">
              <w:t>Change Request Analysis</w:t>
            </w:r>
          </w:p>
        </w:tc>
        <w:tc>
          <w:tcPr>
            <w:tcW w:w="3830" w:type="pct"/>
            <w:tcBorders>
              <w:top w:val="single" w:sz="4" w:space="0" w:color="0070C0"/>
              <w:bottom w:val="single" w:sz="4" w:space="0" w:color="0070C0"/>
            </w:tcBorders>
          </w:tcPr>
          <w:p w14:paraId="5ED2627A" w14:textId="3A645AC1"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rPr>
            </w:pPr>
            <w:r w:rsidRPr="006240B2">
              <w:rPr>
                <w:szCs w:val="24"/>
              </w:rPr>
              <w:t xml:space="preserve">An analysis of the proposed change is required to determine its viability and influence </w:t>
            </w:r>
            <w:r w:rsidR="00CE1DCF">
              <w:rPr>
                <w:szCs w:val="24"/>
              </w:rPr>
              <w:t>on the</w:t>
            </w:r>
            <w:r w:rsidRPr="006240B2">
              <w:rPr>
                <w:szCs w:val="24"/>
              </w:rPr>
              <w:t xml:space="preserve"> </w:t>
            </w:r>
            <w:r w:rsidR="00CE1DCF">
              <w:rPr>
                <w:szCs w:val="24"/>
              </w:rPr>
              <w:t>Agency</w:t>
            </w:r>
            <w:r w:rsidRPr="006240B2">
              <w:rPr>
                <w:szCs w:val="24"/>
              </w:rPr>
              <w:t xml:space="preserve"> security posture and operation</w:t>
            </w:r>
            <w:r w:rsidR="00CE1DCF">
              <w:rPr>
                <w:szCs w:val="24"/>
              </w:rPr>
              <w:t>al</w:t>
            </w:r>
            <w:r w:rsidRPr="006240B2">
              <w:rPr>
                <w:szCs w:val="24"/>
              </w:rPr>
              <w:t xml:space="preserve"> processes.</w:t>
            </w:r>
          </w:p>
          <w:p w14:paraId="4818C47A" w14:textId="77777777"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rPr>
            </w:pPr>
            <w:r w:rsidRPr="006240B2">
              <w:rPr>
                <w:szCs w:val="24"/>
              </w:rPr>
              <w:t>The following information is required to provide context, a sound understanding of the change and the perceived impact on systems and processes:</w:t>
            </w:r>
          </w:p>
          <w:p w14:paraId="79365435" w14:textId="3D7403BB"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An accurate description of the change required, reason the change is required and the required timeframe for the implementation of the change</w:t>
            </w:r>
            <w:r w:rsidR="00065E57" w:rsidRPr="006240B2">
              <w:rPr>
                <w:szCs w:val="24"/>
              </w:rPr>
              <w:t>.</w:t>
            </w:r>
          </w:p>
          <w:p w14:paraId="344977EE" w14:textId="2998DA5B"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The priority level of the change based on the information available</w:t>
            </w:r>
            <w:r w:rsidR="00065E57" w:rsidRPr="006240B2">
              <w:rPr>
                <w:szCs w:val="24"/>
              </w:rPr>
              <w:t>.</w:t>
            </w:r>
          </w:p>
          <w:p w14:paraId="018AB6EA" w14:textId="1ACE4C8E"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Operational impact and risk analysis</w:t>
            </w:r>
            <w:r w:rsidR="00065E57" w:rsidRPr="006240B2">
              <w:rPr>
                <w:szCs w:val="24"/>
              </w:rPr>
              <w:t>.</w:t>
            </w:r>
          </w:p>
          <w:p w14:paraId="4197CD21" w14:textId="3769C445"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Business Impact and impact on contingency plans</w:t>
            </w:r>
            <w:r w:rsidR="00065E57" w:rsidRPr="006240B2">
              <w:rPr>
                <w:szCs w:val="24"/>
              </w:rPr>
              <w:t>.</w:t>
            </w:r>
          </w:p>
          <w:p w14:paraId="77A54593" w14:textId="77777777"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Risks involved in making the change.</w:t>
            </w:r>
          </w:p>
          <w:p w14:paraId="4EBC3D64" w14:textId="77777777" w:rsidR="00065E57" w:rsidRPr="006240B2" w:rsidRDefault="00065E57"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p>
          <w:p w14:paraId="1A6B14DC" w14:textId="0E64DE99" w:rsidR="001D57DF" w:rsidRPr="009542E9" w:rsidRDefault="001D57DF" w:rsidP="007A084B">
            <w:pPr>
              <w:pStyle w:val="Tablebody"/>
              <w:cnfStyle w:val="000000000000" w:firstRow="0" w:lastRow="0" w:firstColumn="0" w:lastColumn="0" w:oddVBand="0" w:evenVBand="0" w:oddHBand="0" w:evenHBand="0" w:firstRowFirstColumn="0" w:firstRowLastColumn="0" w:lastRowFirstColumn="0" w:lastRowLastColumn="0"/>
              <w:rPr>
                <w:b/>
                <w:szCs w:val="24"/>
                <w:lang w:eastAsia="en-AU"/>
              </w:rPr>
            </w:pPr>
            <w:r w:rsidRPr="009542E9">
              <w:rPr>
                <w:b/>
                <w:szCs w:val="24"/>
                <w:lang w:eastAsia="en-AU"/>
              </w:rPr>
              <w:t>Operational Impact and Risk Analysis</w:t>
            </w:r>
          </w:p>
          <w:p w14:paraId="190C0A86" w14:textId="178FE608"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All changes </w:t>
            </w:r>
            <w:r w:rsidR="005C7101">
              <w:rPr>
                <w:szCs w:val="24"/>
                <w:lang w:eastAsia="en-AU"/>
              </w:rPr>
              <w:t>will</w:t>
            </w:r>
            <w:r w:rsidRPr="006240B2">
              <w:rPr>
                <w:szCs w:val="24"/>
                <w:lang w:eastAsia="en-AU"/>
              </w:rPr>
              <w:t xml:space="preserve"> be assessed to determine potential impacts and operational risks to other systems and applications and require technical review of impacted systems and applications as appropriate.</w:t>
            </w:r>
          </w:p>
          <w:p w14:paraId="7DFC7EE8" w14:textId="572C78BA"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Changes to software packages and libraries should be avoided, and if </w:t>
            </w:r>
            <w:r w:rsidR="005E5CB7" w:rsidRPr="006240B2">
              <w:rPr>
                <w:szCs w:val="24"/>
                <w:lang w:eastAsia="en-AU"/>
              </w:rPr>
              <w:t>necessary,</w:t>
            </w:r>
            <w:r w:rsidRPr="006240B2">
              <w:rPr>
                <w:szCs w:val="24"/>
                <w:lang w:eastAsia="en-AU"/>
              </w:rPr>
              <w:t xml:space="preserve"> a full impact and risk analysis </w:t>
            </w:r>
            <w:r w:rsidR="005C7101">
              <w:rPr>
                <w:szCs w:val="24"/>
                <w:lang w:eastAsia="en-AU"/>
              </w:rPr>
              <w:t>will</w:t>
            </w:r>
            <w:r w:rsidRPr="006240B2">
              <w:rPr>
                <w:szCs w:val="24"/>
                <w:lang w:eastAsia="en-AU"/>
              </w:rPr>
              <w:t xml:space="preserve"> be performed with relevant technical reviews.</w:t>
            </w:r>
          </w:p>
          <w:p w14:paraId="27F5AD61" w14:textId="77777777" w:rsidR="00065E57" w:rsidRPr="006240B2" w:rsidRDefault="00065E57"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p>
          <w:p w14:paraId="5A9D8E61" w14:textId="7FC0F14A" w:rsidR="001D57DF" w:rsidRPr="009542E9" w:rsidRDefault="001D57DF" w:rsidP="007A084B">
            <w:pPr>
              <w:pStyle w:val="Tablebody"/>
              <w:cnfStyle w:val="000000000000" w:firstRow="0" w:lastRow="0" w:firstColumn="0" w:lastColumn="0" w:oddVBand="0" w:evenVBand="0" w:oddHBand="0" w:evenHBand="0" w:firstRowFirstColumn="0" w:firstRowLastColumn="0" w:lastRowFirstColumn="0" w:lastRowLastColumn="0"/>
              <w:rPr>
                <w:b/>
                <w:szCs w:val="24"/>
                <w:lang w:eastAsia="en-AU"/>
              </w:rPr>
            </w:pPr>
            <w:r w:rsidRPr="009542E9">
              <w:rPr>
                <w:b/>
                <w:szCs w:val="24"/>
                <w:lang w:eastAsia="en-AU"/>
              </w:rPr>
              <w:t>Business Impact Assessment</w:t>
            </w:r>
          </w:p>
          <w:p w14:paraId="696C0211" w14:textId="61AC7CFC"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The Change Requestor </w:t>
            </w:r>
            <w:r w:rsidR="005C7101">
              <w:rPr>
                <w:szCs w:val="24"/>
                <w:lang w:eastAsia="en-AU"/>
              </w:rPr>
              <w:t>will</w:t>
            </w:r>
            <w:r w:rsidRPr="006240B2">
              <w:rPr>
                <w:szCs w:val="24"/>
                <w:lang w:eastAsia="en-AU"/>
              </w:rPr>
              <w:t xml:space="preserve"> confirm that the change is consistent with current business objectives of the impacted system(s). The business impact assessment </w:t>
            </w:r>
            <w:r w:rsidR="005C7101">
              <w:rPr>
                <w:szCs w:val="24"/>
                <w:lang w:eastAsia="en-AU"/>
              </w:rPr>
              <w:t>will</w:t>
            </w:r>
            <w:r w:rsidRPr="006240B2">
              <w:rPr>
                <w:szCs w:val="24"/>
                <w:lang w:eastAsia="en-AU"/>
              </w:rPr>
              <w:t xml:space="preserve"> be performed (in manner consistent with the </w:t>
            </w:r>
            <w:r w:rsidRPr="006240B2">
              <w:rPr>
                <w:i/>
                <w:szCs w:val="24"/>
                <w:lang w:eastAsia="en-AU"/>
              </w:rPr>
              <w:t>Security</w:t>
            </w:r>
            <w:r w:rsidRPr="006240B2">
              <w:rPr>
                <w:szCs w:val="24"/>
                <w:lang w:eastAsia="en-AU"/>
              </w:rPr>
              <w:t xml:space="preserve"> </w:t>
            </w:r>
            <w:r w:rsidRPr="006240B2">
              <w:rPr>
                <w:i/>
                <w:szCs w:val="24"/>
                <w:lang w:eastAsia="en-AU"/>
              </w:rPr>
              <w:t>Risk and Threat Assessment Standard</w:t>
            </w:r>
            <w:r w:rsidRPr="006240B2">
              <w:rPr>
                <w:szCs w:val="24"/>
                <w:lang w:eastAsia="en-AU"/>
              </w:rPr>
              <w:t>) to provide assurance that business objectives will not impose significant negative impact</w:t>
            </w:r>
            <w:r w:rsidRPr="006240B2">
              <w:rPr>
                <w:i/>
                <w:szCs w:val="24"/>
                <w:lang w:eastAsia="en-AU"/>
              </w:rPr>
              <w:t>.</w:t>
            </w:r>
            <w:r w:rsidRPr="006240B2">
              <w:rPr>
                <w:szCs w:val="24"/>
                <w:lang w:eastAsia="en-AU"/>
              </w:rPr>
              <w:t xml:space="preserve"> To this end, the following </w:t>
            </w:r>
            <w:r w:rsidR="005C7101">
              <w:rPr>
                <w:szCs w:val="24"/>
                <w:lang w:eastAsia="en-AU"/>
              </w:rPr>
              <w:t>will</w:t>
            </w:r>
            <w:r w:rsidRPr="006240B2">
              <w:rPr>
                <w:szCs w:val="24"/>
                <w:lang w:eastAsia="en-AU"/>
              </w:rPr>
              <w:t xml:space="preserve"> be determined from the assessment: </w:t>
            </w:r>
          </w:p>
          <w:p w14:paraId="6F98366A" w14:textId="73D8333F"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An evaluation and comparison of the business risk / impact of both doing and not doing the change (including consideration of potential information security impacts arising from the change)</w:t>
            </w:r>
            <w:r w:rsidR="00065E57" w:rsidRPr="006240B2">
              <w:rPr>
                <w:szCs w:val="24"/>
              </w:rPr>
              <w:t>.</w:t>
            </w:r>
            <w:r w:rsidRPr="006240B2">
              <w:rPr>
                <w:szCs w:val="24"/>
              </w:rPr>
              <w:t xml:space="preserve"> </w:t>
            </w:r>
          </w:p>
          <w:p w14:paraId="3D6C8475" w14:textId="0E07D2A5"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 xml:space="preserve">An analysis of when the change </w:t>
            </w:r>
            <w:r w:rsidR="005C7101">
              <w:rPr>
                <w:szCs w:val="24"/>
              </w:rPr>
              <w:t>will</w:t>
            </w:r>
            <w:r w:rsidRPr="006240B2">
              <w:rPr>
                <w:szCs w:val="24"/>
              </w:rPr>
              <w:t xml:space="preserve"> be implemented in order to resolve any conflicts and minimising impact</w:t>
            </w:r>
            <w:r w:rsidR="00065E57" w:rsidRPr="006240B2">
              <w:rPr>
                <w:szCs w:val="24"/>
              </w:rPr>
              <w:t>.</w:t>
            </w:r>
          </w:p>
          <w:p w14:paraId="07225167" w14:textId="6F9B6581"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Identification of all parties that may be affected by the change</w:t>
            </w:r>
            <w:r w:rsidR="00065E57" w:rsidRPr="006240B2">
              <w:rPr>
                <w:szCs w:val="24"/>
              </w:rPr>
              <w:t>.</w:t>
            </w:r>
          </w:p>
          <w:p w14:paraId="4A99882D" w14:textId="77777777"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Impact on current business requirements and objectives.</w:t>
            </w:r>
          </w:p>
        </w:tc>
      </w:tr>
      <w:tr w:rsidR="001D57DF" w:rsidRPr="00BF172A" w14:paraId="5563C1D9" w14:textId="77777777" w:rsidTr="009542E9">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Borders>
              <w:top w:val="single" w:sz="4" w:space="0" w:color="0070C0"/>
            </w:tcBorders>
          </w:tcPr>
          <w:p w14:paraId="3E28FDF0" w14:textId="22CAA811" w:rsidR="001D57DF" w:rsidRPr="008C7B30" w:rsidRDefault="001D57DF" w:rsidP="008C7B30">
            <w:pPr>
              <w:spacing w:line="240" w:lineRule="auto"/>
            </w:pPr>
            <w:r w:rsidRPr="008C7B30">
              <w:t>Development of Back-Out Plan</w:t>
            </w:r>
          </w:p>
        </w:tc>
        <w:tc>
          <w:tcPr>
            <w:tcW w:w="3830" w:type="pct"/>
            <w:tcBorders>
              <w:top w:val="single" w:sz="4" w:space="0" w:color="0070C0"/>
            </w:tcBorders>
          </w:tcPr>
          <w:p w14:paraId="45A2AE56" w14:textId="0058DB4B" w:rsidR="001D57DF" w:rsidRPr="00BF172A" w:rsidRDefault="001D57D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 xml:space="preserve">A change back-out plan </w:t>
            </w:r>
            <w:r w:rsidR="005C7101">
              <w:rPr>
                <w:rFonts w:asciiTheme="majorHAnsi" w:hAnsiTheme="majorHAnsi" w:cstheme="majorHAnsi"/>
                <w:szCs w:val="24"/>
                <w:lang w:eastAsia="en-AU"/>
              </w:rPr>
              <w:t>will</w:t>
            </w:r>
            <w:r w:rsidRPr="00BF172A">
              <w:rPr>
                <w:rFonts w:asciiTheme="majorHAnsi" w:hAnsiTheme="majorHAnsi" w:cstheme="majorHAnsi"/>
                <w:szCs w:val="24"/>
                <w:lang w:eastAsia="en-AU"/>
              </w:rPr>
              <w:t xml:space="preserve"> be developed for reversing the change should there be a need. The plan should include:</w:t>
            </w:r>
          </w:p>
          <w:p w14:paraId="0D070465" w14:textId="56F69AE1"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A step by step guide to returning the environment back to a working state</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p w14:paraId="6140406D" w14:textId="4B8999DC"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The contact details of all parties who will be needed to get the pre-change IT environment up and running necessary to get the environment back up and running</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p w14:paraId="78F4761A" w14:textId="44938290"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A communications plan to keep all relevant stakeholders involved on the progress of the change, and time to recovery</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tc>
      </w:tr>
      <w:tr w:rsidR="001D57DF" w:rsidRPr="00BF172A" w14:paraId="68D16314" w14:textId="77777777" w:rsidTr="00F56C7D">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6F108C27" w14:textId="0857F824" w:rsidR="001D57DF" w:rsidRPr="008C7B30" w:rsidRDefault="001D57DF" w:rsidP="008C7B30">
            <w:pPr>
              <w:spacing w:line="240" w:lineRule="auto"/>
            </w:pPr>
            <w:r w:rsidRPr="008C7B30">
              <w:t>Review and Approval of Change</w:t>
            </w:r>
          </w:p>
        </w:tc>
        <w:tc>
          <w:tcPr>
            <w:tcW w:w="3830" w:type="pct"/>
          </w:tcPr>
          <w:p w14:paraId="68DDAAB4" w14:textId="45F901DA" w:rsidR="001D57DF" w:rsidRPr="00BF172A" w:rsidRDefault="001D57DF"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 xml:space="preserve">The change request </w:t>
            </w:r>
            <w:r w:rsidR="005C7101">
              <w:rPr>
                <w:rFonts w:asciiTheme="majorHAnsi" w:hAnsiTheme="majorHAnsi" w:cstheme="majorHAnsi"/>
                <w:szCs w:val="24"/>
                <w:lang w:eastAsia="en-AU"/>
              </w:rPr>
              <w:t>will</w:t>
            </w:r>
            <w:r w:rsidRPr="00BF172A">
              <w:rPr>
                <w:rFonts w:asciiTheme="majorHAnsi" w:hAnsiTheme="majorHAnsi" w:cstheme="majorHAnsi"/>
                <w:szCs w:val="24"/>
                <w:lang w:eastAsia="en-AU"/>
              </w:rPr>
              <w:t xml:space="preserve"> be screened by the Change Advisory Board who will determine whether the request is complete and has been reviewed and approved by all relevant stakeholders.</w:t>
            </w:r>
          </w:p>
          <w:p w14:paraId="1AEAA305" w14:textId="6D3AA349" w:rsidR="001D57DF" w:rsidRPr="00BF172A" w:rsidRDefault="001D57DF"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lang w:eastAsia="en-AU"/>
              </w:rPr>
              <w:t xml:space="preserve">The </w:t>
            </w:r>
            <w:r w:rsidR="00E1573F" w:rsidRPr="00BF172A">
              <w:rPr>
                <w:rFonts w:asciiTheme="majorHAnsi" w:hAnsiTheme="majorHAnsi" w:cstheme="majorHAnsi"/>
                <w:szCs w:val="24"/>
                <w:lang w:eastAsia="en-AU"/>
              </w:rPr>
              <w:t>Change Advisory Board</w:t>
            </w:r>
            <w:r w:rsidRPr="00BF172A">
              <w:rPr>
                <w:rFonts w:asciiTheme="majorHAnsi" w:hAnsiTheme="majorHAnsi" w:cstheme="majorHAnsi"/>
                <w:szCs w:val="24"/>
                <w:lang w:eastAsia="en-AU"/>
              </w:rPr>
              <w:t xml:space="preserve"> will make the decision to authorise or deny the change based on the information in the request. The </w:t>
            </w:r>
            <w:r w:rsidR="00E1573F" w:rsidRPr="00BF172A">
              <w:rPr>
                <w:rFonts w:asciiTheme="majorHAnsi" w:hAnsiTheme="majorHAnsi" w:cstheme="majorHAnsi"/>
                <w:szCs w:val="24"/>
                <w:lang w:eastAsia="en-AU"/>
              </w:rPr>
              <w:t>Change Advisory Board</w:t>
            </w:r>
            <w:r w:rsidRPr="00BF172A">
              <w:rPr>
                <w:rFonts w:asciiTheme="majorHAnsi" w:hAnsiTheme="majorHAnsi" w:cstheme="majorHAnsi"/>
                <w:szCs w:val="24"/>
                <w:lang w:eastAsia="en-AU"/>
              </w:rPr>
              <w:t xml:space="preserve"> may also request more information about the proposed change before making a determination.</w:t>
            </w:r>
          </w:p>
          <w:p w14:paraId="367CB24F" w14:textId="43BC2C1C" w:rsidR="001D57DF" w:rsidRPr="00BF172A" w:rsidRDefault="001D57DF"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 xml:space="preserve">If the change request affects multiple environments, approval for Production </w:t>
            </w:r>
            <w:r w:rsidR="005C7101">
              <w:rPr>
                <w:rFonts w:asciiTheme="majorHAnsi" w:hAnsiTheme="majorHAnsi" w:cstheme="majorHAnsi"/>
                <w:szCs w:val="24"/>
              </w:rPr>
              <w:t>will</w:t>
            </w:r>
            <w:r w:rsidRPr="00BF172A">
              <w:rPr>
                <w:rFonts w:asciiTheme="majorHAnsi" w:hAnsiTheme="majorHAnsi" w:cstheme="majorHAnsi"/>
                <w:szCs w:val="24"/>
              </w:rPr>
              <w:t xml:space="preserve"> be obtained before approval can be provisioned for other environments (Sys, Dev and UAT). </w:t>
            </w:r>
          </w:p>
        </w:tc>
      </w:tr>
      <w:tr w:rsidR="001D57DF" w:rsidRPr="00BF172A" w14:paraId="298C1A06" w14:textId="77777777" w:rsidTr="00F56C7D">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43D2E310" w14:textId="1E75773D" w:rsidR="001D57DF" w:rsidRPr="008C7B30" w:rsidRDefault="001D57DF" w:rsidP="008C7B30">
            <w:pPr>
              <w:spacing w:line="240" w:lineRule="auto"/>
            </w:pPr>
            <w:r w:rsidRPr="008C7B30">
              <w:t>Test Implemented Changes</w:t>
            </w:r>
          </w:p>
        </w:tc>
        <w:tc>
          <w:tcPr>
            <w:tcW w:w="3830" w:type="pct"/>
          </w:tcPr>
          <w:p w14:paraId="0C5DACC4" w14:textId="695D9472" w:rsidR="001D57DF" w:rsidRPr="00BF172A" w:rsidRDefault="001D57D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 xml:space="preserve">The business unit or operational team responsible for the change </w:t>
            </w:r>
            <w:r w:rsidR="005C7101">
              <w:rPr>
                <w:rFonts w:asciiTheme="majorHAnsi" w:hAnsiTheme="majorHAnsi" w:cstheme="majorHAnsi"/>
                <w:szCs w:val="24"/>
                <w:lang w:eastAsia="en-AU"/>
              </w:rPr>
              <w:t>will</w:t>
            </w:r>
            <w:r w:rsidRPr="00BF172A">
              <w:rPr>
                <w:rFonts w:asciiTheme="majorHAnsi" w:hAnsiTheme="majorHAnsi" w:cstheme="majorHAnsi"/>
                <w:szCs w:val="24"/>
                <w:lang w:eastAsia="en-AU"/>
              </w:rPr>
              <w:t xml:space="preserve"> perform testing post-implementation to ensure the change: </w:t>
            </w:r>
          </w:p>
          <w:p w14:paraId="00B9876A" w14:textId="3326D7CA"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No new vulnerabilities have been introduced into the system</w:t>
            </w:r>
            <w:r w:rsidR="00065E57" w:rsidRPr="00BF172A">
              <w:rPr>
                <w:rFonts w:asciiTheme="majorHAnsi" w:hAnsiTheme="majorHAnsi" w:cstheme="majorHAnsi"/>
                <w:szCs w:val="24"/>
                <w:lang w:eastAsia="en-AU"/>
              </w:rPr>
              <w:t>.</w:t>
            </w:r>
          </w:p>
          <w:p w14:paraId="688CA76D" w14:textId="71B5D7F9"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Functions as expected</w:t>
            </w:r>
            <w:r w:rsidR="00065E57" w:rsidRPr="00BF172A">
              <w:rPr>
                <w:rFonts w:asciiTheme="majorHAnsi" w:hAnsiTheme="majorHAnsi" w:cstheme="majorHAnsi"/>
                <w:szCs w:val="24"/>
                <w:lang w:eastAsia="en-AU"/>
              </w:rPr>
              <w:t>.</w:t>
            </w:r>
          </w:p>
          <w:p w14:paraId="76FFEA18" w14:textId="3791E8EB"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Has achieved the desired outcome</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p w14:paraId="52C49CCB" w14:textId="77777777"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Business objectives have not been negatively impacted.</w:t>
            </w:r>
          </w:p>
          <w:p w14:paraId="5BBFFE2C" w14:textId="77777777" w:rsidR="001D57DF" w:rsidRPr="00BF172A" w:rsidRDefault="001D57D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If there are any problems or unexpected issues from the change, they should be documented and a decision should be made to either:</w:t>
            </w:r>
          </w:p>
          <w:p w14:paraId="6F86C36F" w14:textId="135408BF"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Accept them</w:t>
            </w:r>
            <w:r w:rsidR="00065E57" w:rsidRPr="00BF172A">
              <w:rPr>
                <w:rFonts w:asciiTheme="majorHAnsi" w:hAnsiTheme="majorHAnsi" w:cstheme="majorHAnsi"/>
                <w:szCs w:val="24"/>
              </w:rPr>
              <w:t>;</w:t>
            </w:r>
            <w:r w:rsidRPr="00BF172A">
              <w:rPr>
                <w:rFonts w:asciiTheme="majorHAnsi" w:hAnsiTheme="majorHAnsi" w:cstheme="majorHAnsi"/>
                <w:szCs w:val="24"/>
              </w:rPr>
              <w:t xml:space="preserve"> </w:t>
            </w:r>
          </w:p>
          <w:p w14:paraId="20047748" w14:textId="697FA2B2"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Revert the change in accordance with the change back-out plan</w:t>
            </w:r>
            <w:r w:rsidR="00065E57" w:rsidRPr="00BF172A">
              <w:rPr>
                <w:rFonts w:asciiTheme="majorHAnsi" w:hAnsiTheme="majorHAnsi" w:cstheme="majorHAnsi"/>
                <w:szCs w:val="24"/>
              </w:rPr>
              <w:t>;</w:t>
            </w:r>
            <w:r w:rsidRPr="00BF172A">
              <w:rPr>
                <w:rFonts w:asciiTheme="majorHAnsi" w:hAnsiTheme="majorHAnsi" w:cstheme="majorHAnsi"/>
                <w:szCs w:val="24"/>
              </w:rPr>
              <w:t xml:space="preserve"> or</w:t>
            </w:r>
          </w:p>
          <w:p w14:paraId="6660C5AB" w14:textId="77777777"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Devise an appropriate action plan to ensure the issues are remedied as quickly as possible.</w:t>
            </w:r>
          </w:p>
        </w:tc>
      </w:tr>
      <w:tr w:rsidR="001D57DF" w:rsidRPr="006240B2" w14:paraId="0712A49D" w14:textId="77777777" w:rsidTr="00F56C7D">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ECF170B" w14:textId="27F3B581" w:rsidR="001D57DF" w:rsidRPr="008C7B30" w:rsidRDefault="001D57DF" w:rsidP="008C7B30">
            <w:pPr>
              <w:spacing w:line="240" w:lineRule="auto"/>
            </w:pPr>
            <w:r w:rsidRPr="008C7B30">
              <w:t>Notify and Educate Users</w:t>
            </w:r>
          </w:p>
        </w:tc>
        <w:tc>
          <w:tcPr>
            <w:tcW w:w="3830" w:type="pct"/>
          </w:tcPr>
          <w:p w14:paraId="69B3EA0B" w14:textId="27BCA1C8"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Users affected by a change </w:t>
            </w:r>
            <w:r w:rsidR="005C7101">
              <w:rPr>
                <w:szCs w:val="24"/>
                <w:lang w:eastAsia="en-AU"/>
              </w:rPr>
              <w:t>will</w:t>
            </w:r>
            <w:r w:rsidRPr="006240B2">
              <w:rPr>
                <w:szCs w:val="24"/>
                <w:lang w:eastAsia="en-AU"/>
              </w:rPr>
              <w:t xml:space="preserve"> be notified that a change is to be implemented and / or when a change has been applied, particularly when:</w:t>
            </w:r>
          </w:p>
          <w:p w14:paraId="36269B50" w14:textId="037FF1AE"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An outage will occur during the implementation of the change</w:t>
            </w:r>
            <w:r w:rsidR="00065E57" w:rsidRPr="006240B2">
              <w:rPr>
                <w:szCs w:val="24"/>
                <w:lang w:eastAsia="en-AU"/>
              </w:rPr>
              <w:t>;</w:t>
            </w:r>
          </w:p>
          <w:p w14:paraId="02211473" w14:textId="4BC4F322"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The change will influence the current execution of a process</w:t>
            </w:r>
            <w:r w:rsidR="00065E57" w:rsidRPr="006240B2">
              <w:rPr>
                <w:szCs w:val="24"/>
                <w:lang w:eastAsia="en-AU"/>
              </w:rPr>
              <w:t>;</w:t>
            </w:r>
            <w:r w:rsidRPr="006240B2">
              <w:rPr>
                <w:szCs w:val="24"/>
                <w:lang w:eastAsia="en-AU"/>
              </w:rPr>
              <w:t xml:space="preserve"> or</w:t>
            </w:r>
          </w:p>
          <w:p w14:paraId="4A1A1EB9" w14:textId="77777777"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The change will alter the capability of a process.</w:t>
            </w:r>
          </w:p>
          <w:p w14:paraId="671979B8" w14:textId="73A15E4D"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Notification should occur as early as possible </w:t>
            </w:r>
            <w:r w:rsidR="00065E57" w:rsidRPr="006240B2">
              <w:rPr>
                <w:szCs w:val="24"/>
                <w:lang w:eastAsia="en-AU"/>
              </w:rPr>
              <w:t xml:space="preserve">either </w:t>
            </w:r>
            <w:r w:rsidRPr="006240B2">
              <w:rPr>
                <w:szCs w:val="24"/>
                <w:lang w:eastAsia="en-AU"/>
              </w:rPr>
              <w:t xml:space="preserve">before </w:t>
            </w:r>
            <w:r w:rsidR="00065E57" w:rsidRPr="006240B2">
              <w:rPr>
                <w:szCs w:val="24"/>
                <w:lang w:eastAsia="en-AU"/>
              </w:rPr>
              <w:t>or</w:t>
            </w:r>
            <w:r w:rsidRPr="006240B2">
              <w:rPr>
                <w:szCs w:val="24"/>
                <w:lang w:eastAsia="en-AU"/>
              </w:rPr>
              <w:t xml:space="preserve"> after a change has been implemented.</w:t>
            </w:r>
          </w:p>
          <w:p w14:paraId="575F88DF" w14:textId="711A8260"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Users should be educated on any changes to systems or processes </w:t>
            </w:r>
            <w:r w:rsidR="005E5CB7" w:rsidRPr="006240B2">
              <w:rPr>
                <w:szCs w:val="24"/>
                <w:lang w:eastAsia="en-AU"/>
              </w:rPr>
              <w:t>affected</w:t>
            </w:r>
            <w:r w:rsidRPr="006240B2">
              <w:rPr>
                <w:szCs w:val="24"/>
                <w:lang w:eastAsia="en-AU"/>
              </w:rPr>
              <w:t xml:space="preserve"> by implemented changes to ensure that they are familiar with the changes and minimise negative impact to operations.</w:t>
            </w:r>
          </w:p>
        </w:tc>
      </w:tr>
      <w:tr w:rsidR="001D57DF" w:rsidRPr="006240B2" w14:paraId="4917BD02" w14:textId="77777777" w:rsidTr="00F56C7D">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141C717" w14:textId="19F971A8" w:rsidR="001D57DF" w:rsidRPr="008C7B30" w:rsidRDefault="001D57DF" w:rsidP="008C7B30">
            <w:pPr>
              <w:spacing w:line="240" w:lineRule="auto"/>
            </w:pPr>
            <w:r w:rsidRPr="008C7B30">
              <w:t>Audit Log</w:t>
            </w:r>
          </w:p>
        </w:tc>
        <w:tc>
          <w:tcPr>
            <w:tcW w:w="3830" w:type="pct"/>
          </w:tcPr>
          <w:p w14:paraId="037FB612" w14:textId="6639B631" w:rsidR="001D57DF" w:rsidRPr="006240B2" w:rsidRDefault="001D57DF" w:rsidP="007A084B">
            <w:pPr>
              <w:pStyle w:val="Tablebody"/>
              <w:cnfStyle w:val="000000100000" w:firstRow="0" w:lastRow="0" w:firstColumn="0" w:lastColumn="0" w:oddVBand="0" w:evenVBand="0" w:oddHBand="1" w:evenHBand="0" w:firstRowFirstColumn="0" w:firstRowLastColumn="0" w:lastRowFirstColumn="0" w:lastRowLastColumn="0"/>
              <w:rPr>
                <w:szCs w:val="24"/>
                <w:lang w:eastAsia="en-AU"/>
              </w:rPr>
            </w:pPr>
            <w:r w:rsidRPr="006240B2">
              <w:rPr>
                <w:szCs w:val="24"/>
                <w:lang w:eastAsia="en-AU"/>
              </w:rPr>
              <w:t xml:space="preserve">Logs of all changes </w:t>
            </w:r>
            <w:r w:rsidR="005C7101">
              <w:rPr>
                <w:szCs w:val="24"/>
                <w:lang w:eastAsia="en-AU"/>
              </w:rPr>
              <w:t>will</w:t>
            </w:r>
            <w:r w:rsidRPr="006240B2">
              <w:rPr>
                <w:szCs w:val="24"/>
                <w:lang w:eastAsia="en-AU"/>
              </w:rPr>
              <w:t xml:space="preserve"> be maintained and audited to: </w:t>
            </w:r>
          </w:p>
          <w:p w14:paraId="557875A1" w14:textId="10ABB580" w:rsidR="001D57DF" w:rsidRPr="006240B2"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szCs w:val="24"/>
                <w:lang w:eastAsia="en-AU"/>
              </w:rPr>
            </w:pPr>
            <w:r w:rsidRPr="006240B2">
              <w:rPr>
                <w:szCs w:val="24"/>
                <w:lang w:eastAsia="en-AU"/>
              </w:rPr>
              <w:t>Ensure the activities taken during the change process for a CI are complete and comprehensive</w:t>
            </w:r>
            <w:r w:rsidR="00065E57" w:rsidRPr="006240B2">
              <w:rPr>
                <w:szCs w:val="24"/>
                <w:lang w:eastAsia="en-AU"/>
              </w:rPr>
              <w:t>.</w:t>
            </w:r>
          </w:p>
          <w:p w14:paraId="094577F6" w14:textId="77777777" w:rsidR="001D57DF" w:rsidRPr="006240B2"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szCs w:val="24"/>
                <w:lang w:eastAsia="en-AU"/>
              </w:rPr>
            </w:pPr>
            <w:r w:rsidRPr="006240B2">
              <w:rPr>
                <w:szCs w:val="24"/>
                <w:lang w:eastAsia="en-AU"/>
              </w:rPr>
              <w:t>Support the updating of relevant documentation.</w:t>
            </w:r>
          </w:p>
        </w:tc>
      </w:tr>
      <w:tr w:rsidR="001D57DF" w:rsidRPr="006240B2" w14:paraId="70E6EEAB" w14:textId="77777777" w:rsidTr="00F56C7D">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2EBAC8C0" w14:textId="3350F97F" w:rsidR="001D57DF" w:rsidRPr="008C7B30" w:rsidRDefault="001D57DF" w:rsidP="008C7B30">
            <w:pPr>
              <w:spacing w:line="240" w:lineRule="auto"/>
            </w:pPr>
            <w:r w:rsidRPr="008C7B30">
              <w:t>Update Documentation</w:t>
            </w:r>
          </w:p>
        </w:tc>
        <w:tc>
          <w:tcPr>
            <w:tcW w:w="3830" w:type="pct"/>
          </w:tcPr>
          <w:p w14:paraId="4EB42B1E" w14:textId="77777777"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Update the relevant documentation on the changes made to the system.</w:t>
            </w:r>
          </w:p>
        </w:tc>
      </w:tr>
      <w:tr w:rsidR="001D57DF" w:rsidRPr="006240B2" w14:paraId="79F3B1A0" w14:textId="77777777" w:rsidTr="00F56C7D">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665F0EFA" w14:textId="61F7EF2B" w:rsidR="001D57DF" w:rsidRPr="008C7B30" w:rsidRDefault="001D57DF" w:rsidP="008C7B30">
            <w:pPr>
              <w:spacing w:line="240" w:lineRule="auto"/>
            </w:pPr>
            <w:r w:rsidRPr="008C7B30">
              <w:t>Re-accreditation</w:t>
            </w:r>
          </w:p>
        </w:tc>
        <w:tc>
          <w:tcPr>
            <w:tcW w:w="3830" w:type="pct"/>
          </w:tcPr>
          <w:p w14:paraId="67CE8C92" w14:textId="77777777" w:rsidR="001D57DF" w:rsidRPr="006240B2" w:rsidRDefault="001D57DF" w:rsidP="007A084B">
            <w:pPr>
              <w:pStyle w:val="Tablebody"/>
              <w:cnfStyle w:val="000000100000" w:firstRow="0" w:lastRow="0" w:firstColumn="0" w:lastColumn="0" w:oddVBand="0" w:evenVBand="0" w:oddHBand="1" w:evenHBand="0" w:firstRowFirstColumn="0" w:firstRowLastColumn="0" w:lastRowFirstColumn="0" w:lastRowLastColumn="0"/>
              <w:rPr>
                <w:szCs w:val="24"/>
              </w:rPr>
            </w:pPr>
            <w:r w:rsidRPr="006240B2">
              <w:rPr>
                <w:szCs w:val="24"/>
              </w:rPr>
              <w:t>After significant changes are made to the system, the system must undergo re-accreditation.</w:t>
            </w:r>
          </w:p>
        </w:tc>
      </w:tr>
    </w:tbl>
    <w:p w14:paraId="14F2393E" w14:textId="77777777" w:rsidR="001D57DF" w:rsidRPr="00194BF5" w:rsidRDefault="001D57DF" w:rsidP="007A084B">
      <w:pPr>
        <w:pStyle w:val="Heading2"/>
      </w:pPr>
      <w:bookmarkStart w:id="252" w:name="_Business_Impact_Assessment_1"/>
      <w:bookmarkStart w:id="253" w:name="_Toc530060601"/>
      <w:bookmarkEnd w:id="252"/>
      <w:r w:rsidRPr="00194BF5">
        <w:t>Escalation and Appeal Process</w:t>
      </w:r>
      <w:bookmarkEnd w:id="253"/>
    </w:p>
    <w:p w14:paraId="2B8ACB94" w14:textId="3CDA664A" w:rsidR="001D57DF" w:rsidRPr="00806452" w:rsidRDefault="001D57DF" w:rsidP="007A084B">
      <w:r w:rsidRPr="00246726">
        <w:t xml:space="preserve">There may be some instances in which the </w:t>
      </w:r>
      <w:r w:rsidR="00E1573F" w:rsidRPr="00347762">
        <w:t xml:space="preserve">Change Advisory Board </w:t>
      </w:r>
      <w:r w:rsidRPr="00347762">
        <w:t xml:space="preserve">is unable to reach a consensus on whether to approve or reject a proposed change. There may also be instances in which the </w:t>
      </w:r>
      <w:r w:rsidR="00E1573F" w:rsidRPr="00806452">
        <w:t xml:space="preserve">Change Advisory Board </w:t>
      </w:r>
      <w:r w:rsidRPr="00806452">
        <w:t xml:space="preserve">rejects the change, but the Change Requestor wishes to appeal the decision.  </w:t>
      </w:r>
    </w:p>
    <w:p w14:paraId="06B0AE42" w14:textId="77777777" w:rsidR="001D57DF" w:rsidRPr="00806452" w:rsidRDefault="001D57DF" w:rsidP="007A084B">
      <w:r w:rsidRPr="00806452">
        <w:t>In these instances, the Change Requestor can request a review of the decision by the Chief Information Officer (CIO).</w:t>
      </w:r>
    </w:p>
    <w:p w14:paraId="4319C403" w14:textId="42FC336F" w:rsidR="001D57DF" w:rsidRPr="00806452" w:rsidRDefault="001D57DF" w:rsidP="007A084B">
      <w:pPr>
        <w:pStyle w:val="Heading2"/>
      </w:pPr>
      <w:bookmarkStart w:id="254" w:name="_Emergency_Change_Requests"/>
      <w:bookmarkStart w:id="255" w:name="_Toc530060602"/>
      <w:bookmarkStart w:id="256" w:name="_Ref530476549"/>
      <w:bookmarkEnd w:id="254"/>
      <w:r w:rsidRPr="00806452">
        <w:t>Emergency Change Requests</w:t>
      </w:r>
      <w:bookmarkEnd w:id="255"/>
      <w:bookmarkEnd w:id="256"/>
    </w:p>
    <w:p w14:paraId="4E817D1B" w14:textId="1B85C033" w:rsidR="001D57DF" w:rsidRPr="00347762" w:rsidRDefault="001D57DF" w:rsidP="007A084B">
      <w:r w:rsidRPr="00806452">
        <w:t xml:space="preserve">The Change Requestor </w:t>
      </w:r>
      <w:r w:rsidR="005C7101">
        <w:t>will</w:t>
      </w:r>
      <w:r w:rsidRPr="00806452">
        <w:t xml:space="preserve"> obtain approval for Emergency Change Requests by consulting with Security </w:t>
      </w:r>
      <w:r w:rsidR="005E5CB7" w:rsidRPr="00806452">
        <w:t>&amp;</w:t>
      </w:r>
      <w:r w:rsidRPr="00806452">
        <w:t xml:space="preserve"> Risk</w:t>
      </w:r>
      <w:r w:rsidR="005E5CB7" w:rsidRPr="00806452">
        <w:t xml:space="preserve"> Division</w:t>
      </w:r>
      <w:r w:rsidRPr="00806452">
        <w:t xml:space="preserve"> and relevant business units</w:t>
      </w:r>
      <w:r w:rsidR="00065E57">
        <w:t>,</w:t>
      </w:r>
      <w:r w:rsidRPr="00347762">
        <w:t xml:space="preserve"> and after assessing the risks of implementing the change and the relative urgency of the proposed change. </w:t>
      </w:r>
    </w:p>
    <w:p w14:paraId="58A962BA" w14:textId="2CCF7C2C" w:rsidR="001D57DF" w:rsidRPr="00806452" w:rsidRDefault="001D57DF" w:rsidP="007A084B">
      <w:r w:rsidRPr="00806452">
        <w:t xml:space="preserve">The Change Requestor </w:t>
      </w:r>
      <w:r w:rsidR="005C7101">
        <w:t>will</w:t>
      </w:r>
      <w:r w:rsidRPr="00806452">
        <w:t xml:space="preserve"> ensure that all Emergency Change Requests are documented and, once the change is implemented, </w:t>
      </w:r>
      <w:r w:rsidR="005C7101">
        <w:t>will</w:t>
      </w:r>
      <w:r w:rsidRPr="00806452">
        <w:t xml:space="preserve"> submit documentation of the Emergency Change Request to the </w:t>
      </w:r>
      <w:r w:rsidR="00E1573F" w:rsidRPr="00806452">
        <w:t xml:space="preserve">Change Advisory Board </w:t>
      </w:r>
      <w:r w:rsidRPr="00806452">
        <w:t>for review.</w:t>
      </w:r>
    </w:p>
    <w:p w14:paraId="1BE3B3D2" w14:textId="77777777" w:rsidR="005573E7" w:rsidRDefault="005573E7">
      <w:pPr>
        <w:spacing w:line="240" w:lineRule="auto"/>
        <w:rPr>
          <w:rFonts w:eastAsiaTheme="majorEastAsia" w:cstheme="majorBidi"/>
          <w:b/>
          <w:bCs/>
          <w:color w:val="002060"/>
          <w:sz w:val="32"/>
          <w:szCs w:val="32"/>
          <w:highlight w:val="lightGray"/>
        </w:rPr>
      </w:pPr>
      <w:bookmarkStart w:id="257" w:name="_Toc9593473"/>
      <w:r>
        <w:rPr>
          <w:highlight w:val="lightGray"/>
        </w:rPr>
        <w:br w:type="page"/>
      </w:r>
    </w:p>
    <w:p w14:paraId="7C47AC4B" w14:textId="0246460C" w:rsidR="008174A9" w:rsidRPr="00806452" w:rsidRDefault="008174A9" w:rsidP="005573E7">
      <w:pPr>
        <w:pStyle w:val="Heading1"/>
      </w:pPr>
      <w:bookmarkStart w:id="258" w:name="_Toc12980890"/>
      <w:r w:rsidRPr="00806452">
        <w:t>Firewall Management</w:t>
      </w:r>
      <w:bookmarkEnd w:id="257"/>
      <w:bookmarkEnd w:id="258"/>
      <w:r w:rsidRPr="00806452">
        <w:t xml:space="preserve"> </w:t>
      </w:r>
    </w:p>
    <w:p w14:paraId="64A9C2D0" w14:textId="77777777" w:rsidR="008174A9" w:rsidRPr="00806452" w:rsidRDefault="008174A9" w:rsidP="007A084B">
      <w:pPr>
        <w:pStyle w:val="Heading2"/>
      </w:pPr>
      <w:r w:rsidRPr="00806452">
        <w:t>Context</w:t>
      </w:r>
    </w:p>
    <w:p w14:paraId="5FA39248" w14:textId="77777777" w:rsidR="008174A9" w:rsidRPr="00806452" w:rsidRDefault="008174A9" w:rsidP="007A084B">
      <w:r w:rsidRPr="00806452">
        <w:t>Firewalls are an important tool used to filter network traffic and implement network segregation. They provide a barrier between one logical zone and another logical zone with a different level (higher or lower) of trust. Firewalls primarily operate at the Network Layer or at the Application Layer (Layers 3 and 7 in the OSI model respectively).</w:t>
      </w:r>
    </w:p>
    <w:p w14:paraId="212FC380" w14:textId="1691AD6B" w:rsidR="008174A9" w:rsidRPr="00806452" w:rsidRDefault="008174A9" w:rsidP="007A084B">
      <w:pPr>
        <w:pStyle w:val="Heading2"/>
      </w:pPr>
      <w:bookmarkStart w:id="259" w:name="_Toc531173321"/>
      <w:r w:rsidRPr="00806452">
        <w:t>Purpose</w:t>
      </w:r>
      <w:bookmarkEnd w:id="259"/>
    </w:p>
    <w:p w14:paraId="406BDC31" w14:textId="36FA83A4" w:rsidR="008174A9" w:rsidRPr="00806452" w:rsidRDefault="008174A9" w:rsidP="007A084B">
      <w:r w:rsidRPr="00806452">
        <w:t xml:space="preserve">This standard provides guidelines for the management of firewalls at the Network Layer including the generation, review and retirement of rules and logical placement within </w:t>
      </w:r>
      <w:r w:rsidR="00CE1DCF">
        <w:t>the Agency</w:t>
      </w:r>
      <w:r w:rsidRPr="00806452">
        <w:t xml:space="preserve"> environment.</w:t>
      </w:r>
    </w:p>
    <w:p w14:paraId="04EB23B7" w14:textId="432B8C03" w:rsidR="008174A9" w:rsidRPr="00806452" w:rsidRDefault="008174A9" w:rsidP="007A084B">
      <w:pPr>
        <w:pStyle w:val="Heading2"/>
      </w:pPr>
      <w:bookmarkStart w:id="260" w:name="_Toc531173323"/>
      <w:r w:rsidRPr="00806452">
        <w:t>Principles</w:t>
      </w:r>
      <w:bookmarkEnd w:id="260"/>
    </w:p>
    <w:p w14:paraId="4BC5C3C6" w14:textId="401C100E" w:rsidR="008174A9" w:rsidRPr="00806452" w:rsidRDefault="008174A9" w:rsidP="007A084B">
      <w:r w:rsidRPr="00806452">
        <w:t xml:space="preserve">The following </w:t>
      </w:r>
      <w:r w:rsidR="00A8673F" w:rsidRPr="00806452">
        <w:t xml:space="preserve">principles guide the requirements for </w:t>
      </w:r>
      <w:r w:rsidRPr="00806452">
        <w:t>firewall management:</w:t>
      </w:r>
    </w:p>
    <w:tbl>
      <w:tblPr>
        <w:tblStyle w:val="MediumShading1-Accent1"/>
        <w:tblW w:w="5000" w:type="pct"/>
        <w:tblLook w:val="04A0" w:firstRow="1" w:lastRow="0" w:firstColumn="1" w:lastColumn="0" w:noHBand="0" w:noVBand="1"/>
      </w:tblPr>
      <w:tblGrid>
        <w:gridCol w:w="2345"/>
        <w:gridCol w:w="6655"/>
      </w:tblGrid>
      <w:tr w:rsidR="008174A9" w:rsidRPr="00EF3498" w14:paraId="3C98A28D" w14:textId="77777777" w:rsidTr="00A47C8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7CF467C8" w14:textId="77777777" w:rsidR="008174A9" w:rsidRPr="00EF3498" w:rsidRDefault="008174A9" w:rsidP="007A084B">
            <w:pPr>
              <w:rPr>
                <w:color w:val="FFFFFF" w:themeColor="background1"/>
              </w:rPr>
            </w:pPr>
            <w:r w:rsidRPr="00EF3498">
              <w:rPr>
                <w:color w:val="FFFFFF" w:themeColor="background1"/>
              </w:rPr>
              <w:t>Principle</w:t>
            </w:r>
          </w:p>
        </w:tc>
        <w:tc>
          <w:tcPr>
            <w:tcW w:w="3697" w:type="pct"/>
          </w:tcPr>
          <w:p w14:paraId="473E503A" w14:textId="77777777" w:rsidR="008174A9" w:rsidRPr="00EF3498" w:rsidRDefault="008174A9"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174A9" w:rsidRPr="00E63904" w14:paraId="28A13ED6"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6A0E120" w14:textId="244057EE" w:rsidR="008174A9" w:rsidRPr="00194BF5" w:rsidRDefault="008174A9" w:rsidP="008C7B30">
            <w:pPr>
              <w:spacing w:line="240" w:lineRule="auto"/>
            </w:pPr>
            <w:r w:rsidRPr="00194BF5">
              <w:t>Deny by Default</w:t>
            </w:r>
          </w:p>
        </w:tc>
        <w:tc>
          <w:tcPr>
            <w:tcW w:w="3697" w:type="pct"/>
          </w:tcPr>
          <w:p w14:paraId="24E963AA"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Establish a governing firewall policy rule to block all inbound and outbound traffic that has not been expressly permitted.</w:t>
            </w:r>
          </w:p>
        </w:tc>
      </w:tr>
      <w:tr w:rsidR="008174A9" w:rsidRPr="00E63904" w14:paraId="45E908C1"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CF4558F" w14:textId="50E41E42" w:rsidR="008174A9" w:rsidRPr="00194BF5" w:rsidRDefault="008174A9" w:rsidP="008C7B30">
            <w:pPr>
              <w:spacing w:line="240" w:lineRule="auto"/>
            </w:pPr>
            <w:r w:rsidRPr="00194BF5">
              <w:t>Zoning</w:t>
            </w:r>
          </w:p>
        </w:tc>
        <w:tc>
          <w:tcPr>
            <w:tcW w:w="3697" w:type="pct"/>
          </w:tcPr>
          <w:p w14:paraId="5483232B" w14:textId="77777777"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Areas of the Agency network that are logically separated from each other based on the risk profile of systems to pr</w:t>
            </w:r>
            <w:r w:rsidRPr="00347762">
              <w:t>ovide a clear demarcation of control requirements.</w:t>
            </w:r>
          </w:p>
        </w:tc>
      </w:tr>
      <w:tr w:rsidR="008174A9" w:rsidRPr="00E63904" w14:paraId="61F2C8EF"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01AFAE" w14:textId="440B45B5" w:rsidR="008174A9" w:rsidRPr="00194BF5" w:rsidRDefault="008174A9" w:rsidP="008C7B30">
            <w:pPr>
              <w:spacing w:line="240" w:lineRule="auto"/>
            </w:pPr>
            <w:r w:rsidRPr="00194BF5">
              <w:t>Keep it simple</w:t>
            </w:r>
          </w:p>
        </w:tc>
        <w:tc>
          <w:tcPr>
            <w:tcW w:w="3697" w:type="pct"/>
          </w:tcPr>
          <w:p w14:paraId="13BD5857"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Establish practices for organising firewall policy rules and to routinely clean up rules that are no longer applicable to the Agency.</w:t>
            </w:r>
          </w:p>
        </w:tc>
      </w:tr>
    </w:tbl>
    <w:p w14:paraId="3A137608" w14:textId="77777777" w:rsidR="008174A9" w:rsidRPr="00194BF5" w:rsidRDefault="008174A9" w:rsidP="007A084B">
      <w:pPr>
        <w:pStyle w:val="Heading2"/>
      </w:pPr>
      <w:bookmarkStart w:id="261" w:name="_Toc531173324"/>
      <w:r w:rsidRPr="00194BF5">
        <w:t>Requirements</w:t>
      </w:r>
      <w:bookmarkEnd w:id="261"/>
    </w:p>
    <w:p w14:paraId="17A3D864" w14:textId="1E74650E" w:rsidR="008174A9" w:rsidRPr="00347762" w:rsidRDefault="005573E7" w:rsidP="00C76D0D">
      <w:pPr>
        <w:pStyle w:val="Heading3"/>
      </w:pPr>
      <w:bookmarkStart w:id="262" w:name="_Toc531173325"/>
      <w:r>
        <w:t>18.4.1</w:t>
      </w:r>
      <w:r>
        <w:tab/>
      </w:r>
      <w:r w:rsidR="008174A9" w:rsidRPr="00246726">
        <w:t>General Requirements</w:t>
      </w:r>
      <w:bookmarkEnd w:id="262"/>
    </w:p>
    <w:tbl>
      <w:tblPr>
        <w:tblStyle w:val="MediumShading1-Accent1"/>
        <w:tblW w:w="5000" w:type="pct"/>
        <w:tblLook w:val="04A0" w:firstRow="1" w:lastRow="0" w:firstColumn="1" w:lastColumn="0" w:noHBand="0" w:noVBand="1"/>
      </w:tblPr>
      <w:tblGrid>
        <w:gridCol w:w="2345"/>
        <w:gridCol w:w="6655"/>
      </w:tblGrid>
      <w:tr w:rsidR="008174A9" w:rsidRPr="00EF3498" w14:paraId="232A47A8" w14:textId="77777777" w:rsidTr="00A47C8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03B132BF" w14:textId="77777777" w:rsidR="008174A9" w:rsidRPr="00EF3498" w:rsidRDefault="008174A9" w:rsidP="007A084B">
            <w:pPr>
              <w:rPr>
                <w:color w:val="FFFFFF" w:themeColor="background1"/>
              </w:rPr>
            </w:pPr>
            <w:r w:rsidRPr="00EF3498">
              <w:rPr>
                <w:color w:val="FFFFFF" w:themeColor="background1"/>
              </w:rPr>
              <w:t>Requirement</w:t>
            </w:r>
          </w:p>
        </w:tc>
        <w:tc>
          <w:tcPr>
            <w:tcW w:w="3697" w:type="pct"/>
          </w:tcPr>
          <w:p w14:paraId="3FF488A0" w14:textId="77777777" w:rsidR="008174A9" w:rsidRPr="00EF3498" w:rsidRDefault="008174A9"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47C8E" w:rsidRPr="00E63904" w14:paraId="23DB4F09"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1A19BD0" w14:textId="41F23DB6" w:rsidR="00A47C8E" w:rsidRPr="00347762" w:rsidRDefault="00A47C8E" w:rsidP="008C7B30">
            <w:pPr>
              <w:spacing w:line="240" w:lineRule="auto"/>
            </w:pPr>
            <w:r w:rsidRPr="00194BF5">
              <w:t>No shared firewalls with 3</w:t>
            </w:r>
            <w:r w:rsidRPr="008C7B30">
              <w:t>rd</w:t>
            </w:r>
            <w:r w:rsidRPr="00347762">
              <w:t xml:space="preserve"> parties</w:t>
            </w:r>
          </w:p>
        </w:tc>
        <w:tc>
          <w:tcPr>
            <w:tcW w:w="3697" w:type="pct"/>
          </w:tcPr>
          <w:p w14:paraId="0FE373BA" w14:textId="52FEB6DE" w:rsidR="00A47C8E" w:rsidRPr="00806452" w:rsidRDefault="00A47C8E"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a network interconnection with a third party is required, firewall systems and equipment will not be shared.</w:t>
            </w:r>
          </w:p>
        </w:tc>
      </w:tr>
      <w:tr w:rsidR="008174A9" w:rsidRPr="00E63904" w14:paraId="07EF3F0F"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80BB03B" w14:textId="4FB18082" w:rsidR="008174A9" w:rsidRPr="00194BF5" w:rsidRDefault="008174A9" w:rsidP="008C7B30">
            <w:pPr>
              <w:spacing w:line="240" w:lineRule="auto"/>
            </w:pPr>
            <w:r w:rsidRPr="00194BF5">
              <w:t>Strategic placement</w:t>
            </w:r>
          </w:p>
        </w:tc>
        <w:tc>
          <w:tcPr>
            <w:tcW w:w="3697" w:type="pct"/>
          </w:tcPr>
          <w:p w14:paraId="637483C0" w14:textId="35C195F6"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Firewalls </w:t>
            </w:r>
            <w:r w:rsidR="005C7101">
              <w:t>will</w:t>
            </w:r>
            <w:r w:rsidRPr="00246726">
              <w:t xml:space="preserve"> be deployed at locations within the ICT environment </w:t>
            </w:r>
            <w:r w:rsidRPr="00347762">
              <w:t>that maximise effectiveness – at chokepoints, in between zones, and in front of critical systems.</w:t>
            </w:r>
          </w:p>
        </w:tc>
      </w:tr>
      <w:tr w:rsidR="008174A9" w:rsidRPr="00E63904" w14:paraId="67A3AB76"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052E1EB" w14:textId="41A9BF51" w:rsidR="008174A9" w:rsidRPr="00194BF5" w:rsidRDefault="008174A9" w:rsidP="008C7B30">
            <w:pPr>
              <w:spacing w:line="240" w:lineRule="auto"/>
            </w:pPr>
            <w:r w:rsidRPr="00194BF5">
              <w:t>Monitoring and Logging</w:t>
            </w:r>
          </w:p>
        </w:tc>
        <w:tc>
          <w:tcPr>
            <w:tcW w:w="3697" w:type="pct"/>
          </w:tcPr>
          <w:p w14:paraId="06B1A215" w14:textId="61C330E9"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firewalls </w:t>
            </w:r>
            <w:r w:rsidR="005C7101">
              <w:t>will</w:t>
            </w:r>
            <w:r w:rsidRPr="00246726">
              <w:t xml:space="preserve"> be monitored to ensure operational availability. Policy violations </w:t>
            </w:r>
            <w:r w:rsidR="005C7101">
              <w:t>will</w:t>
            </w:r>
            <w:r w:rsidRPr="00246726">
              <w:t xml:space="preserve"> be logged in accordance to the </w:t>
            </w:r>
            <w:r w:rsidRPr="00347762">
              <w:rPr>
                <w:i/>
              </w:rPr>
              <w:t>Monitoring and Logging Standard</w:t>
            </w:r>
            <w:r w:rsidRPr="00806452">
              <w:t>.</w:t>
            </w:r>
          </w:p>
        </w:tc>
      </w:tr>
      <w:tr w:rsidR="008174A9" w:rsidRPr="00E63904" w14:paraId="7A2B6843"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CF5C00D" w14:textId="75693A9E" w:rsidR="008174A9" w:rsidRPr="00194BF5" w:rsidRDefault="008174A9" w:rsidP="008C7B30">
            <w:pPr>
              <w:spacing w:line="240" w:lineRule="auto"/>
            </w:pPr>
            <w:r w:rsidRPr="00194BF5">
              <w:t>Change management</w:t>
            </w:r>
          </w:p>
        </w:tc>
        <w:tc>
          <w:tcPr>
            <w:tcW w:w="3697" w:type="pct"/>
          </w:tcPr>
          <w:p w14:paraId="4AD57662" w14:textId="41DD2CB7" w:rsidR="008174A9" w:rsidRPr="0080645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changes to the firewall configuration </w:t>
            </w:r>
            <w:r w:rsidR="005C7101">
              <w:t>will</w:t>
            </w:r>
            <w:r w:rsidRPr="00246726">
              <w:t xml:space="preserve"> adhere to the </w:t>
            </w:r>
            <w:r w:rsidRPr="00347762">
              <w:rPr>
                <w:i/>
              </w:rPr>
              <w:t>Change Management Standard</w:t>
            </w:r>
            <w:r w:rsidRPr="00347762">
              <w:t>.</w:t>
            </w:r>
          </w:p>
        </w:tc>
      </w:tr>
      <w:tr w:rsidR="008174A9" w:rsidRPr="00E63904" w14:paraId="5443DAFB"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E4BCA4C" w14:textId="15509E16" w:rsidR="008174A9" w:rsidRPr="00194BF5" w:rsidRDefault="008174A9" w:rsidP="008C7B30">
            <w:pPr>
              <w:spacing w:line="240" w:lineRule="auto"/>
            </w:pPr>
            <w:r w:rsidRPr="00194BF5">
              <w:t>Backup firewall policies</w:t>
            </w:r>
          </w:p>
        </w:tc>
        <w:tc>
          <w:tcPr>
            <w:tcW w:w="3697" w:type="pct"/>
          </w:tcPr>
          <w:p w14:paraId="6C9CBE77" w14:textId="47A3D110"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Backups for firewall policies </w:t>
            </w:r>
            <w:r w:rsidR="005C7101">
              <w:t>will</w:t>
            </w:r>
            <w:r w:rsidRPr="00246726">
              <w:t xml:space="preserve"> be performed before and after any significant changes in accordanc</w:t>
            </w:r>
            <w:r w:rsidRPr="00347762">
              <w:t xml:space="preserve">e with the </w:t>
            </w:r>
            <w:r w:rsidRPr="00347762">
              <w:rPr>
                <w:i/>
              </w:rPr>
              <w:t>Backup and Archiving Standard</w:t>
            </w:r>
            <w:r w:rsidRPr="00806452">
              <w:t>.</w:t>
            </w:r>
          </w:p>
        </w:tc>
      </w:tr>
      <w:tr w:rsidR="008174A9" w:rsidRPr="00E63904" w14:paraId="69E8C571"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A34C3D9" w14:textId="7C970CE2" w:rsidR="008174A9" w:rsidRPr="00246726" w:rsidRDefault="009757B7" w:rsidP="008C7B30">
            <w:pPr>
              <w:spacing w:line="240" w:lineRule="auto"/>
            </w:pPr>
            <w:r w:rsidRPr="00194BF5">
              <w:t>Policy documentation</w:t>
            </w:r>
          </w:p>
        </w:tc>
        <w:tc>
          <w:tcPr>
            <w:tcW w:w="3697" w:type="pct"/>
          </w:tcPr>
          <w:p w14:paraId="654A2E8D" w14:textId="4EF9357A" w:rsidR="008174A9" w:rsidRPr="00806452" w:rsidRDefault="009757B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Approved firewall policy configurations </w:t>
            </w:r>
            <w:r w:rsidR="005C7101">
              <w:t>will</w:t>
            </w:r>
            <w:r w:rsidRPr="00347762">
              <w:t xml:space="preserve"> be documented.  Firewall configurations </w:t>
            </w:r>
            <w:r w:rsidR="005C7101">
              <w:t>will</w:t>
            </w:r>
            <w:r w:rsidRPr="00347762">
              <w:t xml:space="preserve"> be audited at least annually against the approved firewall policies documentation to ensure that the firewall configurations are consistent with the approved firewall policies.</w:t>
            </w:r>
          </w:p>
        </w:tc>
      </w:tr>
      <w:tr w:rsidR="009757B7" w:rsidRPr="00E63904" w14:paraId="3B352089"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C6EB50E" w14:textId="7C24E06B" w:rsidR="009757B7" w:rsidRPr="00347762" w:rsidRDefault="009757B7" w:rsidP="008C7B30">
            <w:pPr>
              <w:spacing w:line="240" w:lineRule="auto"/>
            </w:pPr>
            <w:r w:rsidRPr="00194BF5">
              <w:t>Regular policy revie</w:t>
            </w:r>
            <w:r w:rsidRPr="00246726">
              <w:t>ws</w:t>
            </w:r>
          </w:p>
        </w:tc>
        <w:tc>
          <w:tcPr>
            <w:tcW w:w="3697" w:type="pct"/>
          </w:tcPr>
          <w:p w14:paraId="5E248CA9" w14:textId="20D783ED" w:rsidR="009757B7" w:rsidRPr="00806452" w:rsidRDefault="009757B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Review of firewall policies </w:t>
            </w:r>
            <w:r w:rsidR="005C7101">
              <w:t>will</w:t>
            </w:r>
            <w:r w:rsidRPr="00347762">
              <w:t xml:space="preserve"> be conducted regularly to determine the applicability of individual rules and remove rules that are no longer applicable to </w:t>
            </w:r>
            <w:r w:rsidR="00CE1DCF">
              <w:t>the Agency</w:t>
            </w:r>
            <w:r w:rsidRPr="00806452">
              <w:t xml:space="preserve"> ICT environment.</w:t>
            </w:r>
          </w:p>
        </w:tc>
      </w:tr>
    </w:tbl>
    <w:p w14:paraId="21EB614F" w14:textId="74CFC642" w:rsidR="008174A9" w:rsidRPr="00194BF5" w:rsidRDefault="005573E7" w:rsidP="00C76D0D">
      <w:pPr>
        <w:pStyle w:val="Heading3"/>
      </w:pPr>
      <w:bookmarkStart w:id="263" w:name="_Toc531173326"/>
      <w:r>
        <w:t>18.4.2</w:t>
      </w:r>
      <w:r>
        <w:tab/>
      </w:r>
      <w:r w:rsidR="008174A9" w:rsidRPr="00194BF5">
        <w:t>Firewall Rules</w:t>
      </w:r>
      <w:bookmarkEnd w:id="263"/>
    </w:p>
    <w:p w14:paraId="5E00E4B2" w14:textId="3808D751" w:rsidR="008174A9" w:rsidRPr="00E63904" w:rsidRDefault="005573E7" w:rsidP="00D367B5">
      <w:pPr>
        <w:pStyle w:val="Heading4"/>
      </w:pPr>
      <w:r>
        <w:t>18.4.2.1</w:t>
      </w:r>
      <w:r>
        <w:tab/>
      </w:r>
      <w:r w:rsidR="008174A9" w:rsidRPr="00E63904">
        <w:t>Mandatory minimum requirements</w:t>
      </w:r>
    </w:p>
    <w:tbl>
      <w:tblPr>
        <w:tblStyle w:val="MediumShading1-Accent1"/>
        <w:tblW w:w="5000" w:type="pct"/>
        <w:tblLook w:val="04A0" w:firstRow="1" w:lastRow="0" w:firstColumn="1" w:lastColumn="0" w:noHBand="0" w:noVBand="1"/>
      </w:tblPr>
      <w:tblGrid>
        <w:gridCol w:w="2246"/>
        <w:gridCol w:w="6754"/>
      </w:tblGrid>
      <w:tr w:rsidR="00A47C8E" w:rsidRPr="00EF3498" w14:paraId="383BADF4" w14:textId="77777777" w:rsidTr="0067691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48" w:type="pct"/>
          </w:tcPr>
          <w:p w14:paraId="6127BE16" w14:textId="77777777" w:rsidR="00A47C8E" w:rsidRPr="00EF3498" w:rsidRDefault="00A47C8E" w:rsidP="007A084B">
            <w:pPr>
              <w:rPr>
                <w:color w:val="FFFFFF" w:themeColor="background1"/>
              </w:rPr>
            </w:pPr>
            <w:r w:rsidRPr="00EF3498">
              <w:rPr>
                <w:color w:val="FFFFFF" w:themeColor="background1"/>
              </w:rPr>
              <w:t>Requirement</w:t>
            </w:r>
          </w:p>
        </w:tc>
        <w:tc>
          <w:tcPr>
            <w:tcW w:w="3752" w:type="pct"/>
          </w:tcPr>
          <w:p w14:paraId="4CB433FF" w14:textId="77777777" w:rsidR="00A47C8E" w:rsidRPr="00EF3498" w:rsidRDefault="00A47C8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47C8E" w:rsidRPr="00E63904" w14:paraId="6CAA7DCF" w14:textId="77777777" w:rsidTr="0067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48D4E31" w14:textId="6B5B84A5" w:rsidR="00A47C8E" w:rsidRPr="00194BF5" w:rsidRDefault="00A47C8E" w:rsidP="008C7B30">
            <w:pPr>
              <w:spacing w:line="240" w:lineRule="auto"/>
            </w:pPr>
            <w:r w:rsidRPr="00194BF5">
              <w:t>Default Deny</w:t>
            </w:r>
          </w:p>
        </w:tc>
        <w:tc>
          <w:tcPr>
            <w:tcW w:w="3752" w:type="pct"/>
          </w:tcPr>
          <w:p w14:paraId="1BFDA4DD" w14:textId="480814B1" w:rsidR="00A47C8E" w:rsidRPr="00347762" w:rsidRDefault="00A47C8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in bound or outbound firewall traffic </w:t>
            </w:r>
            <w:r w:rsidR="005C7101">
              <w:t>will</w:t>
            </w:r>
            <w:r w:rsidRPr="00246726">
              <w:t xml:space="preserve"> be blocked by default unless specifically allowed.</w:t>
            </w:r>
          </w:p>
        </w:tc>
      </w:tr>
      <w:tr w:rsidR="00A47C8E" w:rsidRPr="00E63904" w14:paraId="3B6E015E" w14:textId="77777777" w:rsidTr="006769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3A971FF" w14:textId="2EED1D91" w:rsidR="00A47C8E" w:rsidRPr="00194BF5" w:rsidRDefault="00A47C8E" w:rsidP="008C7B30">
            <w:pPr>
              <w:spacing w:line="240" w:lineRule="auto"/>
            </w:pPr>
            <w:r w:rsidRPr="00194BF5">
              <w:t>Zone traversal</w:t>
            </w:r>
          </w:p>
        </w:tc>
        <w:tc>
          <w:tcPr>
            <w:tcW w:w="3752" w:type="pct"/>
          </w:tcPr>
          <w:p w14:paraId="768730F4" w14:textId="422905D6" w:rsidR="00A47C8E" w:rsidRPr="00347762" w:rsidRDefault="00A47C8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traffic attempting to </w:t>
            </w:r>
            <w:r w:rsidRPr="00347762">
              <w:t xml:space="preserve">traverse more than one zone without use of an intermediary device, such as a proxy or reverse-proxy, </w:t>
            </w:r>
            <w:r w:rsidR="005C7101">
              <w:t>will</w:t>
            </w:r>
            <w:r w:rsidRPr="00347762">
              <w:t xml:space="preserve"> be blocked.</w:t>
            </w:r>
          </w:p>
        </w:tc>
      </w:tr>
      <w:tr w:rsidR="00A47C8E" w:rsidRPr="00E63904" w14:paraId="35A70505" w14:textId="77777777" w:rsidTr="0067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06374F64" w14:textId="3AFA8E8E" w:rsidR="00A47C8E" w:rsidRPr="00194BF5" w:rsidRDefault="00A47C8E" w:rsidP="008C7B30">
            <w:pPr>
              <w:spacing w:line="240" w:lineRule="auto"/>
            </w:pPr>
            <w:r w:rsidRPr="00194BF5">
              <w:t>Localhost</w:t>
            </w:r>
          </w:p>
        </w:tc>
        <w:tc>
          <w:tcPr>
            <w:tcW w:w="3752" w:type="pct"/>
          </w:tcPr>
          <w:p w14:paraId="12ED5372" w14:textId="70E17B87" w:rsidR="00A47C8E" w:rsidRPr="00347762" w:rsidRDefault="00A47C8E" w:rsidP="007A084B">
            <w:pPr>
              <w:pStyle w:val="Tablebody"/>
              <w:cnfStyle w:val="000000100000" w:firstRow="0" w:lastRow="0" w:firstColumn="0" w:lastColumn="0" w:oddVBand="0" w:evenVBand="0" w:oddHBand="1" w:evenHBand="0" w:firstRowFirstColumn="0" w:firstRowLastColumn="0" w:lastRowFirstColumn="0" w:lastRowLastColumn="0"/>
            </w:pPr>
            <w:r w:rsidRPr="00246726">
              <w:t>Drop all inbound or outbound firewall traffic containing a source or destination address of 0.0.0.0 or 127.0.0.1.</w:t>
            </w:r>
          </w:p>
        </w:tc>
      </w:tr>
      <w:tr w:rsidR="00A47C8E" w:rsidRPr="00E63904" w14:paraId="58D6643B" w14:textId="77777777" w:rsidTr="006769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3786B07" w14:textId="5B33D865" w:rsidR="00A47C8E" w:rsidRPr="00246726" w:rsidRDefault="0067691F" w:rsidP="008C7B30">
            <w:pPr>
              <w:spacing w:line="240" w:lineRule="auto"/>
            </w:pPr>
            <w:r w:rsidRPr="00194BF5">
              <w:t>Broadcast</w:t>
            </w:r>
          </w:p>
        </w:tc>
        <w:tc>
          <w:tcPr>
            <w:tcW w:w="3752" w:type="pct"/>
          </w:tcPr>
          <w:p w14:paraId="1DAEE00F" w14:textId="2D16D26B" w:rsidR="00A47C8E" w:rsidRPr="00806452" w:rsidRDefault="0067691F" w:rsidP="007A084B">
            <w:pPr>
              <w:pStyle w:val="Tablebody"/>
              <w:cnfStyle w:val="000000010000" w:firstRow="0" w:lastRow="0" w:firstColumn="0" w:lastColumn="0" w:oddVBand="0" w:evenVBand="0" w:oddHBand="0" w:evenHBand="1" w:firstRowFirstColumn="0" w:firstRowLastColumn="0" w:lastRowFirstColumn="0" w:lastRowLastColumn="0"/>
            </w:pPr>
            <w:r w:rsidRPr="00347762">
              <w:t>Drop all inbound and outbound firewall traffic containing broadcast addresses.</w:t>
            </w:r>
          </w:p>
        </w:tc>
      </w:tr>
      <w:tr w:rsidR="00A47C8E" w:rsidRPr="00E63904" w14:paraId="72596111" w14:textId="77777777" w:rsidTr="0067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33D021E5" w14:textId="15DD72EA" w:rsidR="00A47C8E" w:rsidRPr="00246726" w:rsidRDefault="0067691F" w:rsidP="008C7B30">
            <w:pPr>
              <w:spacing w:line="240" w:lineRule="auto"/>
            </w:pPr>
            <w:r w:rsidRPr="00194BF5">
              <w:t>ICMP</w:t>
            </w:r>
          </w:p>
        </w:tc>
        <w:tc>
          <w:tcPr>
            <w:tcW w:w="3752" w:type="pct"/>
          </w:tcPr>
          <w:p w14:paraId="52B12EB3" w14:textId="3C8FB740" w:rsidR="00A47C8E" w:rsidRPr="0034776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347762">
              <w:t>Drop all incoming ICMP traffic on the perimeter firewalls that originate from untrusted networks.</w:t>
            </w:r>
          </w:p>
        </w:tc>
      </w:tr>
    </w:tbl>
    <w:p w14:paraId="37AF5613" w14:textId="4D87B73D" w:rsidR="008174A9" w:rsidRPr="00E63904" w:rsidRDefault="005573E7" w:rsidP="007C0267">
      <w:pPr>
        <w:pStyle w:val="Heading4"/>
      </w:pPr>
      <w:r>
        <w:t>18.4.2.2</w:t>
      </w:r>
      <w:r>
        <w:tab/>
      </w:r>
      <w:r w:rsidR="008174A9" w:rsidRPr="00E63904">
        <w:t>Additional target capability</w:t>
      </w:r>
    </w:p>
    <w:tbl>
      <w:tblPr>
        <w:tblStyle w:val="MediumShading1-Accent1"/>
        <w:tblW w:w="5000" w:type="pct"/>
        <w:tblLook w:val="04A0" w:firstRow="1" w:lastRow="0" w:firstColumn="1" w:lastColumn="0" w:noHBand="0" w:noVBand="1"/>
      </w:tblPr>
      <w:tblGrid>
        <w:gridCol w:w="2246"/>
        <w:gridCol w:w="6754"/>
      </w:tblGrid>
      <w:tr w:rsidR="0067691F" w:rsidRPr="00EF3498" w14:paraId="0518925D" w14:textId="77777777" w:rsidTr="00E36DA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48" w:type="pct"/>
          </w:tcPr>
          <w:p w14:paraId="05DAC47F" w14:textId="77777777" w:rsidR="0067691F" w:rsidRPr="00EF3498" w:rsidRDefault="0067691F" w:rsidP="007A084B">
            <w:pPr>
              <w:rPr>
                <w:color w:val="FFFFFF" w:themeColor="background1"/>
              </w:rPr>
            </w:pPr>
            <w:r w:rsidRPr="00EF3498">
              <w:rPr>
                <w:color w:val="FFFFFF" w:themeColor="background1"/>
              </w:rPr>
              <w:t>Requirement</w:t>
            </w:r>
          </w:p>
        </w:tc>
        <w:tc>
          <w:tcPr>
            <w:tcW w:w="3752" w:type="pct"/>
          </w:tcPr>
          <w:p w14:paraId="34B0FE4D" w14:textId="77777777" w:rsidR="0067691F" w:rsidRPr="00EF3498" w:rsidRDefault="0067691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67691F" w:rsidRPr="00E63904" w14:paraId="6274FD32" w14:textId="77777777" w:rsidTr="00E36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1AB3AAB7" w14:textId="1BAED69D" w:rsidR="0067691F" w:rsidRPr="00194BF5" w:rsidRDefault="0067691F" w:rsidP="008C7B30">
            <w:pPr>
              <w:spacing w:line="240" w:lineRule="auto"/>
            </w:pPr>
            <w:r w:rsidRPr="00194BF5">
              <w:t>Unusual activity</w:t>
            </w:r>
          </w:p>
        </w:tc>
        <w:tc>
          <w:tcPr>
            <w:tcW w:w="3752" w:type="pct"/>
          </w:tcPr>
          <w:p w14:paraId="17182184" w14:textId="77777777" w:rsidR="0067691F" w:rsidRPr="0034776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246726">
              <w:t>Block unusual traffic that may serve as indicators of internal compromise, such as:</w:t>
            </w:r>
          </w:p>
          <w:p w14:paraId="13CA8099" w14:textId="621EA434" w:rsidR="0067691F" w:rsidRPr="00246726"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806452">
              <w:t>Port scanning from internal addresses</w:t>
            </w:r>
            <w:r w:rsidR="00F65887">
              <w:t>.</w:t>
            </w:r>
          </w:p>
          <w:p w14:paraId="5AB43789" w14:textId="52D963D3" w:rsidR="0067691F" w:rsidRPr="00347762"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47762">
              <w:t>Use of applications or protocols in areas that do not normally use them, such as shell applications outside the Out-of-Band environment</w:t>
            </w:r>
            <w:r w:rsidR="00F65887">
              <w:t>.</w:t>
            </w:r>
            <w:r w:rsidRPr="00246726">
              <w:t xml:space="preserve"> </w:t>
            </w:r>
          </w:p>
          <w:p w14:paraId="4EC36753" w14:textId="15D33730" w:rsidR="0067691F" w:rsidRPr="00246726"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806452">
              <w:t>Management traffic not originating from the Management zone</w:t>
            </w:r>
            <w:r w:rsidR="00F65887">
              <w:t>.</w:t>
            </w:r>
          </w:p>
          <w:p w14:paraId="79A8F968" w14:textId="2DD955FD" w:rsidR="0067691F" w:rsidRPr="00347762"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47762">
              <w:t>Encrypted traffic internally where encryption is normally not used.</w:t>
            </w:r>
          </w:p>
        </w:tc>
      </w:tr>
      <w:tr w:rsidR="0067691F" w:rsidRPr="00E63904" w14:paraId="202C171B" w14:textId="77777777" w:rsidTr="00E36D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3D224F17" w14:textId="12A174E0" w:rsidR="0067691F" w:rsidRPr="00194BF5" w:rsidRDefault="0067691F" w:rsidP="008C7B30">
            <w:pPr>
              <w:spacing w:line="240" w:lineRule="auto"/>
            </w:pPr>
            <w:r w:rsidRPr="00194BF5">
              <w:t>Egress filtering</w:t>
            </w:r>
          </w:p>
        </w:tc>
        <w:tc>
          <w:tcPr>
            <w:tcW w:w="3752" w:type="pct"/>
          </w:tcPr>
          <w:p w14:paraId="6840FCB8" w14:textId="42504C86" w:rsidR="0067691F" w:rsidRPr="00347762" w:rsidRDefault="0067691F" w:rsidP="007A084B">
            <w:pPr>
              <w:pStyle w:val="Tablebody"/>
              <w:cnfStyle w:val="000000010000" w:firstRow="0" w:lastRow="0" w:firstColumn="0" w:lastColumn="0" w:oddVBand="0" w:evenVBand="0" w:oddHBand="0" w:evenHBand="1" w:firstRowFirstColumn="0" w:firstRowLastColumn="0" w:lastRowFirstColumn="0" w:lastRowLastColumn="0"/>
            </w:pPr>
            <w:r w:rsidRPr="00246726">
              <w:t>Allow traffic from approved internal addresses and block outbound traffic from invalid internal sourc</w:t>
            </w:r>
            <w:r w:rsidRPr="00347762">
              <w:t>e addresses.</w:t>
            </w:r>
          </w:p>
        </w:tc>
      </w:tr>
      <w:tr w:rsidR="0067691F" w:rsidRPr="00E63904" w14:paraId="38960158" w14:textId="77777777" w:rsidTr="00E36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567F2EBD" w14:textId="28D2A490" w:rsidR="0067691F" w:rsidRPr="00194BF5" w:rsidRDefault="0067691F" w:rsidP="008C7B30">
            <w:pPr>
              <w:spacing w:line="240" w:lineRule="auto"/>
            </w:pPr>
            <w:r w:rsidRPr="00194BF5">
              <w:t>Time-based rules</w:t>
            </w:r>
          </w:p>
        </w:tc>
        <w:tc>
          <w:tcPr>
            <w:tcW w:w="3752" w:type="pct"/>
          </w:tcPr>
          <w:p w14:paraId="6830F0E2" w14:textId="62F8E6A8" w:rsidR="0067691F" w:rsidRPr="0080645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246726">
              <w:t>Permit or block inbound and outbound traffic based on time of day, resource</w:t>
            </w:r>
            <w:r w:rsidRPr="00347762">
              <w:t xml:space="preserve"> or service.</w:t>
            </w:r>
          </w:p>
        </w:tc>
      </w:tr>
      <w:tr w:rsidR="0067691F" w:rsidRPr="00E63904" w14:paraId="6400400B" w14:textId="77777777" w:rsidTr="00E36D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DBE4E61" w14:textId="43CF3705" w:rsidR="0067691F" w:rsidRPr="00194BF5" w:rsidRDefault="0067691F" w:rsidP="008C7B30">
            <w:pPr>
              <w:spacing w:line="240" w:lineRule="auto"/>
            </w:pPr>
            <w:r w:rsidRPr="00194BF5">
              <w:t>Session timeout</w:t>
            </w:r>
          </w:p>
        </w:tc>
        <w:tc>
          <w:tcPr>
            <w:tcW w:w="3752" w:type="pct"/>
          </w:tcPr>
          <w:p w14:paraId="38D1CF08" w14:textId="01B59A0B" w:rsidR="0067691F" w:rsidRPr="00806452" w:rsidRDefault="0067691F" w:rsidP="007A084B">
            <w:pPr>
              <w:pStyle w:val="Tablebody"/>
              <w:cnfStyle w:val="000000010000" w:firstRow="0" w:lastRow="0" w:firstColumn="0" w:lastColumn="0" w:oddVBand="0" w:evenVBand="0" w:oddHBand="0" w:evenHBand="1" w:firstRowFirstColumn="0" w:firstRowLastColumn="0" w:lastRowFirstColumn="0" w:lastRowLastColumn="0"/>
            </w:pPr>
            <w:r w:rsidRPr="00246726">
              <w:t>Ability to set timeouts based on user, source, origin, destination</w:t>
            </w:r>
            <w:r w:rsidRPr="00347762">
              <w:t xml:space="preserve"> and services.</w:t>
            </w:r>
          </w:p>
        </w:tc>
      </w:tr>
      <w:tr w:rsidR="0067691F" w:rsidRPr="00E63904" w14:paraId="0799F338" w14:textId="77777777" w:rsidTr="00E36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78A5D38A" w14:textId="0033C883" w:rsidR="0067691F" w:rsidRPr="00194BF5" w:rsidRDefault="0067691F" w:rsidP="008C7B30">
            <w:pPr>
              <w:spacing w:line="240" w:lineRule="auto"/>
            </w:pPr>
            <w:r w:rsidRPr="00194BF5">
              <w:t>ACK bit monitoring</w:t>
            </w:r>
          </w:p>
        </w:tc>
        <w:tc>
          <w:tcPr>
            <w:tcW w:w="3752" w:type="pct"/>
          </w:tcPr>
          <w:p w14:paraId="0CB14468" w14:textId="5F65746C" w:rsidR="0067691F" w:rsidRPr="0034776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Block each </w:t>
            </w:r>
            <w:r w:rsidRPr="00347762">
              <w:t>incoming TCP packet that does not have the ACK bit set to ensure remote systems cannot initiate a connection.</w:t>
            </w:r>
          </w:p>
        </w:tc>
      </w:tr>
    </w:tbl>
    <w:p w14:paraId="18CEA928" w14:textId="1BA7FE68" w:rsidR="008174A9" w:rsidRPr="00194BF5" w:rsidRDefault="005573E7" w:rsidP="00C76D0D">
      <w:pPr>
        <w:pStyle w:val="Heading3"/>
      </w:pPr>
      <w:bookmarkStart w:id="264" w:name="_Toc531173327"/>
      <w:r>
        <w:t>18.4.3</w:t>
      </w:r>
      <w:r>
        <w:tab/>
      </w:r>
      <w:r w:rsidR="008174A9" w:rsidRPr="00194BF5">
        <w:t>Naming Convention</w:t>
      </w:r>
      <w:bookmarkEnd w:id="264"/>
    </w:p>
    <w:p w14:paraId="4B3C1402" w14:textId="1AB27803" w:rsidR="008174A9" w:rsidRPr="00806452" w:rsidRDefault="008174A9" w:rsidP="007A084B">
      <w:r w:rsidRPr="00246726">
        <w:t>Firewall policy rules are defined using network and service objects which together specify who is making the connection to whe</w:t>
      </w:r>
      <w:r w:rsidRPr="00347762">
        <w:t xml:space="preserve">re and on what. These need to make logical sense and be consistent throughout all firewall policies. Specifically, network objects contain the </w:t>
      </w:r>
      <w:r w:rsidR="0054399D" w:rsidRPr="00806452">
        <w:t>“</w:t>
      </w:r>
      <w:r w:rsidRPr="00806452">
        <w:t>who</w:t>
      </w:r>
      <w:r w:rsidR="0054399D" w:rsidRPr="00806452">
        <w:t>”</w:t>
      </w:r>
      <w:r w:rsidRPr="00806452">
        <w:t xml:space="preserve"> and </w:t>
      </w:r>
      <w:r w:rsidR="0054399D" w:rsidRPr="00806452">
        <w:t>“</w:t>
      </w:r>
      <w:r w:rsidRPr="00806452">
        <w:t>where</w:t>
      </w:r>
      <w:r w:rsidR="0054399D" w:rsidRPr="00806452">
        <w:t>”</w:t>
      </w:r>
      <w:r w:rsidRPr="00806452">
        <w:t xml:space="preserve">, and service objects contain the </w:t>
      </w:r>
      <w:r w:rsidR="0054399D" w:rsidRPr="00806452">
        <w:t>“</w:t>
      </w:r>
      <w:r w:rsidRPr="00806452">
        <w:t>what</w:t>
      </w:r>
      <w:r w:rsidR="0054399D" w:rsidRPr="00806452">
        <w:t>”</w:t>
      </w:r>
      <w:r w:rsidRPr="00806452">
        <w:t xml:space="preserve">. Each firewall rule </w:t>
      </w:r>
      <w:r w:rsidR="005C7101">
        <w:t>will</w:t>
      </w:r>
      <w:r w:rsidRPr="00806452">
        <w:t xml:space="preserve"> follow the defined naming convention to:</w:t>
      </w:r>
    </w:p>
    <w:p w14:paraId="5AD87E92" w14:textId="509847AC" w:rsidR="008174A9" w:rsidRPr="00246726" w:rsidRDefault="008174A9" w:rsidP="00EB59D2">
      <w:pPr>
        <w:pStyle w:val="ListParagraph"/>
        <w:numPr>
          <w:ilvl w:val="0"/>
          <w:numId w:val="27"/>
        </w:numPr>
      </w:pPr>
      <w:r w:rsidRPr="00806452">
        <w:t>Ensure each rule is easy to identify and understand</w:t>
      </w:r>
      <w:r w:rsidR="00F65887">
        <w:t>.</w:t>
      </w:r>
    </w:p>
    <w:p w14:paraId="3E7C8BD1" w14:textId="2EE357C3" w:rsidR="008174A9" w:rsidRPr="00246726" w:rsidRDefault="008174A9" w:rsidP="00EB59D2">
      <w:pPr>
        <w:pStyle w:val="ListParagraph"/>
        <w:numPr>
          <w:ilvl w:val="0"/>
          <w:numId w:val="27"/>
        </w:numPr>
      </w:pPr>
      <w:r w:rsidRPr="00347762">
        <w:t xml:space="preserve">Facilitate </w:t>
      </w:r>
      <w:r w:rsidR="00DF38C2" w:rsidRPr="00347762">
        <w:t>rule base</w:t>
      </w:r>
      <w:r w:rsidRPr="00806452">
        <w:t xml:space="preserve"> reviews</w:t>
      </w:r>
      <w:r w:rsidR="00F65887">
        <w:t>.</w:t>
      </w:r>
    </w:p>
    <w:p w14:paraId="4B0CB687" w14:textId="26A11451" w:rsidR="008174A9" w:rsidRPr="00806452" w:rsidRDefault="008174A9" w:rsidP="00EB59D2">
      <w:pPr>
        <w:pStyle w:val="ListParagraph"/>
        <w:numPr>
          <w:ilvl w:val="0"/>
          <w:numId w:val="27"/>
        </w:numPr>
      </w:pPr>
      <w:r w:rsidRPr="00347762">
        <w:t xml:space="preserve">Facilitate the organisation of the rules within the </w:t>
      </w:r>
      <w:r w:rsidR="00DF38C2" w:rsidRPr="00347762">
        <w:t>rule base</w:t>
      </w:r>
      <w:r w:rsidRPr="00806452">
        <w:t>.</w:t>
      </w:r>
    </w:p>
    <w:p w14:paraId="282EE144" w14:textId="6AE62C9B" w:rsidR="008174A9" w:rsidRPr="00194BF5" w:rsidRDefault="005573E7" w:rsidP="00C76D0D">
      <w:pPr>
        <w:pStyle w:val="Heading3"/>
      </w:pPr>
      <w:bookmarkStart w:id="265" w:name="_Toc531173328"/>
      <w:r>
        <w:t>18.4.4</w:t>
      </w:r>
      <w:r>
        <w:tab/>
      </w:r>
      <w:r w:rsidR="008174A9" w:rsidRPr="00194BF5">
        <w:t>Section Titles</w:t>
      </w:r>
      <w:bookmarkEnd w:id="265"/>
    </w:p>
    <w:p w14:paraId="2984A9B9" w14:textId="77777777" w:rsidR="008174A9" w:rsidRPr="00347762" w:rsidRDefault="008174A9" w:rsidP="007A084B">
      <w:r w:rsidRPr="00246726">
        <w:t xml:space="preserve">All firewall policies contain pre-configured static section titles. These </w:t>
      </w:r>
      <w:r w:rsidRPr="00347762">
        <w:t>section titles are used to group rules together that share the same characteristics. This section describes the usage for each section title.</w:t>
      </w:r>
    </w:p>
    <w:tbl>
      <w:tblPr>
        <w:tblStyle w:val="MediumShading1-Accent1"/>
        <w:tblW w:w="5000" w:type="pct"/>
        <w:tblLook w:val="04A0" w:firstRow="1" w:lastRow="0" w:firstColumn="1" w:lastColumn="0" w:noHBand="0" w:noVBand="1"/>
      </w:tblPr>
      <w:tblGrid>
        <w:gridCol w:w="2250"/>
        <w:gridCol w:w="6750"/>
      </w:tblGrid>
      <w:tr w:rsidR="008174A9" w:rsidRPr="00EF3498" w14:paraId="3C96089D" w14:textId="77777777" w:rsidTr="00A47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16FE4A3" w14:textId="77777777" w:rsidR="008174A9" w:rsidRPr="00EF3498" w:rsidRDefault="008174A9" w:rsidP="007A084B">
            <w:pPr>
              <w:rPr>
                <w:color w:val="FFFFFF" w:themeColor="background1"/>
              </w:rPr>
            </w:pPr>
            <w:r w:rsidRPr="00EF3498">
              <w:rPr>
                <w:color w:val="FFFFFF" w:themeColor="background1"/>
              </w:rPr>
              <w:t>Section</w:t>
            </w:r>
          </w:p>
        </w:tc>
        <w:tc>
          <w:tcPr>
            <w:tcW w:w="3750" w:type="pct"/>
          </w:tcPr>
          <w:p w14:paraId="1CA33787" w14:textId="77777777" w:rsidR="008174A9" w:rsidRPr="00EF3498" w:rsidRDefault="008174A9"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174A9" w:rsidRPr="00E63904" w14:paraId="30DFB759"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2D54F51" w14:textId="73D967F4" w:rsidR="008174A9" w:rsidRPr="00194BF5" w:rsidRDefault="008174A9" w:rsidP="008C7B30">
            <w:pPr>
              <w:spacing w:line="240" w:lineRule="auto"/>
            </w:pPr>
            <w:r w:rsidRPr="00194BF5">
              <w:t>Performance</w:t>
            </w:r>
          </w:p>
        </w:tc>
        <w:tc>
          <w:tcPr>
            <w:tcW w:w="3750" w:type="pct"/>
          </w:tcPr>
          <w:p w14:paraId="2C50BFED" w14:textId="47DA69E1"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These rules are used to optimise firewall performance by placing the top 10% most</w:t>
            </w:r>
            <w:r w:rsidRPr="00347762">
              <w:t xml:space="preserve"> used rules at the start of the </w:t>
            </w:r>
            <w:r w:rsidR="00DF38C2" w:rsidRPr="00347762">
              <w:t>rule base</w:t>
            </w:r>
            <w:r w:rsidRPr="00806452">
              <w:t xml:space="preserve">. Rules are never created in this section, but are moved in from other sections. This activity is performed monthly and tracked via service requests and related change record in accordance with the </w:t>
            </w:r>
            <w:r w:rsidRPr="00806452">
              <w:rPr>
                <w:i/>
              </w:rPr>
              <w:t>Change Management Standard</w:t>
            </w:r>
            <w:r w:rsidRPr="00806452">
              <w:t>.</w:t>
            </w:r>
          </w:p>
        </w:tc>
      </w:tr>
      <w:tr w:rsidR="008174A9" w:rsidRPr="00E63904" w14:paraId="38EF6656"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189996B" w14:textId="037513DC" w:rsidR="008174A9" w:rsidRPr="00194BF5" w:rsidRDefault="008174A9" w:rsidP="008C7B30">
            <w:pPr>
              <w:spacing w:line="240" w:lineRule="auto"/>
            </w:pPr>
            <w:r w:rsidRPr="00194BF5">
              <w:t>Trust</w:t>
            </w:r>
          </w:p>
        </w:tc>
        <w:tc>
          <w:tcPr>
            <w:tcW w:w="3750" w:type="pct"/>
          </w:tcPr>
          <w:p w14:paraId="66CF474E" w14:textId="77777777"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The trust section is used for traffic traversing between two similar gateways that are of equal trust and members of the same zone. Rules will only be added to this section when new interfaces are created on similar gateways. The rules in</w:t>
            </w:r>
            <w:r w:rsidRPr="00347762">
              <w:t xml:space="preserve"> this section remain static once established, unless changes to the gateway interfaces are made.</w:t>
            </w:r>
          </w:p>
        </w:tc>
      </w:tr>
      <w:tr w:rsidR="008174A9" w:rsidRPr="00E63904" w14:paraId="30BFCBEA"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335B367" w14:textId="588ADF89" w:rsidR="008174A9" w:rsidRPr="00194BF5" w:rsidRDefault="008174A9" w:rsidP="008C7B30">
            <w:pPr>
              <w:spacing w:line="240" w:lineRule="auto"/>
            </w:pPr>
            <w:r w:rsidRPr="00194BF5">
              <w:t>Transit</w:t>
            </w:r>
          </w:p>
        </w:tc>
        <w:tc>
          <w:tcPr>
            <w:tcW w:w="3750" w:type="pct"/>
          </w:tcPr>
          <w:p w14:paraId="4E305F2B"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transit section contains firewall rules where the source and destination of the packet does not belong to one of the firewall gateway networks. </w:t>
            </w:r>
            <w:r w:rsidRPr="00347762">
              <w:t>These rules are generally exceptions to the zone traversal requirements.</w:t>
            </w:r>
          </w:p>
        </w:tc>
      </w:tr>
      <w:tr w:rsidR="008174A9" w:rsidRPr="00E63904" w14:paraId="6657CD02"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FE9AF0" w14:textId="25E2236A" w:rsidR="008174A9" w:rsidRPr="00194BF5" w:rsidRDefault="008174A9" w:rsidP="008C7B30">
            <w:pPr>
              <w:spacing w:line="240" w:lineRule="auto"/>
            </w:pPr>
            <w:r w:rsidRPr="00194BF5">
              <w:t>Temporary</w:t>
            </w:r>
          </w:p>
        </w:tc>
        <w:tc>
          <w:tcPr>
            <w:tcW w:w="3750" w:type="pct"/>
          </w:tcPr>
          <w:p w14:paraId="6A8AB53D" w14:textId="77777777"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The temporary section is used for rules with a time expiration. All rules that are not permanent and will expire needs to be placed within this section.</w:t>
            </w:r>
          </w:p>
        </w:tc>
      </w:tr>
      <w:tr w:rsidR="008174A9" w:rsidRPr="00E63904" w14:paraId="38DA8C85"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160BC7D" w14:textId="3DD6C235" w:rsidR="008174A9" w:rsidRPr="00194BF5" w:rsidRDefault="008174A9" w:rsidP="008C7B30">
            <w:pPr>
              <w:spacing w:line="240" w:lineRule="auto"/>
            </w:pPr>
            <w:r w:rsidRPr="00194BF5">
              <w:t>Inbound</w:t>
            </w:r>
          </w:p>
        </w:tc>
        <w:tc>
          <w:tcPr>
            <w:tcW w:w="3750" w:type="pct"/>
          </w:tcPr>
          <w:p w14:paraId="072BDD6E" w14:textId="77777777"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Rules for </w:t>
            </w:r>
            <w:r w:rsidRPr="00347762">
              <w:t>traffic that originate outside of the firewall gateway destined for networks that terminate behind the firewall gateways.</w:t>
            </w:r>
          </w:p>
        </w:tc>
      </w:tr>
      <w:tr w:rsidR="008174A9" w:rsidRPr="00E63904" w14:paraId="18BD0C22"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34D8FB3" w14:textId="3CF72098" w:rsidR="008174A9" w:rsidRPr="00194BF5" w:rsidRDefault="008174A9" w:rsidP="008C7B30">
            <w:pPr>
              <w:spacing w:line="240" w:lineRule="auto"/>
            </w:pPr>
            <w:r w:rsidRPr="00194BF5">
              <w:t>Outbound</w:t>
            </w:r>
          </w:p>
        </w:tc>
        <w:tc>
          <w:tcPr>
            <w:tcW w:w="3750" w:type="pct"/>
          </w:tcPr>
          <w:p w14:paraId="418EA782" w14:textId="4A17A858" w:rsidR="008174A9" w:rsidRPr="0080645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Rules for traffic that originate from networks behind the firewall gateways destined for networks outside the </w:t>
            </w:r>
            <w:r w:rsidR="00DF38C2" w:rsidRPr="00347762">
              <w:t>rule base</w:t>
            </w:r>
            <w:r w:rsidRPr="00347762">
              <w:t xml:space="preserve">. </w:t>
            </w:r>
          </w:p>
        </w:tc>
      </w:tr>
      <w:tr w:rsidR="008174A9" w:rsidRPr="00E63904" w14:paraId="66ECF493"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7872907" w14:textId="14AD200E" w:rsidR="008174A9" w:rsidRPr="00194BF5" w:rsidRDefault="008174A9" w:rsidP="008C7B30">
            <w:pPr>
              <w:spacing w:line="240" w:lineRule="auto"/>
            </w:pPr>
            <w:r w:rsidRPr="00194BF5">
              <w:t>Intra</w:t>
            </w:r>
          </w:p>
        </w:tc>
        <w:tc>
          <w:tcPr>
            <w:tcW w:w="3750" w:type="pct"/>
          </w:tcPr>
          <w:p w14:paraId="073DBF9F"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Firewall rules for traffic originating behind the firewall gateways destined for networks behind the same firewall gateway.</w:t>
            </w:r>
          </w:p>
        </w:tc>
      </w:tr>
      <w:tr w:rsidR="008174A9" w:rsidRPr="00E63904" w14:paraId="2337B2C7"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B6FA5FD" w14:textId="516A885C" w:rsidR="008174A9" w:rsidRPr="00194BF5" w:rsidRDefault="008174A9" w:rsidP="008C7B30">
            <w:pPr>
              <w:spacing w:line="240" w:lineRule="auto"/>
            </w:pPr>
            <w:r w:rsidRPr="00194BF5">
              <w:t>Clean-up</w:t>
            </w:r>
          </w:p>
        </w:tc>
        <w:tc>
          <w:tcPr>
            <w:tcW w:w="3750" w:type="pct"/>
          </w:tcPr>
          <w:p w14:paraId="753F94AD" w14:textId="61D5EF39" w:rsidR="008174A9" w:rsidRPr="00F65887"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Leftover drop rules that log dropped traffic that does not match any of the rules in the firewall </w:t>
            </w:r>
            <w:r w:rsidR="00DF38C2" w:rsidRPr="00347762">
              <w:t>rule base</w:t>
            </w:r>
            <w:r w:rsidRPr="00347762">
              <w:t xml:space="preserve">. </w:t>
            </w:r>
          </w:p>
        </w:tc>
      </w:tr>
      <w:tr w:rsidR="008174A9" w:rsidRPr="00E63904" w14:paraId="3AB4E14D"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AD22E92" w14:textId="552A00CA" w:rsidR="008174A9" w:rsidRPr="00194BF5" w:rsidRDefault="008174A9" w:rsidP="008C7B30">
            <w:pPr>
              <w:spacing w:line="240" w:lineRule="auto"/>
            </w:pPr>
            <w:r w:rsidRPr="00194BF5">
              <w:t>Disabled</w:t>
            </w:r>
          </w:p>
        </w:tc>
        <w:tc>
          <w:tcPr>
            <w:tcW w:w="3750" w:type="pct"/>
          </w:tcPr>
          <w:p w14:paraId="5C516C4E" w14:textId="710FDBE4"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Previously disabled rules. Rules are never created in this section and are instead moved in from other sections. A firewall clean-up activity is performed monthly where unused rules are marked as disabled and then moved to this section prior to being delet</w:t>
            </w:r>
            <w:r w:rsidRPr="00347762">
              <w:t xml:space="preserve">ed from the </w:t>
            </w:r>
            <w:r w:rsidR="00DF38C2" w:rsidRPr="00347762">
              <w:t>rule base</w:t>
            </w:r>
            <w:r w:rsidRPr="00806452">
              <w:t>.</w:t>
            </w:r>
          </w:p>
        </w:tc>
      </w:tr>
    </w:tbl>
    <w:p w14:paraId="48340F34" w14:textId="2A0F46AB" w:rsidR="008174A9" w:rsidRPr="00194BF5" w:rsidRDefault="006638E8" w:rsidP="00C76D0D">
      <w:pPr>
        <w:pStyle w:val="Heading3"/>
      </w:pPr>
      <w:bookmarkStart w:id="266" w:name="_Toc531173329"/>
      <w:r>
        <w:t>18.4.5</w:t>
      </w:r>
      <w:r>
        <w:tab/>
      </w:r>
      <w:r w:rsidR="008174A9" w:rsidRPr="00194BF5">
        <w:t>Security Zones</w:t>
      </w:r>
      <w:bookmarkEnd w:id="266"/>
    </w:p>
    <w:p w14:paraId="10381BA1" w14:textId="77777777" w:rsidR="008174A9" w:rsidRPr="00347762" w:rsidRDefault="008174A9" w:rsidP="007A084B">
      <w:r w:rsidRPr="00246726">
        <w:t>The Agency network is divided into security zones to manage traffic between zones with different security and risk profiles. The security zones currently defined at the Agency include:</w:t>
      </w:r>
    </w:p>
    <w:p w14:paraId="5388ABE1" w14:textId="612F84E8" w:rsidR="008174A9" w:rsidRPr="00246726" w:rsidRDefault="008174A9" w:rsidP="00EB59D2">
      <w:pPr>
        <w:pStyle w:val="ListParagraph"/>
        <w:numPr>
          <w:ilvl w:val="0"/>
          <w:numId w:val="26"/>
        </w:numPr>
      </w:pPr>
      <w:r w:rsidRPr="00806452">
        <w:rPr>
          <w:b/>
        </w:rPr>
        <w:t>Untrusted</w:t>
      </w:r>
      <w:r w:rsidRPr="00806452">
        <w:t xml:space="preserve"> – Public </w:t>
      </w:r>
      <w:r w:rsidR="00B50822">
        <w:t>internet</w:t>
      </w:r>
      <w:r w:rsidRPr="00806452">
        <w:t>, remote users</w:t>
      </w:r>
      <w:r w:rsidR="00F65887">
        <w:t>.</w:t>
      </w:r>
    </w:p>
    <w:p w14:paraId="3D36C003" w14:textId="54C93DC5" w:rsidR="008174A9" w:rsidRPr="00246726" w:rsidRDefault="008174A9" w:rsidP="00EB59D2">
      <w:pPr>
        <w:pStyle w:val="ListParagraph"/>
        <w:numPr>
          <w:ilvl w:val="0"/>
          <w:numId w:val="26"/>
        </w:numPr>
      </w:pPr>
      <w:r w:rsidRPr="00347762">
        <w:rPr>
          <w:b/>
        </w:rPr>
        <w:t>Perimeter</w:t>
      </w:r>
      <w:r w:rsidRPr="00347762">
        <w:t xml:space="preserve"> – Systems and services residing on </w:t>
      </w:r>
      <w:r w:rsidR="00B50822">
        <w:t>public</w:t>
      </w:r>
      <w:r w:rsidRPr="00806452">
        <w:t xml:space="preserve"> </w:t>
      </w:r>
      <w:r w:rsidR="00B50822">
        <w:t>internet</w:t>
      </w:r>
      <w:r w:rsidRPr="00806452">
        <w:t xml:space="preserve"> routable addresses, such as gateways and firewalls</w:t>
      </w:r>
      <w:r w:rsidR="00F65887">
        <w:t>.</w:t>
      </w:r>
    </w:p>
    <w:p w14:paraId="787114CB" w14:textId="466610F3" w:rsidR="008174A9" w:rsidRPr="00246726" w:rsidRDefault="008174A9" w:rsidP="00EB59D2">
      <w:pPr>
        <w:pStyle w:val="ListParagraph"/>
        <w:numPr>
          <w:ilvl w:val="0"/>
          <w:numId w:val="26"/>
        </w:numPr>
      </w:pPr>
      <w:r w:rsidRPr="00347762">
        <w:rPr>
          <w:b/>
        </w:rPr>
        <w:t>DMZ</w:t>
      </w:r>
      <w:r w:rsidRPr="00347762">
        <w:t xml:space="preserve"> – semi-trusted services used to mediate internal and external communication, </w:t>
      </w:r>
      <w:r w:rsidR="00E63904" w:rsidRPr="00806452">
        <w:t>publicly</w:t>
      </w:r>
      <w:r w:rsidRPr="00806452">
        <w:t xml:space="preserve"> accessible content, RFC1918 addresses</w:t>
      </w:r>
      <w:r w:rsidR="00F65887">
        <w:t>.</w:t>
      </w:r>
    </w:p>
    <w:p w14:paraId="2537AA8E" w14:textId="54A51683" w:rsidR="008174A9" w:rsidRPr="00246726" w:rsidRDefault="008174A9" w:rsidP="00EB59D2">
      <w:pPr>
        <w:pStyle w:val="ListParagraph"/>
        <w:numPr>
          <w:ilvl w:val="0"/>
          <w:numId w:val="26"/>
        </w:numPr>
      </w:pPr>
      <w:r w:rsidRPr="00347762">
        <w:rPr>
          <w:b/>
        </w:rPr>
        <w:t>Trusted</w:t>
      </w:r>
      <w:r w:rsidRPr="00347762">
        <w:t xml:space="preserve"> – Internally trusted systems and services, databases, infrastructure and applications</w:t>
      </w:r>
      <w:r w:rsidR="00F65887">
        <w:t>.</w:t>
      </w:r>
    </w:p>
    <w:p w14:paraId="6396D855" w14:textId="77777777" w:rsidR="008174A9" w:rsidRPr="00806452" w:rsidRDefault="008174A9" w:rsidP="00EB59D2">
      <w:pPr>
        <w:pStyle w:val="ListParagraph"/>
        <w:numPr>
          <w:ilvl w:val="0"/>
          <w:numId w:val="26"/>
        </w:numPr>
      </w:pPr>
      <w:r w:rsidRPr="00347762">
        <w:rPr>
          <w:b/>
        </w:rPr>
        <w:t>Protected</w:t>
      </w:r>
      <w:r w:rsidRPr="00347762">
        <w:t xml:space="preserve"> – High-risk applications and data, Special Units.</w:t>
      </w:r>
    </w:p>
    <w:p w14:paraId="2CF63169" w14:textId="463D7F31" w:rsidR="008174A9" w:rsidRPr="00806452" w:rsidRDefault="008174A9" w:rsidP="007A084B">
      <w:r w:rsidRPr="00806452">
        <w:t>Each security zone is further dividing into logical sub-zones, and in some cases conceptual zones may divide each sub-zone further.</w:t>
      </w:r>
    </w:p>
    <w:p w14:paraId="12C0CBB0" w14:textId="5EFA78BB" w:rsidR="0063543D" w:rsidRPr="00806452" w:rsidRDefault="0063543D" w:rsidP="007A084B">
      <w:r w:rsidRPr="00806452">
        <w:br w:type="page"/>
      </w:r>
    </w:p>
    <w:p w14:paraId="066798AA" w14:textId="21DFAA5E" w:rsidR="005D03AF" w:rsidRPr="00806452" w:rsidRDefault="00E52598" w:rsidP="007A084B">
      <w:pPr>
        <w:pStyle w:val="Heading1"/>
      </w:pPr>
      <w:bookmarkStart w:id="267" w:name="_Toc9593474"/>
      <w:bookmarkStart w:id="268" w:name="_Toc12980891"/>
      <w:r w:rsidRPr="00806452">
        <w:t>Secure</w:t>
      </w:r>
      <w:r w:rsidR="005D03AF" w:rsidRPr="00806452">
        <w:t xml:space="preserve"> System</w:t>
      </w:r>
      <w:r w:rsidR="003F17A4" w:rsidRPr="00806452">
        <w:t>s</w:t>
      </w:r>
      <w:r w:rsidR="005D03AF" w:rsidRPr="00806452">
        <w:t xml:space="preserve"> Administration</w:t>
      </w:r>
      <w:bookmarkEnd w:id="268"/>
    </w:p>
    <w:p w14:paraId="4F5869F4" w14:textId="77777777" w:rsidR="005D03AF" w:rsidRPr="00806452" w:rsidRDefault="005D03AF" w:rsidP="007A084B">
      <w:pPr>
        <w:pStyle w:val="Heading2"/>
      </w:pPr>
      <w:r w:rsidRPr="00806452">
        <w:t>Context</w:t>
      </w:r>
    </w:p>
    <w:p w14:paraId="0DE5A3D2" w14:textId="21711D35" w:rsidR="005D03AF" w:rsidRPr="00806452" w:rsidRDefault="005D03AF" w:rsidP="007A084B">
      <w:r w:rsidRPr="00806452">
        <w:t xml:space="preserve">Information and Communication Technology systems are mission critical as they provide the backbone for the Information Systems that the Agency needs 24/7 to perform its functions. </w:t>
      </w:r>
    </w:p>
    <w:p w14:paraId="3DCA7247" w14:textId="77777777" w:rsidR="005D03AF" w:rsidRPr="00806452" w:rsidRDefault="005D03AF" w:rsidP="007A084B">
      <w:pPr>
        <w:pStyle w:val="Heading2"/>
      </w:pPr>
      <w:r w:rsidRPr="00806452">
        <w:t>Purpose</w:t>
      </w:r>
    </w:p>
    <w:p w14:paraId="1F5D7B91" w14:textId="3AFC27FA" w:rsidR="00987967" w:rsidRPr="00806452" w:rsidRDefault="005D03AF" w:rsidP="007A084B">
      <w:r w:rsidRPr="00806452">
        <w:t xml:space="preserve">This standard provides guidelines for the management of ICT systems, particularly ICT systems that </w:t>
      </w:r>
      <w:r w:rsidR="00987967" w:rsidRPr="00806452">
        <w:t>store and process information with a high, extreme, or catastrophic business impact.</w:t>
      </w:r>
    </w:p>
    <w:p w14:paraId="6A8B2366" w14:textId="5A65836F" w:rsidR="005D03AF" w:rsidRPr="00806452" w:rsidRDefault="005D03AF" w:rsidP="007A084B">
      <w:pPr>
        <w:pStyle w:val="Heading2"/>
      </w:pPr>
      <w:r w:rsidRPr="00806452">
        <w:t>Principles</w:t>
      </w:r>
    </w:p>
    <w:tbl>
      <w:tblPr>
        <w:tblStyle w:val="MediumShading1-Accent1"/>
        <w:tblW w:w="5000" w:type="pct"/>
        <w:tblLook w:val="04A0" w:firstRow="1" w:lastRow="0" w:firstColumn="1" w:lastColumn="0" w:noHBand="0" w:noVBand="1"/>
      </w:tblPr>
      <w:tblGrid>
        <w:gridCol w:w="2345"/>
        <w:gridCol w:w="6655"/>
      </w:tblGrid>
      <w:tr w:rsidR="005D03AF" w:rsidRPr="00EF3498" w14:paraId="18B7B767" w14:textId="77777777" w:rsidTr="005D03A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76D9F22B" w14:textId="77777777" w:rsidR="005D03AF" w:rsidRPr="00EF3498" w:rsidRDefault="005D03AF" w:rsidP="007A084B">
            <w:pPr>
              <w:rPr>
                <w:color w:val="FFFFFF" w:themeColor="background1"/>
              </w:rPr>
            </w:pPr>
            <w:r w:rsidRPr="00EF3498">
              <w:rPr>
                <w:color w:val="FFFFFF" w:themeColor="background1"/>
              </w:rPr>
              <w:t>Principle</w:t>
            </w:r>
          </w:p>
        </w:tc>
        <w:tc>
          <w:tcPr>
            <w:tcW w:w="3697" w:type="pct"/>
          </w:tcPr>
          <w:p w14:paraId="222C4DF7" w14:textId="77777777" w:rsidR="005D03AF" w:rsidRPr="00EF3498" w:rsidRDefault="005D03A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5D03AF" w:rsidRPr="00E63904" w14:paraId="47BA281A" w14:textId="77777777" w:rsidTr="005D0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5B03A682" w14:textId="2EA80EC4" w:rsidR="005D03AF" w:rsidRPr="00246726" w:rsidRDefault="00987967" w:rsidP="008C7B30">
            <w:pPr>
              <w:spacing w:line="240" w:lineRule="auto"/>
            </w:pPr>
            <w:r w:rsidRPr="00194BF5">
              <w:t>Secure administration</w:t>
            </w:r>
          </w:p>
        </w:tc>
        <w:tc>
          <w:tcPr>
            <w:tcW w:w="3697" w:type="pct"/>
          </w:tcPr>
          <w:p w14:paraId="3617BCFE" w14:textId="100A1079" w:rsidR="005D03AF" w:rsidRPr="00806452" w:rsidRDefault="001F15C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Administration of </w:t>
            </w:r>
            <w:r w:rsidR="00E52598" w:rsidRPr="00347762">
              <w:t>information &amp; ICT</w:t>
            </w:r>
            <w:r w:rsidRPr="00806452">
              <w:t xml:space="preserve"> system</w:t>
            </w:r>
            <w:r w:rsidR="00E52598" w:rsidRPr="00806452">
              <w:t xml:space="preserve">s </w:t>
            </w:r>
            <w:r w:rsidR="005C7101">
              <w:t>will</w:t>
            </w:r>
            <w:r w:rsidR="00E52598" w:rsidRPr="00806452">
              <w:t xml:space="preserve"> </w:t>
            </w:r>
            <w:r w:rsidR="000A2197" w:rsidRPr="00806452">
              <w:t>be performed securely</w:t>
            </w:r>
            <w:r w:rsidR="00E52598" w:rsidRPr="00806452">
              <w:t>, both physically and logically</w:t>
            </w:r>
            <w:r w:rsidRPr="00806452">
              <w:t>.</w:t>
            </w:r>
          </w:p>
        </w:tc>
      </w:tr>
      <w:tr w:rsidR="005D03AF" w:rsidRPr="00E63904" w14:paraId="443F5C40" w14:textId="77777777" w:rsidTr="005D0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BA14064" w14:textId="151678A8" w:rsidR="005D03AF" w:rsidRPr="00347762" w:rsidRDefault="00987967" w:rsidP="008C7B30">
            <w:pPr>
              <w:spacing w:line="240" w:lineRule="auto"/>
            </w:pPr>
            <w:r w:rsidRPr="00194BF5">
              <w:t>L</w:t>
            </w:r>
            <w:r w:rsidRPr="00246726">
              <w:t>east privilege</w:t>
            </w:r>
          </w:p>
        </w:tc>
        <w:tc>
          <w:tcPr>
            <w:tcW w:w="3697" w:type="pct"/>
          </w:tcPr>
          <w:p w14:paraId="04301918" w14:textId="09D30017" w:rsidR="005D03AF" w:rsidRPr="00806452" w:rsidRDefault="005C7101" w:rsidP="005C7101">
            <w:pPr>
              <w:pStyle w:val="Tablebody"/>
              <w:cnfStyle w:val="000000010000" w:firstRow="0" w:lastRow="0" w:firstColumn="0" w:lastColumn="0" w:oddVBand="0" w:evenVBand="0" w:oddHBand="0" w:evenHBand="1" w:firstRowFirstColumn="0" w:firstRowLastColumn="0" w:lastRowFirstColumn="0" w:lastRowLastColumn="0"/>
            </w:pPr>
            <w:r>
              <w:t>A</w:t>
            </w:r>
            <w:r w:rsidRPr="005C7101">
              <w:t xml:space="preserve">ccess rights for </w:t>
            </w:r>
            <w:r>
              <w:t xml:space="preserve">users, </w:t>
            </w:r>
            <w:r w:rsidRPr="005C7101">
              <w:t xml:space="preserve">applications, systems, processes and devices </w:t>
            </w:r>
            <w:r>
              <w:t xml:space="preserve">are limited </w:t>
            </w:r>
            <w:r w:rsidRPr="005C7101">
              <w:t>to only those permissions required to perform authori</w:t>
            </w:r>
            <w:r>
              <w:t>s</w:t>
            </w:r>
            <w:r w:rsidRPr="005C7101">
              <w:t>ed activities</w:t>
            </w:r>
            <w:r w:rsidR="001F15C7" w:rsidRPr="00806452">
              <w:t>.</w:t>
            </w:r>
          </w:p>
        </w:tc>
      </w:tr>
      <w:tr w:rsidR="005D03AF" w:rsidRPr="00E63904" w14:paraId="49E28432" w14:textId="77777777" w:rsidTr="005D0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DC2D55F" w14:textId="43E5CAC0" w:rsidR="005D03AF" w:rsidRPr="00246726" w:rsidRDefault="00987967" w:rsidP="008C7B30">
            <w:pPr>
              <w:spacing w:line="240" w:lineRule="auto"/>
            </w:pPr>
            <w:r w:rsidRPr="00194BF5">
              <w:t>Need to know</w:t>
            </w:r>
          </w:p>
        </w:tc>
        <w:tc>
          <w:tcPr>
            <w:tcW w:w="3697" w:type="pct"/>
          </w:tcPr>
          <w:p w14:paraId="46807A59" w14:textId="3B72096A" w:rsidR="005D03AF" w:rsidRPr="00806452" w:rsidRDefault="005C7101" w:rsidP="005C7101">
            <w:pPr>
              <w:pStyle w:val="Tablebody"/>
              <w:cnfStyle w:val="000000100000" w:firstRow="0" w:lastRow="0" w:firstColumn="0" w:lastColumn="0" w:oddVBand="0" w:evenVBand="0" w:oddHBand="1" w:evenHBand="0" w:firstRowFirstColumn="0" w:firstRowLastColumn="0" w:lastRowFirstColumn="0" w:lastRowLastColumn="0"/>
            </w:pPr>
            <w:r>
              <w:t>S</w:t>
            </w:r>
            <w:r w:rsidR="00987967" w:rsidRPr="00347762">
              <w:t>ystem administrators</w:t>
            </w:r>
            <w:r>
              <w:t xml:space="preserve"> will only access </w:t>
            </w:r>
            <w:r w:rsidR="001F15C7" w:rsidRPr="00347762">
              <w:t>information and information sys</w:t>
            </w:r>
            <w:r>
              <w:t>tems that</w:t>
            </w:r>
            <w:r w:rsidR="001F15C7" w:rsidRPr="00347762">
              <w:t xml:space="preserve"> they </w:t>
            </w:r>
            <w:r>
              <w:t>require in the course of performing their authorised activities</w:t>
            </w:r>
            <w:r w:rsidR="001F15C7" w:rsidRPr="00347762">
              <w:t>.</w:t>
            </w:r>
            <w:r w:rsidR="00987967" w:rsidRPr="00806452">
              <w:t xml:space="preserve"> </w:t>
            </w:r>
          </w:p>
        </w:tc>
      </w:tr>
    </w:tbl>
    <w:p w14:paraId="2F086878" w14:textId="55186F1B" w:rsidR="005D03AF" w:rsidRPr="00194BF5" w:rsidRDefault="005D03AF" w:rsidP="007A084B">
      <w:pPr>
        <w:pStyle w:val="Heading2"/>
      </w:pPr>
      <w:r w:rsidRPr="00194BF5">
        <w:t>Requirements</w:t>
      </w:r>
    </w:p>
    <w:tbl>
      <w:tblPr>
        <w:tblStyle w:val="MediumShading1-Accent1"/>
        <w:tblW w:w="5000" w:type="pct"/>
        <w:tblLook w:val="04A0" w:firstRow="1" w:lastRow="0" w:firstColumn="1" w:lastColumn="0" w:noHBand="0" w:noVBand="1"/>
      </w:tblPr>
      <w:tblGrid>
        <w:gridCol w:w="2345"/>
        <w:gridCol w:w="6655"/>
      </w:tblGrid>
      <w:tr w:rsidR="005D03AF" w:rsidRPr="00EF3498" w14:paraId="6457D65C" w14:textId="77777777" w:rsidTr="005D03A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709C9BEE" w14:textId="77777777" w:rsidR="005D03AF" w:rsidRPr="00EF3498" w:rsidRDefault="005D03AF" w:rsidP="007A084B">
            <w:pPr>
              <w:rPr>
                <w:color w:val="FFFFFF" w:themeColor="background1"/>
              </w:rPr>
            </w:pPr>
            <w:r w:rsidRPr="00EF3498">
              <w:rPr>
                <w:color w:val="FFFFFF" w:themeColor="background1"/>
              </w:rPr>
              <w:t>Requirement</w:t>
            </w:r>
          </w:p>
        </w:tc>
        <w:tc>
          <w:tcPr>
            <w:tcW w:w="3697" w:type="pct"/>
          </w:tcPr>
          <w:p w14:paraId="4316FF95" w14:textId="77777777" w:rsidR="005D03AF" w:rsidRPr="00EF3498" w:rsidRDefault="005D03A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5D03AF" w:rsidRPr="00E63904" w14:paraId="31049F0B" w14:textId="77777777" w:rsidTr="005D0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C78275" w14:textId="4BC6998A" w:rsidR="005D03AF" w:rsidRPr="00246726" w:rsidRDefault="001F15C7" w:rsidP="008C7B30">
            <w:pPr>
              <w:spacing w:line="240" w:lineRule="auto"/>
            </w:pPr>
            <w:r w:rsidRPr="00194BF5">
              <w:t>Physical environment</w:t>
            </w:r>
          </w:p>
        </w:tc>
        <w:tc>
          <w:tcPr>
            <w:tcW w:w="3697" w:type="pct"/>
          </w:tcPr>
          <w:p w14:paraId="0EE4CBB9" w14:textId="6CDA76FB" w:rsidR="005D03AF" w:rsidRPr="00347762" w:rsidRDefault="001F15C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System administration tasks </w:t>
            </w:r>
            <w:r w:rsidR="00DF4DF8">
              <w:t>will</w:t>
            </w:r>
            <w:r w:rsidRPr="00347762">
              <w:t xml:space="preserve"> only be </w:t>
            </w:r>
            <w:r w:rsidR="000A2197" w:rsidRPr="00347762">
              <w:t>performed</w:t>
            </w:r>
            <w:r w:rsidRPr="00347762">
              <w:t xml:space="preserve"> in a facility, building or room that meets at least Zone two physical security requirements.</w:t>
            </w:r>
          </w:p>
          <w:p w14:paraId="38E47FB9" w14:textId="225ECF89" w:rsidR="00482EDB" w:rsidRPr="00806452" w:rsidRDefault="001F15C7" w:rsidP="007A084B">
            <w:pPr>
              <w:pStyle w:val="Tablebody"/>
              <w:cnfStyle w:val="000000100000" w:firstRow="0" w:lastRow="0" w:firstColumn="0" w:lastColumn="0" w:oddVBand="0" w:evenVBand="0" w:oddHBand="1" w:evenHBand="0" w:firstRowFirstColumn="0" w:firstRowLastColumn="0" w:lastRowFirstColumn="0" w:lastRowLastColumn="0"/>
            </w:pPr>
            <w:r w:rsidRPr="00806452">
              <w:t>Access</w:t>
            </w:r>
            <w:r w:rsidR="00482EDB" w:rsidRPr="00806452">
              <w:t>ing</w:t>
            </w:r>
            <w:r w:rsidRPr="00806452">
              <w:t xml:space="preserve"> information </w:t>
            </w:r>
            <w:r w:rsidR="00482EDB" w:rsidRPr="00806452">
              <w:t xml:space="preserve">or </w:t>
            </w:r>
            <w:r w:rsidR="00741517" w:rsidRPr="00806452">
              <w:t>ICT</w:t>
            </w:r>
            <w:r w:rsidRPr="00806452">
              <w:t xml:space="preserve"> systems containing information that has been </w:t>
            </w:r>
            <w:r w:rsidR="00482EDB" w:rsidRPr="00806452">
              <w:t>assessed</w:t>
            </w:r>
            <w:r w:rsidR="00E52598" w:rsidRPr="00806452">
              <w:t xml:space="preserve"> as having an e</w:t>
            </w:r>
            <w:r w:rsidRPr="00806452">
              <w:t xml:space="preserve">xtreme business impact </w:t>
            </w:r>
            <w:r w:rsidR="00DF4DF8">
              <w:t>will only</w:t>
            </w:r>
            <w:r w:rsidRPr="00806452">
              <w:t xml:space="preserve"> be </w:t>
            </w:r>
            <w:r w:rsidR="00DF4DF8">
              <w:t>permitted</w:t>
            </w:r>
            <w:r w:rsidRPr="00806452">
              <w:t xml:space="preserve"> in an area that meets Zone three </w:t>
            </w:r>
            <w:r w:rsidR="00DF4DF8">
              <w:t xml:space="preserve">or four security requirements. </w:t>
            </w:r>
            <w:r w:rsidR="00482EDB" w:rsidRPr="00806452">
              <w:t xml:space="preserve"> </w:t>
            </w:r>
          </w:p>
        </w:tc>
      </w:tr>
      <w:tr w:rsidR="005D03AF" w:rsidRPr="00E63904" w14:paraId="20DDFB96" w14:textId="77777777" w:rsidTr="005D0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95643BD" w14:textId="5C10D3A9" w:rsidR="005D03AF" w:rsidRPr="00246726" w:rsidRDefault="001F15C7" w:rsidP="008C7B30">
            <w:pPr>
              <w:spacing w:line="240" w:lineRule="auto"/>
            </w:pPr>
            <w:r w:rsidRPr="00194BF5">
              <w:t>Logical environment</w:t>
            </w:r>
          </w:p>
        </w:tc>
        <w:tc>
          <w:tcPr>
            <w:tcW w:w="3697" w:type="pct"/>
          </w:tcPr>
          <w:p w14:paraId="1D715BDD" w14:textId="6F8C6812" w:rsidR="00741517" w:rsidRPr="00806452" w:rsidRDefault="001F15C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System administration tasks </w:t>
            </w:r>
            <w:r w:rsidR="00DF4DF8">
              <w:t>will</w:t>
            </w:r>
            <w:r w:rsidRPr="00347762">
              <w:t xml:space="preserve"> be performed using dedicated administration accounts.  Employees and contractor must not use their standard accounts for system administration duties.</w:t>
            </w:r>
          </w:p>
        </w:tc>
      </w:tr>
      <w:tr w:rsidR="00741517" w:rsidRPr="00E63904" w14:paraId="1C0569DE" w14:textId="77777777" w:rsidTr="00400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9BB909D" w14:textId="60E064C9" w:rsidR="00741517" w:rsidRPr="00194BF5" w:rsidRDefault="00741517" w:rsidP="008C7B30">
            <w:pPr>
              <w:spacing w:line="240" w:lineRule="auto"/>
            </w:pPr>
            <w:r w:rsidRPr="00194BF5">
              <w:t>Secure workstations</w:t>
            </w:r>
          </w:p>
        </w:tc>
        <w:tc>
          <w:tcPr>
            <w:tcW w:w="3697" w:type="pct"/>
          </w:tcPr>
          <w:p w14:paraId="6BA7B631" w14:textId="4CE247CD" w:rsidR="00741517" w:rsidRPr="00806452" w:rsidRDefault="00741517" w:rsidP="00DF4DF8">
            <w:pPr>
              <w:pStyle w:val="Tablebody"/>
              <w:cnfStyle w:val="000000100000" w:firstRow="0" w:lastRow="0" w:firstColumn="0" w:lastColumn="0" w:oddVBand="0" w:evenVBand="0" w:oddHBand="1" w:evenHBand="0" w:firstRowFirstColumn="0" w:firstRowLastColumn="0" w:lastRowFirstColumn="0" w:lastRowLastColumn="0"/>
            </w:pPr>
            <w:r w:rsidRPr="00246726">
              <w:t>System administration tasks related to</w:t>
            </w:r>
            <w:r w:rsidR="00DF4DF8">
              <w:t xml:space="preserve"> Agency</w:t>
            </w:r>
            <w:r w:rsidRPr="00246726">
              <w:t xml:space="preserve"> information systems or ICT systems with </w:t>
            </w:r>
            <w:r w:rsidR="00DF4DF8">
              <w:t>critical</w:t>
            </w:r>
            <w:r w:rsidRPr="00347762">
              <w:t xml:space="preserve"> business</w:t>
            </w:r>
            <w:r w:rsidR="00DF4DF8">
              <w:t xml:space="preserve"> or operational </w:t>
            </w:r>
            <w:r w:rsidR="00DF4DF8" w:rsidRPr="00347762">
              <w:t>impact</w:t>
            </w:r>
            <w:r w:rsidRPr="00347762">
              <w:t xml:space="preserve"> </w:t>
            </w:r>
            <w:r w:rsidR="00DF4DF8">
              <w:t xml:space="preserve">will only be performed from </w:t>
            </w:r>
            <w:r w:rsidRPr="00347762">
              <w:t>a</w:t>
            </w:r>
            <w:r w:rsidR="00E52598" w:rsidRPr="00347762">
              <w:t>n</w:t>
            </w:r>
            <w:r w:rsidRPr="00806452">
              <w:t xml:space="preserve"> isolated workstation</w:t>
            </w:r>
            <w:r w:rsidR="00DF4DF8">
              <w:t xml:space="preserve"> without</w:t>
            </w:r>
            <w:r w:rsidRPr="00806452">
              <w:t xml:space="preserve"> access to </w:t>
            </w:r>
            <w:r w:rsidR="00DF4DF8">
              <w:t>external or unsecured networks.</w:t>
            </w:r>
          </w:p>
        </w:tc>
      </w:tr>
      <w:tr w:rsidR="005D03AF" w:rsidRPr="00E63904" w14:paraId="538C2013" w14:textId="77777777" w:rsidTr="005D0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7F097C36" w14:textId="6C9D50D3" w:rsidR="005D03AF" w:rsidRPr="00347762" w:rsidRDefault="005D03AF" w:rsidP="008C7B30">
            <w:pPr>
              <w:spacing w:line="240" w:lineRule="auto"/>
            </w:pPr>
            <w:r w:rsidRPr="00194BF5">
              <w:t>Monitoring and Logg</w:t>
            </w:r>
            <w:r w:rsidRPr="00246726">
              <w:t>ing</w:t>
            </w:r>
          </w:p>
        </w:tc>
        <w:tc>
          <w:tcPr>
            <w:tcW w:w="3697" w:type="pct"/>
          </w:tcPr>
          <w:p w14:paraId="29EF11D7" w14:textId="58068837" w:rsidR="005D03AF" w:rsidRPr="00806452" w:rsidRDefault="001F15C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Administrative access </w:t>
            </w:r>
            <w:r w:rsidR="00DF4DF8">
              <w:t>will</w:t>
            </w:r>
            <w:r w:rsidRPr="00347762">
              <w:t xml:space="preserve"> be centrally logged and monitored.</w:t>
            </w:r>
          </w:p>
        </w:tc>
      </w:tr>
    </w:tbl>
    <w:p w14:paraId="456C7C04" w14:textId="0EBA5F2D" w:rsidR="00067B44" w:rsidRPr="00194BF5" w:rsidRDefault="00067B44" w:rsidP="007A084B">
      <w:pPr>
        <w:pStyle w:val="Heading2"/>
      </w:pPr>
      <w:r w:rsidRPr="00194BF5">
        <w:t>Additional Target Requirements</w:t>
      </w:r>
    </w:p>
    <w:tbl>
      <w:tblPr>
        <w:tblStyle w:val="MediumShading1-Accent1"/>
        <w:tblW w:w="5000" w:type="pct"/>
        <w:tblLook w:val="04A0" w:firstRow="1" w:lastRow="0" w:firstColumn="1" w:lastColumn="0" w:noHBand="0" w:noVBand="1"/>
      </w:tblPr>
      <w:tblGrid>
        <w:gridCol w:w="2345"/>
        <w:gridCol w:w="6655"/>
      </w:tblGrid>
      <w:tr w:rsidR="00067B44" w:rsidRPr="00EF3498" w14:paraId="6173AF67" w14:textId="77777777" w:rsidTr="004009B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6DDE734D" w14:textId="77777777" w:rsidR="00067B44" w:rsidRPr="00EF3498" w:rsidRDefault="00067B44" w:rsidP="007A084B">
            <w:pPr>
              <w:rPr>
                <w:color w:val="FFFFFF" w:themeColor="background1"/>
              </w:rPr>
            </w:pPr>
            <w:r w:rsidRPr="00EF3498">
              <w:rPr>
                <w:color w:val="FFFFFF" w:themeColor="background1"/>
              </w:rPr>
              <w:t>Requirement</w:t>
            </w:r>
          </w:p>
        </w:tc>
        <w:tc>
          <w:tcPr>
            <w:tcW w:w="3697" w:type="pct"/>
          </w:tcPr>
          <w:p w14:paraId="09FA469D" w14:textId="77777777" w:rsidR="00067B44" w:rsidRPr="00EF3498" w:rsidRDefault="00067B4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67B44" w:rsidRPr="00E63904" w14:paraId="1D83E061" w14:textId="77777777" w:rsidTr="00400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548CFB3F" w14:textId="37E4AF10" w:rsidR="00067B44" w:rsidRPr="00246726" w:rsidRDefault="00741517" w:rsidP="008C7B30">
            <w:pPr>
              <w:spacing w:line="240" w:lineRule="auto"/>
            </w:pPr>
            <w:r w:rsidRPr="00194BF5">
              <w:t>Administration workstations</w:t>
            </w:r>
          </w:p>
        </w:tc>
        <w:tc>
          <w:tcPr>
            <w:tcW w:w="3697" w:type="pct"/>
          </w:tcPr>
          <w:p w14:paraId="01E3DC37" w14:textId="027B14EC" w:rsidR="00067B44" w:rsidRPr="00806452" w:rsidRDefault="00067B44"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System administration tasks </w:t>
            </w:r>
            <w:r w:rsidR="00DF4DF8">
              <w:t>will</w:t>
            </w:r>
            <w:r w:rsidRPr="00347762">
              <w:t xml:space="preserve"> be performed using dedicated administration </w:t>
            </w:r>
            <w:r w:rsidR="00741517" w:rsidRPr="00347762">
              <w:t>workstations</w:t>
            </w:r>
            <w:r w:rsidR="00E52598" w:rsidRPr="00806452">
              <w:t xml:space="preserve"> (includes jump servers)</w:t>
            </w:r>
            <w:r w:rsidRPr="00806452">
              <w:t xml:space="preserve">.  </w:t>
            </w:r>
          </w:p>
        </w:tc>
      </w:tr>
      <w:tr w:rsidR="00741517" w:rsidRPr="00E63904" w14:paraId="79C81D64" w14:textId="77777777" w:rsidTr="00400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EA27CEB" w14:textId="0500D5F2" w:rsidR="00741517" w:rsidRPr="00194BF5" w:rsidRDefault="00741517" w:rsidP="008C7B30">
            <w:pPr>
              <w:spacing w:line="240" w:lineRule="auto"/>
            </w:pPr>
            <w:r w:rsidRPr="00194BF5">
              <w:t>Password vaults</w:t>
            </w:r>
          </w:p>
        </w:tc>
        <w:tc>
          <w:tcPr>
            <w:tcW w:w="3697" w:type="pct"/>
          </w:tcPr>
          <w:p w14:paraId="6A9F3BDA" w14:textId="42745B90" w:rsidR="00741517" w:rsidRPr="00347762" w:rsidRDefault="00741517" w:rsidP="007A084B">
            <w:pPr>
              <w:pStyle w:val="Tablebody"/>
              <w:cnfStyle w:val="000000010000" w:firstRow="0" w:lastRow="0" w:firstColumn="0" w:lastColumn="0" w:oddVBand="0" w:evenVBand="0" w:oddHBand="0" w:evenHBand="1" w:firstRowFirstColumn="0" w:firstRowLastColumn="0" w:lastRowFirstColumn="0" w:lastRowLastColumn="0"/>
            </w:pPr>
            <w:r w:rsidRPr="00246726">
              <w:t>Password or shared secret key vaults shall be used for “root” accounts.</w:t>
            </w:r>
          </w:p>
        </w:tc>
      </w:tr>
      <w:tr w:rsidR="00741517" w:rsidRPr="00E63904" w14:paraId="3A9BE1FA" w14:textId="77777777" w:rsidTr="00400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0A406E2" w14:textId="41361C1B" w:rsidR="00741517" w:rsidRPr="00194BF5" w:rsidRDefault="00741517" w:rsidP="008C7B30">
            <w:pPr>
              <w:spacing w:line="240" w:lineRule="auto"/>
            </w:pPr>
            <w:r w:rsidRPr="00194BF5">
              <w:t>Just-in-time permission control</w:t>
            </w:r>
          </w:p>
        </w:tc>
        <w:tc>
          <w:tcPr>
            <w:tcW w:w="3697" w:type="pct"/>
          </w:tcPr>
          <w:p w14:paraId="6FA8D262" w14:textId="2C46977E" w:rsidR="00741517" w:rsidRPr="00347762" w:rsidRDefault="00741517" w:rsidP="007A084B">
            <w:pPr>
              <w:pStyle w:val="Tablebody"/>
              <w:cnfStyle w:val="000000100000" w:firstRow="0" w:lastRow="0" w:firstColumn="0" w:lastColumn="0" w:oddVBand="0" w:evenVBand="0" w:oddHBand="1" w:evenHBand="0" w:firstRowFirstColumn="0" w:firstRowLastColumn="0" w:lastRowFirstColumn="0" w:lastRowLastColumn="0"/>
            </w:pPr>
            <w:r w:rsidRPr="00246726">
              <w:t>JIT permission control shall be used for administration access.</w:t>
            </w:r>
          </w:p>
        </w:tc>
      </w:tr>
    </w:tbl>
    <w:p w14:paraId="54F87927" w14:textId="77777777" w:rsidR="00067B44" w:rsidRPr="007741FA" w:rsidRDefault="00067B44" w:rsidP="00115F3B">
      <w:pPr>
        <w:pStyle w:val="BodyText"/>
        <w:rPr>
          <w:rFonts w:ascii="Calibri" w:hAnsi="Calibri" w:cs="Calibri"/>
        </w:rPr>
      </w:pPr>
    </w:p>
    <w:p w14:paraId="50DA39E2" w14:textId="370D78E9" w:rsidR="005D03AF" w:rsidRPr="00CF46D6" w:rsidRDefault="00067B44" w:rsidP="007A084B">
      <w:pPr>
        <w:rPr>
          <w:rFonts w:eastAsiaTheme="majorEastAsia"/>
          <w:b/>
          <w:bCs/>
          <w:color w:val="002060"/>
          <w:sz w:val="32"/>
          <w:szCs w:val="32"/>
        </w:rPr>
      </w:pPr>
      <w:r w:rsidRPr="00194BF5">
        <w:t xml:space="preserve"> </w:t>
      </w:r>
      <w:r w:rsidR="005D03AF" w:rsidRPr="00246726">
        <w:br w:type="page"/>
      </w:r>
    </w:p>
    <w:p w14:paraId="2ABF238B" w14:textId="2B6FADAC" w:rsidR="00FE016A" w:rsidRPr="00347762" w:rsidRDefault="001D57DF" w:rsidP="007A084B">
      <w:pPr>
        <w:pStyle w:val="Heading1"/>
      </w:pPr>
      <w:bookmarkStart w:id="269" w:name="_Toc12980892"/>
      <w:r w:rsidRPr="00246726">
        <w:t>Supply Chain Management</w:t>
      </w:r>
      <w:bookmarkEnd w:id="267"/>
      <w:bookmarkEnd w:id="269"/>
    </w:p>
    <w:p w14:paraId="01C35DB2" w14:textId="77777777" w:rsidR="00FE016A" w:rsidRPr="00806452" w:rsidRDefault="00FE016A" w:rsidP="007A084B">
      <w:pPr>
        <w:pStyle w:val="Heading2"/>
      </w:pPr>
      <w:r w:rsidRPr="00806452">
        <w:t>Context</w:t>
      </w:r>
    </w:p>
    <w:p w14:paraId="3EEE331B" w14:textId="676512FF" w:rsidR="00FE016A" w:rsidRPr="00806452" w:rsidRDefault="00FE016A" w:rsidP="007A084B">
      <w:r w:rsidRPr="00806452">
        <w:t xml:space="preserve">External suppliers and service providers (referred to as “external suppliers” for the remainder of this document) </w:t>
      </w:r>
      <w:r w:rsidR="00395F8A" w:rsidRPr="00806452">
        <w:t>may</w:t>
      </w:r>
      <w:r w:rsidRPr="00806452">
        <w:t xml:space="preserve"> have access to a wide range</w:t>
      </w:r>
      <w:r w:rsidR="00CE1DCF">
        <w:t xml:space="preserve"> of</w:t>
      </w:r>
      <w:r w:rsidRPr="00806452">
        <w:t xml:space="preserve"> </w:t>
      </w:r>
      <w:r w:rsidR="00CE1DCF">
        <w:t>Agency</w:t>
      </w:r>
      <w:r w:rsidRPr="00806452">
        <w:t xml:space="preserve"> systems or information. This access </w:t>
      </w:r>
      <w:r w:rsidR="00395F8A" w:rsidRPr="00806452">
        <w:t>may</w:t>
      </w:r>
      <w:r w:rsidRPr="00806452">
        <w:t xml:space="preserve"> be through Agency stored information or infrastructure at an offsite facility (e.g. as part of a cloud service provider arrangement), or through remote or physical access to </w:t>
      </w:r>
      <w:r w:rsidR="00CE1DCF">
        <w:t>Agency</w:t>
      </w:r>
      <w:r w:rsidRPr="00806452">
        <w:t xml:space="preserve"> systems or information. </w:t>
      </w:r>
      <w:r w:rsidR="00395F8A" w:rsidRPr="00806452">
        <w:t>Appropriate management of external suppliers is required to manage any associated the risk arising from externally provided services.</w:t>
      </w:r>
    </w:p>
    <w:p w14:paraId="532B6A8D" w14:textId="49E2820E" w:rsidR="00FE016A" w:rsidRPr="00806452" w:rsidRDefault="00FE016A" w:rsidP="007A084B">
      <w:pPr>
        <w:pStyle w:val="Heading2"/>
      </w:pPr>
      <w:bookmarkStart w:id="270" w:name="_Toc528934844"/>
      <w:r w:rsidRPr="00806452">
        <w:t>Purpose</w:t>
      </w:r>
      <w:bookmarkEnd w:id="270"/>
    </w:p>
    <w:p w14:paraId="43A3889A" w14:textId="511E3956" w:rsidR="00FE016A" w:rsidRPr="00806452" w:rsidRDefault="00FE016A" w:rsidP="007A084B">
      <w:r w:rsidRPr="00806452">
        <w:t>This document provides guidance on identifying, assessing and managing the risks associated with services sourced from external suppliers.</w:t>
      </w:r>
    </w:p>
    <w:p w14:paraId="73BC4C91" w14:textId="1E5956E1" w:rsidR="00FE016A" w:rsidRPr="00806452" w:rsidRDefault="00FE016A" w:rsidP="007A084B">
      <w:pPr>
        <w:pStyle w:val="Heading2"/>
      </w:pPr>
      <w:bookmarkStart w:id="271" w:name="_Toc528934846"/>
      <w:r w:rsidRPr="00806452">
        <w:t>Principles</w:t>
      </w:r>
      <w:bookmarkEnd w:id="271"/>
    </w:p>
    <w:p w14:paraId="19D2419A" w14:textId="77777777" w:rsidR="00FE016A" w:rsidRPr="00806452" w:rsidRDefault="00FE016A" w:rsidP="007A084B">
      <w:r w:rsidRPr="00806452">
        <w:t>The following principles provide the overarching security requirements for external suppliers who are granted access to information assets or systems of the Agency.</w:t>
      </w:r>
    </w:p>
    <w:tbl>
      <w:tblPr>
        <w:tblStyle w:val="MediumShading1-Accent1"/>
        <w:tblW w:w="5000" w:type="pct"/>
        <w:tblLook w:val="04A0" w:firstRow="1" w:lastRow="0" w:firstColumn="1" w:lastColumn="0" w:noHBand="0" w:noVBand="1"/>
      </w:tblPr>
      <w:tblGrid>
        <w:gridCol w:w="2700"/>
        <w:gridCol w:w="6300"/>
      </w:tblGrid>
      <w:tr w:rsidR="00FE016A" w:rsidRPr="00EF3498" w14:paraId="1839264D" w14:textId="77777777" w:rsidTr="00811FA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322B6C37" w14:textId="77777777" w:rsidR="00FE016A" w:rsidRPr="00EF3498" w:rsidRDefault="00FE016A" w:rsidP="007A084B">
            <w:pPr>
              <w:rPr>
                <w:color w:val="FFFFFF" w:themeColor="background1"/>
              </w:rPr>
            </w:pPr>
            <w:r w:rsidRPr="00EF3498">
              <w:rPr>
                <w:color w:val="FFFFFF" w:themeColor="background1"/>
              </w:rPr>
              <w:t>Principle</w:t>
            </w:r>
          </w:p>
        </w:tc>
        <w:tc>
          <w:tcPr>
            <w:tcW w:w="0" w:type="auto"/>
          </w:tcPr>
          <w:p w14:paraId="46E34775" w14:textId="77777777" w:rsidR="00FE016A" w:rsidRPr="00EF3498" w:rsidRDefault="00FE016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E016A" w:rsidRPr="00E63904" w14:paraId="443A6B42"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637F26CC" w14:textId="09FB97F4" w:rsidR="00FE016A" w:rsidRPr="00194BF5" w:rsidRDefault="00FE016A" w:rsidP="008C7B30">
            <w:pPr>
              <w:spacing w:line="240" w:lineRule="auto"/>
            </w:pPr>
            <w:r w:rsidRPr="00194BF5">
              <w:t xml:space="preserve">All external supplier arrangements are to be </w:t>
            </w:r>
            <w:r w:rsidR="006240B2">
              <w:t>governed by formal arrangements</w:t>
            </w:r>
          </w:p>
        </w:tc>
        <w:tc>
          <w:tcPr>
            <w:tcW w:w="0" w:type="auto"/>
          </w:tcPr>
          <w:p w14:paraId="20003D3F" w14:textId="592A594B" w:rsidR="00FE016A" w:rsidRPr="0034776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246726">
              <w:t>Legally binding agreements with external supplie</w:t>
            </w:r>
            <w:r w:rsidRPr="00347762">
              <w:t xml:space="preserve">rs </w:t>
            </w:r>
            <w:r w:rsidR="00DF4DF8">
              <w:t>will</w:t>
            </w:r>
            <w:r w:rsidRPr="00347762">
              <w:t xml:space="preserve"> be established and documented to ensure both parties understand their obligations to fulfil relevant security requirements.</w:t>
            </w:r>
          </w:p>
        </w:tc>
      </w:tr>
      <w:tr w:rsidR="00FE016A" w:rsidRPr="00E63904" w14:paraId="570E63B2"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031A6DC" w14:textId="0F2B0593" w:rsidR="00FE016A" w:rsidRPr="00194BF5" w:rsidRDefault="00FE016A" w:rsidP="008C7B30">
            <w:pPr>
              <w:spacing w:line="240" w:lineRule="auto"/>
            </w:pPr>
            <w:r w:rsidRPr="00194BF5">
              <w:t xml:space="preserve">The management of external supplier access to </w:t>
            </w:r>
            <w:r w:rsidR="00CE1DCF">
              <w:t>Agency</w:t>
            </w:r>
            <w:r w:rsidRPr="00194BF5">
              <w:t xml:space="preserve"> in</w:t>
            </w:r>
            <w:r w:rsidR="006240B2">
              <w:t>formation is an ongoing process</w:t>
            </w:r>
          </w:p>
        </w:tc>
        <w:tc>
          <w:tcPr>
            <w:tcW w:w="0" w:type="auto"/>
          </w:tcPr>
          <w:p w14:paraId="5BDAFE44" w14:textId="77777777" w:rsidR="00FE016A" w:rsidRPr="0034776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246726">
              <w:t>Suppliers should be managed t</w:t>
            </w:r>
            <w:r w:rsidRPr="00347762">
              <w:t>hroughout their engagement life cycle including:</w:t>
            </w:r>
          </w:p>
          <w:p w14:paraId="7B596751" w14:textId="68402E86" w:rsidR="00FE016A" w:rsidRPr="00246726" w:rsidRDefault="00FE016A" w:rsidP="00EB59D2">
            <w:pPr>
              <w:pStyle w:val="ListParagraph"/>
              <w:numPr>
                <w:ilvl w:val="0"/>
                <w:numId w:val="16"/>
              </w:numPr>
              <w:cnfStyle w:val="000000010000" w:firstRow="0" w:lastRow="0" w:firstColumn="0" w:lastColumn="0" w:oddVBand="0" w:evenVBand="0" w:oddHBand="0" w:evenHBand="1" w:firstRowFirstColumn="0" w:firstRowLastColumn="0" w:lastRowFirstColumn="0" w:lastRowLastColumn="0"/>
            </w:pPr>
            <w:r w:rsidRPr="00806452">
              <w:t>Establishing the supplier security requirements in a formal agreement</w:t>
            </w:r>
            <w:r w:rsidR="00CB55AD">
              <w:t>.</w:t>
            </w:r>
          </w:p>
          <w:p w14:paraId="2FDD8EDB" w14:textId="5C5D906E" w:rsidR="00FE016A" w:rsidRPr="00347762" w:rsidRDefault="00FE016A" w:rsidP="00EB59D2">
            <w:pPr>
              <w:pStyle w:val="ListParagraph"/>
              <w:numPr>
                <w:ilvl w:val="0"/>
                <w:numId w:val="16"/>
              </w:numPr>
              <w:cnfStyle w:val="000000010000" w:firstRow="0" w:lastRow="0" w:firstColumn="0" w:lastColumn="0" w:oddVBand="0" w:evenVBand="0" w:oddHBand="0" w:evenHBand="1" w:firstRowFirstColumn="0" w:firstRowLastColumn="0" w:lastRowFirstColumn="0" w:lastRowLastColumn="0"/>
            </w:pPr>
            <w:r w:rsidRPr="00347762">
              <w:t>Ongoing monitoring of service levels and performance</w:t>
            </w:r>
            <w:r w:rsidR="00CB55AD">
              <w:t>.</w:t>
            </w:r>
            <w:r w:rsidRPr="00246726">
              <w:t xml:space="preserve"> </w:t>
            </w:r>
          </w:p>
          <w:p w14:paraId="61BE27EC" w14:textId="77777777" w:rsidR="00FE016A" w:rsidRPr="00806452" w:rsidRDefault="00FE016A" w:rsidP="00EB59D2">
            <w:pPr>
              <w:pStyle w:val="ListParagraph"/>
              <w:numPr>
                <w:ilvl w:val="0"/>
                <w:numId w:val="16"/>
              </w:numPr>
              <w:cnfStyle w:val="000000010000" w:firstRow="0" w:lastRow="0" w:firstColumn="0" w:lastColumn="0" w:oddVBand="0" w:evenVBand="0" w:oddHBand="0" w:evenHBand="1" w:firstRowFirstColumn="0" w:firstRowLastColumn="0" w:lastRowFirstColumn="0" w:lastRowLastColumn="0"/>
            </w:pPr>
            <w:r w:rsidRPr="00806452">
              <w:t>Ensuring that all access is removed once the business relationship ends.</w:t>
            </w:r>
          </w:p>
        </w:tc>
      </w:tr>
      <w:tr w:rsidR="00FE016A" w:rsidRPr="00E63904" w14:paraId="1B19B384"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5E139122" w14:textId="0436700B" w:rsidR="00FE016A" w:rsidRPr="00347762" w:rsidRDefault="00FE016A" w:rsidP="008C7B30">
            <w:pPr>
              <w:spacing w:line="240" w:lineRule="auto"/>
            </w:pPr>
            <w:r w:rsidRPr="00194BF5">
              <w:t xml:space="preserve">Responsibility for protecting </w:t>
            </w:r>
            <w:r w:rsidR="00CE1DCF">
              <w:t>Agency</w:t>
            </w:r>
            <w:r w:rsidRPr="00246726">
              <w:t xml:space="preserve"> info</w:t>
            </w:r>
            <w:r w:rsidR="006240B2">
              <w:t>rmation remains with the Agency</w:t>
            </w:r>
          </w:p>
        </w:tc>
        <w:tc>
          <w:tcPr>
            <w:tcW w:w="0" w:type="auto"/>
          </w:tcPr>
          <w:p w14:paraId="2FB3ADA7" w14:textId="21D94E88"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347762">
              <w:t>Ultimate responsibility and accountability for the security of information and system remains with the Agency. This will be maintained via formal agreements that impose require</w:t>
            </w:r>
            <w:r w:rsidRPr="00806452">
              <w:t xml:space="preserve">ments on external suppliers and govern their access to </w:t>
            </w:r>
            <w:r w:rsidR="00CE1DCF">
              <w:t>Agency</w:t>
            </w:r>
            <w:r w:rsidRPr="00806452">
              <w:t xml:space="preserve"> information and systems.</w:t>
            </w:r>
          </w:p>
        </w:tc>
      </w:tr>
    </w:tbl>
    <w:p w14:paraId="44088C3F" w14:textId="77777777" w:rsidR="00FE016A" w:rsidRPr="00194BF5" w:rsidRDefault="00FE016A" w:rsidP="007A084B">
      <w:bookmarkStart w:id="272" w:name="_Toc528934847"/>
    </w:p>
    <w:p w14:paraId="16F916B2" w14:textId="77777777" w:rsidR="00FE016A" w:rsidRPr="00347762" w:rsidRDefault="00FE016A" w:rsidP="007A084B">
      <w:pPr>
        <w:rPr>
          <w:rFonts w:eastAsiaTheme="majorEastAsia"/>
          <w:color w:val="002060"/>
          <w:sz w:val="26"/>
          <w:szCs w:val="26"/>
        </w:rPr>
      </w:pPr>
      <w:r w:rsidRPr="00246726">
        <w:br w:type="page"/>
      </w:r>
    </w:p>
    <w:p w14:paraId="6CE85AEA" w14:textId="73253316" w:rsidR="00FE016A" w:rsidRPr="00806452" w:rsidRDefault="00FE016A" w:rsidP="007A084B">
      <w:pPr>
        <w:pStyle w:val="Heading2"/>
      </w:pPr>
      <w:r w:rsidRPr="00347762">
        <w:t xml:space="preserve">External Supplier Engagement </w:t>
      </w:r>
      <w:bookmarkEnd w:id="272"/>
      <w:r w:rsidR="001D3C76" w:rsidRPr="00347762">
        <w:t>Requirements</w:t>
      </w:r>
    </w:p>
    <w:p w14:paraId="28F4C250" w14:textId="77777777" w:rsidR="00FE016A" w:rsidRPr="00806452" w:rsidRDefault="00FE016A" w:rsidP="007A084B">
      <w:r w:rsidRPr="00806452">
        <w:t xml:space="preserve">The external supplier selection process is detailed by the </w:t>
      </w:r>
      <w:r w:rsidRPr="00806452">
        <w:rPr>
          <w:i/>
        </w:rPr>
        <w:t>Procurement Practice Guide</w:t>
      </w:r>
      <w:r w:rsidRPr="00806452">
        <w:rPr>
          <w:rStyle w:val="FootnoteReference"/>
          <w:i/>
        </w:rPr>
        <w:footnoteReference w:id="17"/>
      </w:r>
      <w:r w:rsidRPr="00806452">
        <w:t>.</w:t>
      </w:r>
    </w:p>
    <w:p w14:paraId="50CF41EA" w14:textId="77777777" w:rsidR="00FE016A" w:rsidRPr="00806452" w:rsidRDefault="00FE016A" w:rsidP="007A084B">
      <w:r w:rsidRPr="00806452">
        <w:t xml:space="preserve">The process for engaging the selected external supplier </w:t>
      </w:r>
      <w:r w:rsidRPr="00806452">
        <w:rPr>
          <w:lang w:val="en-GB"/>
        </w:rPr>
        <w:t>is outlined in this section. It consists of four major stages as identified below.</w:t>
      </w:r>
    </w:p>
    <w:p w14:paraId="3A209975" w14:textId="77777777" w:rsidR="00FE016A" w:rsidRPr="00806452" w:rsidRDefault="00FE016A" w:rsidP="007A084B">
      <w:r w:rsidRPr="00806452">
        <w:rPr>
          <w:noProof/>
          <w:lang w:eastAsia="en-AU"/>
        </w:rPr>
        <w:drawing>
          <wp:inline distT="0" distB="0" distL="0" distR="0" wp14:anchorId="20206559" wp14:editId="15DCCEAB">
            <wp:extent cx="5731510" cy="7861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34" cstate="screen">
                      <a:extLst>
                        <a:ext uri="{28A0092B-C50C-407E-A947-70E740481C1C}">
                          <a14:useLocalDpi xmlns:a14="http://schemas.microsoft.com/office/drawing/2010/main"/>
                        </a:ext>
                      </a:extLst>
                    </a:blip>
                    <a:stretch>
                      <a:fillRect/>
                    </a:stretch>
                  </pic:blipFill>
                  <pic:spPr>
                    <a:xfrm>
                      <a:off x="0" y="0"/>
                      <a:ext cx="5731510" cy="786130"/>
                    </a:xfrm>
                    <a:prstGeom prst="rect">
                      <a:avLst/>
                    </a:prstGeom>
                  </pic:spPr>
                </pic:pic>
              </a:graphicData>
            </a:graphic>
          </wp:inline>
        </w:drawing>
      </w:r>
    </w:p>
    <w:p w14:paraId="0DDA0A7E" w14:textId="6F361D56" w:rsidR="00FE016A" w:rsidRPr="00806452" w:rsidRDefault="00CE1DCF" w:rsidP="007A084B">
      <w:r>
        <w:t>The Agency</w:t>
      </w:r>
      <w:r w:rsidR="00FE016A" w:rsidRPr="00806452">
        <w:t xml:space="preserve"> procurement team owns the process of engaging </w:t>
      </w:r>
      <w:r>
        <w:t>with</w:t>
      </w:r>
      <w:r w:rsidR="00FE016A" w:rsidRPr="00806452">
        <w:t xml:space="preserve"> external supplier</w:t>
      </w:r>
      <w:r>
        <w:t>s</w:t>
      </w:r>
      <w:r w:rsidR="00FE016A" w:rsidRPr="00806452">
        <w:t xml:space="preserve">. </w:t>
      </w:r>
      <w:r>
        <w:t>The Agency</w:t>
      </w:r>
      <w:r w:rsidR="00FE016A" w:rsidRPr="00806452">
        <w:t xml:space="preserve"> information security team will provide input into the process of determining the level of risk associated with engaging the external supplier and recommend relevant security controls. Key </w:t>
      </w:r>
      <w:r w:rsidR="001D3C76" w:rsidRPr="00806452">
        <w:t>requirements of the engagement process</w:t>
      </w:r>
      <w:r w:rsidR="00FE016A" w:rsidRPr="00806452">
        <w:t xml:space="preserve"> include:</w:t>
      </w:r>
    </w:p>
    <w:tbl>
      <w:tblPr>
        <w:tblStyle w:val="MediumShading1-Accent1"/>
        <w:tblW w:w="5000" w:type="pct"/>
        <w:tblLook w:val="04A0" w:firstRow="1" w:lastRow="0" w:firstColumn="1" w:lastColumn="0" w:noHBand="0" w:noVBand="1"/>
      </w:tblPr>
      <w:tblGrid>
        <w:gridCol w:w="2997"/>
        <w:gridCol w:w="9"/>
        <w:gridCol w:w="5994"/>
      </w:tblGrid>
      <w:tr w:rsidR="00FE016A" w:rsidRPr="00EF3498" w14:paraId="432A00BC" w14:textId="77777777" w:rsidTr="00811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00D13993" w14:textId="1B6EDC82" w:rsidR="00FE016A" w:rsidRPr="00EF3498" w:rsidRDefault="001D3C76" w:rsidP="007A084B">
            <w:pPr>
              <w:rPr>
                <w:color w:val="FFFFFF" w:themeColor="background1"/>
              </w:rPr>
            </w:pPr>
            <w:r w:rsidRPr="00EF3498">
              <w:rPr>
                <w:color w:val="FFFFFF" w:themeColor="background1"/>
              </w:rPr>
              <w:t>Requirement</w:t>
            </w:r>
          </w:p>
        </w:tc>
        <w:tc>
          <w:tcPr>
            <w:tcW w:w="3330" w:type="pct"/>
          </w:tcPr>
          <w:p w14:paraId="759A7FE9" w14:textId="77777777" w:rsidR="00FE016A" w:rsidRPr="00EF3498" w:rsidRDefault="00FE016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1D3C76" w:rsidRPr="00E63904" w14:paraId="5D328C5B"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4ED33360" w14:textId="03CA9268" w:rsidR="001D3C76" w:rsidRPr="00194BF5" w:rsidRDefault="001D3C76" w:rsidP="008C7B30">
            <w:pPr>
              <w:spacing w:line="240" w:lineRule="auto"/>
            </w:pPr>
            <w:r w:rsidRPr="00194BF5">
              <w:t>Conduct an external supplier risk assessment</w:t>
            </w:r>
          </w:p>
        </w:tc>
        <w:tc>
          <w:tcPr>
            <w:tcW w:w="3330" w:type="pct"/>
          </w:tcPr>
          <w:p w14:paraId="1766C8D0" w14:textId="0408AE1B" w:rsidR="001D3C76" w:rsidRPr="00806452" w:rsidRDefault="001D3C76" w:rsidP="007A084B">
            <w:pPr>
              <w:pStyle w:val="Tablebody"/>
              <w:cnfStyle w:val="000000100000" w:firstRow="0" w:lastRow="0" w:firstColumn="0" w:lastColumn="0" w:oddVBand="0" w:evenVBand="0" w:oddHBand="1" w:evenHBand="0" w:firstRowFirstColumn="0" w:firstRowLastColumn="0" w:lastRowFirstColumn="0" w:lastRowLastColumn="0"/>
            </w:pPr>
            <w:r w:rsidRPr="00246726">
              <w:rPr>
                <w:lang w:val="en-GB"/>
              </w:rPr>
              <w:t>It is important that potential risks to the Agency associated with external supplier relationships are well understood.</w:t>
            </w:r>
            <w:r w:rsidRPr="00347762">
              <w:t xml:space="preserve"> An assessment of risk associated with engaging the services of a supplier should be conducted prior to engagement to determine if the risks are acceptable. Refer to the </w:t>
            </w:r>
            <w:hyperlink w:anchor="_Security_Risk_and_1" w:history="1">
              <w:r w:rsidRPr="00806452">
                <w:rPr>
                  <w:i/>
                </w:rPr>
                <w:t>Security Risk and Threat Assessment Standard</w:t>
              </w:r>
            </w:hyperlink>
            <w:r w:rsidRPr="00806452">
              <w:t xml:space="preserve"> for details on the risk assessment process.</w:t>
            </w:r>
          </w:p>
        </w:tc>
      </w:tr>
      <w:tr w:rsidR="00FE016A" w:rsidRPr="00E63904" w14:paraId="2BDCE885"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3D6B11AD" w14:textId="02487EAF" w:rsidR="00FE016A" w:rsidRPr="00347762" w:rsidRDefault="00FE016A" w:rsidP="008C7B30">
            <w:pPr>
              <w:spacing w:line="240" w:lineRule="auto"/>
            </w:pPr>
            <w:r w:rsidRPr="00194BF5">
              <w:t>The potential business impact of providing external supplier access to</w:t>
            </w:r>
            <w:r w:rsidR="006240B2">
              <w:t xml:space="preserve"> Agency information and systems</w:t>
            </w:r>
          </w:p>
        </w:tc>
        <w:tc>
          <w:tcPr>
            <w:tcW w:w="3330" w:type="pct"/>
          </w:tcPr>
          <w:p w14:paraId="4F91EA78" w14:textId="77777777"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347762">
              <w:t>The type of information (including its classification level) the external supplier has access to (whether physical or logical) and its value to the Agency will affect the level of risk associated with the</w:t>
            </w:r>
            <w:r w:rsidRPr="00806452">
              <w:t>ir engagement.</w:t>
            </w:r>
          </w:p>
        </w:tc>
      </w:tr>
      <w:tr w:rsidR="00FE016A" w:rsidRPr="00E63904" w14:paraId="3EEDA973"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54D0F182" w14:textId="01AD917E" w:rsidR="00FE016A" w:rsidRPr="00194BF5" w:rsidRDefault="00FE016A" w:rsidP="008C7B30">
            <w:pPr>
              <w:spacing w:line="240" w:lineRule="auto"/>
            </w:pPr>
            <w:r w:rsidRPr="00194BF5">
              <w:t>The business critica</w:t>
            </w:r>
            <w:r w:rsidR="006240B2">
              <w:t>lity of services to be provided</w:t>
            </w:r>
          </w:p>
        </w:tc>
        <w:tc>
          <w:tcPr>
            <w:tcW w:w="3330" w:type="pct"/>
          </w:tcPr>
          <w:p w14:paraId="6ECDF518" w14:textId="7EBFB43F" w:rsidR="00FE016A" w:rsidRPr="0034776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If the service being supplied by the external supplier has a high level of materiality to </w:t>
            </w:r>
            <w:r w:rsidR="00CE1DCF">
              <w:t>Agency</w:t>
            </w:r>
            <w:r w:rsidRPr="00246726">
              <w:t xml:space="preserve"> core business operations, the risk associated with their engagement will increase (e</w:t>
            </w:r>
            <w:r w:rsidRPr="00347762">
              <w:t xml:space="preserve">.g. a </w:t>
            </w:r>
            <w:r w:rsidR="000A2197" w:rsidRPr="00347762">
              <w:t>cloud provider hosting core system</w:t>
            </w:r>
            <w:r w:rsidRPr="00347762">
              <w:t xml:space="preserve"> – such as “systems of record” – or data). </w:t>
            </w:r>
          </w:p>
          <w:p w14:paraId="6E4096FF" w14:textId="77777777"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806452">
              <w:t>If the service being supplied merely results in incidental access to information or systems (e.g. an on-site premises cleaning service), and is not core to business operations, this would reduce the level of risk involved.</w:t>
            </w:r>
          </w:p>
        </w:tc>
      </w:tr>
      <w:tr w:rsidR="00FE016A" w:rsidRPr="00E63904" w14:paraId="3B4561A3"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3E8A8183" w14:textId="602CAE3A" w:rsidR="00FE016A" w:rsidRPr="00347762" w:rsidRDefault="00FE016A" w:rsidP="008C7B30">
            <w:pPr>
              <w:spacing w:line="240" w:lineRule="auto"/>
            </w:pPr>
            <w:r w:rsidRPr="00194BF5">
              <w:t>Reputation and sec</w:t>
            </w:r>
            <w:r w:rsidRPr="00246726">
              <w:t>urity capability ma</w:t>
            </w:r>
            <w:r w:rsidR="006240B2">
              <w:t>turity of the external supplier</w:t>
            </w:r>
          </w:p>
        </w:tc>
        <w:tc>
          <w:tcPr>
            <w:tcW w:w="3330" w:type="pct"/>
          </w:tcPr>
          <w:p w14:paraId="6297452C" w14:textId="11DC11CC"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External suppliers with a well-respected brand and strong reputation will have a vested interest in maintaining the security of </w:t>
            </w:r>
            <w:r w:rsidR="00CE1DCF">
              <w:t>Agency</w:t>
            </w:r>
            <w:r w:rsidRPr="00806452">
              <w:t xml:space="preserve"> information. </w:t>
            </w:r>
          </w:p>
          <w:p w14:paraId="604586DE" w14:textId="79A80375"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In </w:t>
            </w:r>
            <w:r w:rsidR="000A2197" w:rsidRPr="00806452">
              <w:t>addition,</w:t>
            </w:r>
            <w:r w:rsidRPr="00806452">
              <w:t xml:space="preserve"> if the external supplier has a skilled, supported and well-resourced security team, this enables more effective management of security issues that may arise in its relationship with the Agency.</w:t>
            </w:r>
          </w:p>
          <w:p w14:paraId="6653E357" w14:textId="77777777"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806452">
              <w:t>Historical performance is a good forward indicator of security capability maturity and is a useful gauge of potential risks.</w:t>
            </w:r>
          </w:p>
        </w:tc>
      </w:tr>
      <w:tr w:rsidR="00FE016A" w:rsidRPr="00E63904" w14:paraId="25D52756" w14:textId="77777777" w:rsidTr="00811FA6">
        <w:trPr>
          <w:cnfStyle w:val="000000100000" w:firstRow="0" w:lastRow="0" w:firstColumn="0" w:lastColumn="0" w:oddVBand="0" w:evenVBand="0" w:oddHBand="1" w:evenHBand="0" w:firstRowFirstColumn="0" w:firstRowLastColumn="0" w:lastRowFirstColumn="0" w:lastRowLastColumn="0"/>
          <w:trHeight w:val="2829"/>
        </w:trPr>
        <w:tc>
          <w:tcPr>
            <w:cnfStyle w:val="001000000000" w:firstRow="0" w:lastRow="0" w:firstColumn="1" w:lastColumn="0" w:oddVBand="0" w:evenVBand="0" w:oddHBand="0" w:evenHBand="0" w:firstRowFirstColumn="0" w:firstRowLastColumn="0" w:lastRowFirstColumn="0" w:lastRowLastColumn="0"/>
            <w:tcW w:w="1665" w:type="pct"/>
          </w:tcPr>
          <w:p w14:paraId="4F63DC69" w14:textId="7F80713A" w:rsidR="00FE016A" w:rsidRPr="00194BF5" w:rsidRDefault="00FE016A" w:rsidP="008C7B30">
            <w:pPr>
              <w:spacing w:line="240" w:lineRule="auto"/>
            </w:pPr>
            <w:r w:rsidRPr="00194BF5">
              <w:t>Determine s</w:t>
            </w:r>
            <w:r w:rsidR="006240B2">
              <w:t>ecurity compliance requirements</w:t>
            </w:r>
          </w:p>
          <w:p w14:paraId="450B76BF" w14:textId="77777777" w:rsidR="00FE016A" w:rsidRPr="00246726" w:rsidRDefault="00FE016A" w:rsidP="008C7B30">
            <w:pPr>
              <w:spacing w:line="240" w:lineRule="auto"/>
            </w:pPr>
          </w:p>
        </w:tc>
        <w:tc>
          <w:tcPr>
            <w:tcW w:w="3335" w:type="pct"/>
            <w:gridSpan w:val="2"/>
          </w:tcPr>
          <w:p w14:paraId="63D7459E" w14:textId="77777777"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External suppliers are required to comply with all relevant security standards and processes defined by the </w:t>
            </w:r>
            <w:r w:rsidRPr="00806452">
              <w:t>Agency including, at a minimum, requirements for accessing:</w:t>
            </w:r>
          </w:p>
          <w:p w14:paraId="30F0A71C" w14:textId="73AFB80F"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806452">
              <w:t>Agency information, data, or systems</w:t>
            </w:r>
            <w:r w:rsidRPr="00806452">
              <w:rPr>
                <w:rStyle w:val="FootnoteReference"/>
              </w:rPr>
              <w:footnoteReference w:id="18"/>
            </w:r>
            <w:r w:rsidRPr="00806452">
              <w:t xml:space="preserve">  and</w:t>
            </w:r>
            <w:r w:rsidR="001651A7">
              <w:t xml:space="preserve"> </w:t>
            </w:r>
            <w:r w:rsidRPr="00806452">
              <w:t>Logical access to networks</w:t>
            </w:r>
            <w:r w:rsidRPr="00806452">
              <w:rPr>
                <w:rStyle w:val="FootnoteReference"/>
              </w:rPr>
              <w:footnoteReference w:id="19"/>
            </w:r>
            <w:r w:rsidRPr="00806452">
              <w:t>.</w:t>
            </w:r>
          </w:p>
          <w:p w14:paraId="1B47A016" w14:textId="3377366F" w:rsidR="00FE016A" w:rsidRPr="00806452" w:rsidRDefault="00FE016A" w:rsidP="00DF4DF8">
            <w:pPr>
              <w:pStyle w:val="Tablebody"/>
              <w:cnfStyle w:val="000000100000" w:firstRow="0" w:lastRow="0" w:firstColumn="0" w:lastColumn="0" w:oddVBand="0" w:evenVBand="0" w:oddHBand="1" w:evenHBand="0" w:firstRowFirstColumn="0" w:firstRowLastColumn="0" w:lastRowFirstColumn="0" w:lastRowLastColumn="0"/>
            </w:pPr>
            <w:r w:rsidRPr="00806452">
              <w:t xml:space="preserve">Compliance requirements will be determined on a case-by-case basis and depend in large part on the results of the risk assessment completed in the first stage of the engagement process. However, all products and services provided by external suppliers are </w:t>
            </w:r>
            <w:r w:rsidR="00DF4DF8">
              <w:t>will</w:t>
            </w:r>
            <w:r w:rsidRPr="00806452">
              <w:t xml:space="preserve"> undergo accreditation prior to implementation.</w:t>
            </w:r>
          </w:p>
        </w:tc>
      </w:tr>
      <w:tr w:rsidR="00FE016A" w:rsidRPr="00E63904" w14:paraId="65FA5D3A"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7D52E2AF" w14:textId="525E089A" w:rsidR="00FE016A" w:rsidRPr="00194BF5" w:rsidRDefault="00FE016A" w:rsidP="008C7B30">
            <w:pPr>
              <w:spacing w:line="240" w:lineRule="auto"/>
            </w:pPr>
            <w:r w:rsidRPr="00194BF5">
              <w:t xml:space="preserve">Specify timelines and responsibilities </w:t>
            </w:r>
          </w:p>
        </w:tc>
        <w:tc>
          <w:tcPr>
            <w:tcW w:w="3335" w:type="pct"/>
            <w:gridSpan w:val="2"/>
          </w:tcPr>
          <w:p w14:paraId="6FCF489C" w14:textId="374E6EF6" w:rsidR="00FE016A" w:rsidRPr="0034776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set of timelines and </w:t>
            </w:r>
            <w:r w:rsidRPr="00347762">
              <w:t xml:space="preserve">responsibilities </w:t>
            </w:r>
            <w:r w:rsidR="00DF4DF8">
              <w:t>will</w:t>
            </w:r>
            <w:r w:rsidRPr="00347762">
              <w:t xml:space="preserve"> be agreed for determining when applicable security controls need to be implemented by the external supplier (if they are not already).</w:t>
            </w:r>
          </w:p>
          <w:p w14:paraId="7E217E61" w14:textId="68DDA1F8"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806452">
              <w:t>External suppliers are required to undergo induction awareness training</w:t>
            </w:r>
            <w:r w:rsidR="00AE4718" w:rsidRPr="00806452">
              <w:t xml:space="preserve"> if they have access to Agency ICT</w:t>
            </w:r>
            <w:r w:rsidRPr="00806452">
              <w:t>.</w:t>
            </w:r>
          </w:p>
        </w:tc>
      </w:tr>
      <w:tr w:rsidR="00FE016A" w:rsidRPr="00E63904" w14:paraId="75642001"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50D75C00" w14:textId="13112350" w:rsidR="00FE016A" w:rsidRPr="00246726" w:rsidRDefault="00FE016A" w:rsidP="008C7B30">
            <w:pPr>
              <w:spacing w:line="240" w:lineRule="auto"/>
            </w:pPr>
            <w:r w:rsidRPr="00194BF5">
              <w:t>Specify testing and validation processes for security controls</w:t>
            </w:r>
          </w:p>
        </w:tc>
        <w:tc>
          <w:tcPr>
            <w:tcW w:w="3335" w:type="pct"/>
            <w:gridSpan w:val="2"/>
          </w:tcPr>
          <w:p w14:paraId="70F15559" w14:textId="77777777"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347762">
              <w:t>An assurance process to provide the Agency with comfort that all required security controls have been implemented by the external supplier and are operating effectively.</w:t>
            </w:r>
          </w:p>
        </w:tc>
      </w:tr>
      <w:tr w:rsidR="00395F8A" w:rsidRPr="00E63904" w14:paraId="1BEF9D7E"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157ED77F" w14:textId="2456191E" w:rsidR="00395F8A" w:rsidRPr="00194BF5" w:rsidRDefault="00395F8A" w:rsidP="008C7B30">
            <w:pPr>
              <w:spacing w:line="240" w:lineRule="auto"/>
            </w:pPr>
            <w:r w:rsidRPr="00194BF5">
              <w:t>Establish monitoring and reporting mechanisms</w:t>
            </w:r>
          </w:p>
        </w:tc>
        <w:tc>
          <w:tcPr>
            <w:tcW w:w="3335" w:type="pct"/>
            <w:gridSpan w:val="2"/>
          </w:tcPr>
          <w:p w14:paraId="0EC70FEE" w14:textId="77777777" w:rsidR="00395F8A" w:rsidRPr="00347762" w:rsidRDefault="00395F8A" w:rsidP="007A084B">
            <w:pPr>
              <w:pStyle w:val="Tablebody"/>
              <w:cnfStyle w:val="000000010000" w:firstRow="0" w:lastRow="0" w:firstColumn="0" w:lastColumn="0" w:oddVBand="0" w:evenVBand="0" w:oddHBand="0" w:evenHBand="1" w:firstRowFirstColumn="0" w:firstRowLastColumn="0" w:lastRowFirstColumn="0" w:lastRowLastColumn="0"/>
            </w:pPr>
            <w:r w:rsidRPr="00246726">
              <w:t>In order to ensure the efficient administration and operation of service provider arrangements, it is important to ensure a process exists for monitoring the external supplier’s compliance with a</w:t>
            </w:r>
            <w:r w:rsidRPr="00347762">
              <w:t>pplicable security requirements, including the provision by the supplier of reports at agreed upon intervals as to:</w:t>
            </w:r>
          </w:p>
          <w:p w14:paraId="05BAD30A" w14:textId="2BCF2D2A" w:rsidR="00395F8A" w:rsidRPr="00347762" w:rsidRDefault="00395F8A" w:rsidP="007A084B">
            <w:pPr>
              <w:pStyle w:val="TableBodyList"/>
              <w:cnfStyle w:val="000000010000" w:firstRow="0" w:lastRow="0" w:firstColumn="0" w:lastColumn="0" w:oddVBand="0" w:evenVBand="0" w:oddHBand="0" w:evenHBand="1" w:firstRowFirstColumn="0" w:firstRowLastColumn="0" w:lastRowFirstColumn="0" w:lastRowLastColumn="0"/>
            </w:pPr>
            <w:r w:rsidRPr="00806452">
              <w:t>Progress in implementing required security controls</w:t>
            </w:r>
            <w:r w:rsidR="00CB55AD">
              <w:t>.</w:t>
            </w:r>
            <w:r w:rsidRPr="00246726">
              <w:t xml:space="preserve"> </w:t>
            </w:r>
          </w:p>
          <w:p w14:paraId="6B3ED53C" w14:textId="0C7ABAEF" w:rsidR="00395F8A" w:rsidRPr="00347762" w:rsidRDefault="00395F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Any difficulties or issues in implementing controls</w:t>
            </w:r>
            <w:r w:rsidR="00CB55AD">
              <w:t>.</w:t>
            </w:r>
          </w:p>
          <w:p w14:paraId="64875E3F" w14:textId="77777777" w:rsidR="00395F8A" w:rsidRPr="00806452" w:rsidRDefault="00395F8A" w:rsidP="007A084B">
            <w:pPr>
              <w:pStyle w:val="TableBodyList"/>
              <w:cnfStyle w:val="000000010000" w:firstRow="0" w:lastRow="0" w:firstColumn="0" w:lastColumn="0" w:oddVBand="0" w:evenVBand="0" w:oddHBand="0" w:evenHBand="1" w:firstRowFirstColumn="0" w:firstRowLastColumn="0" w:lastRowFirstColumn="0" w:lastRowLastColumn="0"/>
            </w:pPr>
            <w:r w:rsidRPr="00806452">
              <w:t>Proposed methods of remedying these issues.</w:t>
            </w:r>
          </w:p>
          <w:p w14:paraId="3E1DE539" w14:textId="1538C19B" w:rsidR="00395F8A" w:rsidRPr="00806452" w:rsidRDefault="00395F8A"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Reporting should also cover any security incidents that the external supplier has experienced which may affect their ability to securely manage </w:t>
            </w:r>
            <w:r w:rsidR="00CE1DCF">
              <w:t>Agency</w:t>
            </w:r>
            <w:r w:rsidRPr="00806452">
              <w:t xml:space="preserve"> systems or information. These reports should address the requirements outlined within the </w:t>
            </w:r>
            <w:r w:rsidRPr="00806452">
              <w:rPr>
                <w:i/>
              </w:rPr>
              <w:t>Incident Management and Response Standard.</w:t>
            </w:r>
          </w:p>
        </w:tc>
      </w:tr>
      <w:tr w:rsidR="00395F8A" w:rsidRPr="00E63904" w14:paraId="4D983192"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65527CB1" w14:textId="79E8F75A" w:rsidR="00395F8A" w:rsidRPr="00194BF5" w:rsidRDefault="00395F8A" w:rsidP="008C7B30">
            <w:pPr>
              <w:spacing w:line="240" w:lineRule="auto"/>
            </w:pPr>
            <w:r w:rsidRPr="00194BF5">
              <w:t>Establish formal agreements</w:t>
            </w:r>
          </w:p>
        </w:tc>
        <w:tc>
          <w:tcPr>
            <w:tcW w:w="3335" w:type="pct"/>
            <w:gridSpan w:val="2"/>
          </w:tcPr>
          <w:p w14:paraId="689764B4" w14:textId="3F9AA425" w:rsidR="00395F8A" w:rsidRPr="0034776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arrangements with external suppliers </w:t>
            </w:r>
            <w:r w:rsidR="00DF4DF8">
              <w:t>will</w:t>
            </w:r>
            <w:r w:rsidRPr="00246726">
              <w:t xml:space="preserve"> be governed by an appropriate contract, service-level agreement or Memorandum of Understanding that covers the following:</w:t>
            </w:r>
          </w:p>
          <w:p w14:paraId="12FF474D" w14:textId="4FBB7A2B" w:rsidR="00395F8A" w:rsidRPr="00246726" w:rsidRDefault="00395F8A"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Applicable security controls the external supplier is to comply with (including timelines, responsibilities, and testing and validation mechanisms)</w:t>
            </w:r>
            <w:r w:rsidR="00CB55AD">
              <w:t>.</w:t>
            </w:r>
          </w:p>
          <w:p w14:paraId="665F1CC0" w14:textId="5B6216AC" w:rsidR="00395F8A" w:rsidRPr="00246726" w:rsidRDefault="00395F8A"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Types of information the external supplier is permitted to access and acceptable use of the information</w:t>
            </w:r>
            <w:r w:rsidR="00CB55AD">
              <w:t>.</w:t>
            </w:r>
          </w:p>
          <w:p w14:paraId="69DEF266" w14:textId="77777777" w:rsidR="00395F8A" w:rsidRPr="00806452" w:rsidRDefault="00395F8A"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 requirement that the external supplier does not subcontract any part of the agreement to another entity without first seeking the consent of the Agency.</w:t>
            </w:r>
          </w:p>
          <w:p w14:paraId="288691E8" w14:textId="258A9694"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If the Agency consents to an external supplier subcontracting aspects of their agreement the external supplier </w:t>
            </w:r>
            <w:r w:rsidR="00DF4DF8">
              <w:t>will</w:t>
            </w:r>
            <w:r w:rsidRPr="00806452">
              <w:t xml:space="preserve"> provide an understanding that they will ensure all security controls and regulatory requirements specified in the agreement are implemented by the subcontractor.</w:t>
            </w:r>
          </w:p>
        </w:tc>
      </w:tr>
      <w:tr w:rsidR="00395F8A" w:rsidRPr="00E63904" w14:paraId="209CD0CE"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0D665889" w14:textId="40ED0922" w:rsidR="00395F8A" w:rsidRPr="00194BF5" w:rsidRDefault="00395F8A" w:rsidP="008C7B30">
            <w:pPr>
              <w:spacing w:line="240" w:lineRule="auto"/>
            </w:pPr>
            <w:r w:rsidRPr="00194BF5">
              <w:t>Manage changes to external supplier services</w:t>
            </w:r>
          </w:p>
        </w:tc>
        <w:tc>
          <w:tcPr>
            <w:tcW w:w="3335" w:type="pct"/>
            <w:gridSpan w:val="2"/>
          </w:tcPr>
          <w:p w14:paraId="2A5F2F0D" w14:textId="7308989B" w:rsidR="00395F8A" w:rsidRPr="00347762" w:rsidRDefault="00395F8A" w:rsidP="007A084B">
            <w:pPr>
              <w:pStyle w:val="Tablebody"/>
              <w:cnfStyle w:val="000000010000" w:firstRow="0" w:lastRow="0" w:firstColumn="0" w:lastColumn="0" w:oddVBand="0" w:evenVBand="0" w:oddHBand="0" w:evenHBand="1" w:firstRowFirstColumn="0" w:firstRowLastColumn="0" w:lastRowFirstColumn="0" w:lastRowLastColumn="0"/>
            </w:pPr>
            <w:r w:rsidRPr="00246726">
              <w:t>Changes to the provision of ser</w:t>
            </w:r>
            <w:r w:rsidRPr="00347762">
              <w:t>vices by suppliers, including maintaining and improving existing information security policies, procedures and controls, shall be managed, taking account of the criticality of business information, systems and processes involved and re-assessment of risks.</w:t>
            </w:r>
          </w:p>
        </w:tc>
      </w:tr>
      <w:tr w:rsidR="00395F8A" w:rsidRPr="00E63904" w14:paraId="30EB200D"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39EA9117" w14:textId="7D0D1899" w:rsidR="00395F8A" w:rsidRPr="00194BF5" w:rsidRDefault="00395F8A" w:rsidP="008C7B30">
            <w:pPr>
              <w:spacing w:line="240" w:lineRule="auto"/>
            </w:pPr>
            <w:r w:rsidRPr="00194BF5">
              <w:t>Awareness training</w:t>
            </w:r>
          </w:p>
        </w:tc>
        <w:tc>
          <w:tcPr>
            <w:tcW w:w="3335" w:type="pct"/>
            <w:gridSpan w:val="2"/>
          </w:tcPr>
          <w:p w14:paraId="0F84C020" w14:textId="77777777" w:rsidR="00395F8A" w:rsidRPr="0034776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246726">
              <w:t>Agency employees</w:t>
            </w:r>
          </w:p>
          <w:p w14:paraId="72CB55BA" w14:textId="59C0F32B"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All Agency employees involved with engaging external suppliers </w:t>
            </w:r>
            <w:r w:rsidR="00DF4DF8">
              <w:t>will</w:t>
            </w:r>
            <w:r w:rsidRPr="00806452">
              <w:t xml:space="preserve"> complete a training program that explains the process requirements, and potential risks involved with engaging external suppliers. </w:t>
            </w:r>
          </w:p>
          <w:p w14:paraId="7DA4B30F" w14:textId="77777777"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External suppliers</w:t>
            </w:r>
          </w:p>
          <w:p w14:paraId="76CCFBF7" w14:textId="0725AAAC"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Any employees of the external supplier providing services at </w:t>
            </w:r>
            <w:r w:rsidR="00CE1DCF">
              <w:t>Agency</w:t>
            </w:r>
            <w:r w:rsidRPr="00806452">
              <w:t xml:space="preserve"> premise</w:t>
            </w:r>
            <w:r w:rsidR="00756A9B" w:rsidRPr="00806452">
              <w:t>s</w:t>
            </w:r>
            <w:r w:rsidRPr="00806452">
              <w:t xml:space="preserve"> </w:t>
            </w:r>
            <w:r w:rsidR="00DF4DF8">
              <w:t>will</w:t>
            </w:r>
            <w:r w:rsidRPr="00806452">
              <w:t xml:space="preserve"> undertake</w:t>
            </w:r>
            <w:r w:rsidR="00756A9B" w:rsidRPr="00806452">
              <w:t xml:space="preserve"> </w:t>
            </w:r>
            <w:r w:rsidR="007F2358" w:rsidRPr="00806452">
              <w:t>appropriate</w:t>
            </w:r>
            <w:r w:rsidRPr="00806452">
              <w:t xml:space="preserve"> induction </w:t>
            </w:r>
            <w:r w:rsidR="00756A9B" w:rsidRPr="00806452">
              <w:t>training.</w:t>
            </w:r>
          </w:p>
        </w:tc>
      </w:tr>
      <w:tr w:rsidR="00CE33BF" w:rsidRPr="00E63904" w14:paraId="17ADEB61"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5CE85A48" w14:textId="2F3D918E" w:rsidR="00CE33BF" w:rsidRPr="00194BF5" w:rsidRDefault="00CE33BF" w:rsidP="008C7B30">
            <w:pPr>
              <w:spacing w:line="240" w:lineRule="auto"/>
            </w:pPr>
            <w:r w:rsidRPr="00194BF5">
              <w:t>Termination</w:t>
            </w:r>
          </w:p>
        </w:tc>
        <w:tc>
          <w:tcPr>
            <w:tcW w:w="3335" w:type="pct"/>
            <w:gridSpan w:val="2"/>
          </w:tcPr>
          <w:p w14:paraId="505DBE02" w14:textId="77777777" w:rsidR="00CE33BF" w:rsidRPr="00347762" w:rsidRDefault="00CE33BF" w:rsidP="007A084B">
            <w:pPr>
              <w:pStyle w:val="Tablebody"/>
              <w:cnfStyle w:val="000000010000" w:firstRow="0" w:lastRow="0" w:firstColumn="0" w:lastColumn="0" w:oddVBand="0" w:evenVBand="0" w:oddHBand="0" w:evenHBand="1" w:firstRowFirstColumn="0" w:firstRowLastColumn="0" w:lastRowFirstColumn="0" w:lastRowLastColumn="0"/>
            </w:pPr>
            <w:r w:rsidRPr="00246726">
              <w:t>Upon termination of the external supplier’s relationship with the Agency, the external supplier and its staff ar</w:t>
            </w:r>
            <w:r w:rsidRPr="00347762">
              <w:t>e required to:</w:t>
            </w:r>
          </w:p>
          <w:p w14:paraId="374F28AC" w14:textId="5D0CB8FF" w:rsidR="00CE33BF" w:rsidRPr="00246726" w:rsidRDefault="00CE33BF" w:rsidP="007A084B">
            <w:pPr>
              <w:pStyle w:val="TableBodyList"/>
              <w:cnfStyle w:val="000000010000" w:firstRow="0" w:lastRow="0" w:firstColumn="0" w:lastColumn="0" w:oddVBand="0" w:evenVBand="0" w:oddHBand="0" w:evenHBand="1" w:firstRowFirstColumn="0" w:firstRowLastColumn="0" w:lastRowFirstColumn="0" w:lastRowLastColumn="0"/>
            </w:pPr>
            <w:r w:rsidRPr="00806452">
              <w:t>Surrender all property and information asset resources belonging to the Agency</w:t>
            </w:r>
            <w:r w:rsidR="00CB55AD">
              <w:t>.</w:t>
            </w:r>
          </w:p>
          <w:p w14:paraId="72D80F12" w14:textId="4C21F9C9" w:rsidR="00CE33BF" w:rsidRPr="00347762" w:rsidRDefault="00CE33BF" w:rsidP="007A084B">
            <w:pPr>
              <w:pStyle w:val="TableBodyList"/>
              <w:cnfStyle w:val="000000010000" w:firstRow="0" w:lastRow="0" w:firstColumn="0" w:lastColumn="0" w:oddVBand="0" w:evenVBand="0" w:oddHBand="0" w:evenHBand="1" w:firstRowFirstColumn="0" w:firstRowLastColumn="0" w:lastRowFirstColumn="0" w:lastRowLastColumn="0"/>
            </w:pPr>
            <w:r w:rsidRPr="00347762">
              <w:t>Ensure that the external supplier has deleted all Agency information from their systems</w:t>
            </w:r>
            <w:r w:rsidR="00CB55AD">
              <w:t>:</w:t>
            </w:r>
          </w:p>
          <w:p w14:paraId="65C71568" w14:textId="5F044D96" w:rsidR="00CE33BF" w:rsidRPr="00806452" w:rsidRDefault="00CE33BF"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347762">
              <w:t xml:space="preserve">Ensure that appropriate sanitisation processes have been enacted </w:t>
            </w:r>
            <w:r w:rsidRPr="00806452">
              <w:t>for all information classified as PROTECTED or above and</w:t>
            </w:r>
          </w:p>
          <w:p w14:paraId="218D17F7" w14:textId="77777777" w:rsidR="00CE33BF" w:rsidRPr="00806452" w:rsidRDefault="00CE33BF"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t>Provide formal acknowledgement that all information non-disclosure and confidentiality agreements will continue to remain in effect after termination of the relationship.</w:t>
            </w:r>
          </w:p>
          <w:p w14:paraId="58DC54CC" w14:textId="57231A40" w:rsidR="00CE33BF" w:rsidRPr="00806452" w:rsidRDefault="00CE33BF" w:rsidP="007A084B">
            <w:pPr>
              <w:pStyle w:val="Tablebody"/>
              <w:cnfStyle w:val="000000010000" w:firstRow="0" w:lastRow="0" w:firstColumn="0" w:lastColumn="0" w:oddVBand="0" w:evenVBand="0" w:oddHBand="0" w:evenHBand="1" w:firstRowFirstColumn="0" w:firstRowLastColumn="0" w:lastRowFirstColumn="0" w:lastRowLastColumn="0"/>
              <w:rPr>
                <w:b/>
              </w:rPr>
            </w:pPr>
            <w:r w:rsidRPr="00806452">
              <w:t>The Agency is required to obtain assurance that the external supplier has performed the aforementioned activities. Additionally, the Agency is required to inform the vetting entity (if security clearance was required to engage the external supplier) that the relationship with the external supplier have been terminated.</w:t>
            </w:r>
          </w:p>
        </w:tc>
      </w:tr>
    </w:tbl>
    <w:p w14:paraId="5B07AF4F" w14:textId="0B790024" w:rsidR="001A462E" w:rsidRPr="00194BF5" w:rsidRDefault="001A462E" w:rsidP="007A084B"/>
    <w:p w14:paraId="3C070F90" w14:textId="77777777" w:rsidR="001A462E" w:rsidRPr="00347762" w:rsidRDefault="001A462E" w:rsidP="007A084B">
      <w:r w:rsidRPr="00246726">
        <w:br w:type="page"/>
      </w:r>
    </w:p>
    <w:p w14:paraId="2C388549" w14:textId="6CBCB076" w:rsidR="0037649A" w:rsidRPr="00347762" w:rsidRDefault="0037649A" w:rsidP="007A084B">
      <w:pPr>
        <w:pStyle w:val="Heading1"/>
      </w:pPr>
      <w:bookmarkStart w:id="273" w:name="_Ref531165367"/>
      <w:bookmarkStart w:id="274" w:name="_Toc9593475"/>
      <w:bookmarkStart w:id="275" w:name="_Toc12980893"/>
      <w:r w:rsidRPr="00347762">
        <w:t>Software Security Management</w:t>
      </w:r>
      <w:bookmarkEnd w:id="273"/>
      <w:bookmarkEnd w:id="274"/>
      <w:bookmarkEnd w:id="275"/>
    </w:p>
    <w:p w14:paraId="0F5E06AF" w14:textId="77777777" w:rsidR="0037649A" w:rsidRPr="00806452" w:rsidRDefault="0037649A" w:rsidP="007A084B">
      <w:pPr>
        <w:pStyle w:val="Heading2"/>
      </w:pPr>
      <w:r w:rsidRPr="00806452">
        <w:t>Context</w:t>
      </w:r>
    </w:p>
    <w:p w14:paraId="25330DCA" w14:textId="77777777" w:rsidR="0037649A" w:rsidRPr="00806452" w:rsidRDefault="0037649A" w:rsidP="007A084B">
      <w:r w:rsidRPr="00806452">
        <w:t xml:space="preserve">Software security management enables agencies to mitigate the risks and manage the cost of securing software within their </w:t>
      </w:r>
      <w:r w:rsidRPr="00806452">
        <w:rPr>
          <w:szCs w:val="24"/>
        </w:rPr>
        <w:t>Information and Communication Technology (ICT) environment.</w:t>
      </w:r>
    </w:p>
    <w:p w14:paraId="32A4CA49" w14:textId="4711F6C3" w:rsidR="0037649A" w:rsidRPr="00806452" w:rsidRDefault="0037649A" w:rsidP="007A084B">
      <w:pPr>
        <w:pStyle w:val="Heading2"/>
      </w:pPr>
      <w:bookmarkStart w:id="276" w:name="_Toc530579277"/>
      <w:r w:rsidRPr="00806452">
        <w:t>Purpose</w:t>
      </w:r>
      <w:bookmarkEnd w:id="276"/>
    </w:p>
    <w:p w14:paraId="76F12C6E" w14:textId="0A10610F" w:rsidR="0037649A" w:rsidRPr="00806452" w:rsidRDefault="0037649A" w:rsidP="007A084B">
      <w:r w:rsidRPr="00806452">
        <w:t>This standard provides guidelines for the secure configuration and management of software within</w:t>
      </w:r>
      <w:r w:rsidR="00CE1DCF">
        <w:t xml:space="preserve"> the</w:t>
      </w:r>
      <w:r w:rsidRPr="00806452">
        <w:t xml:space="preserve"> </w:t>
      </w:r>
      <w:r w:rsidR="00CE1DCF">
        <w:t>Agency</w:t>
      </w:r>
      <w:r w:rsidRPr="00806452">
        <w:t xml:space="preserve"> ICT environment. </w:t>
      </w:r>
    </w:p>
    <w:p w14:paraId="1D4276F8" w14:textId="0D727B59" w:rsidR="0037649A" w:rsidRPr="00806452" w:rsidRDefault="0037649A" w:rsidP="007A084B">
      <w:pPr>
        <w:pStyle w:val="Heading2"/>
      </w:pPr>
      <w:bookmarkStart w:id="277" w:name="_Toc530579279"/>
      <w:r w:rsidRPr="00806452">
        <w:t>Principles</w:t>
      </w:r>
      <w:bookmarkEnd w:id="277"/>
    </w:p>
    <w:p w14:paraId="19DAB714" w14:textId="4DDC2ECA" w:rsidR="0037649A" w:rsidRPr="00806452" w:rsidRDefault="0037649A" w:rsidP="007A084B">
      <w:r w:rsidRPr="00806452">
        <w:t xml:space="preserve">The principles regarding </w:t>
      </w:r>
      <w:r w:rsidR="007B7BCD" w:rsidRPr="00806452">
        <w:t>underlie the requirements for software</w:t>
      </w:r>
      <w:r w:rsidRPr="00806452">
        <w:t xml:space="preserve"> security management:</w:t>
      </w:r>
    </w:p>
    <w:tbl>
      <w:tblPr>
        <w:tblStyle w:val="MediumShading1-Accent1"/>
        <w:tblW w:w="5000" w:type="pct"/>
        <w:tblLook w:val="04A0" w:firstRow="1" w:lastRow="0" w:firstColumn="1" w:lastColumn="0" w:noHBand="0" w:noVBand="1"/>
      </w:tblPr>
      <w:tblGrid>
        <w:gridCol w:w="2542"/>
        <w:gridCol w:w="6458"/>
      </w:tblGrid>
      <w:tr w:rsidR="0037649A" w:rsidRPr="00EF3498" w14:paraId="6570295C" w14:textId="77777777" w:rsidTr="00BF172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2" w:type="pct"/>
          </w:tcPr>
          <w:p w14:paraId="76AE2978" w14:textId="77777777" w:rsidR="0037649A" w:rsidRPr="00EF3498" w:rsidRDefault="0037649A" w:rsidP="007A084B">
            <w:pPr>
              <w:rPr>
                <w:color w:val="FFFFFF" w:themeColor="background1"/>
              </w:rPr>
            </w:pPr>
            <w:r w:rsidRPr="00EF3498">
              <w:rPr>
                <w:color w:val="FFFFFF" w:themeColor="background1"/>
              </w:rPr>
              <w:t>Principle</w:t>
            </w:r>
          </w:p>
        </w:tc>
        <w:tc>
          <w:tcPr>
            <w:tcW w:w="3588" w:type="pct"/>
          </w:tcPr>
          <w:p w14:paraId="1279CB12" w14:textId="77777777" w:rsidR="0037649A" w:rsidRPr="00EF3498" w:rsidRDefault="0037649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7649A" w:rsidRPr="00E63904" w14:paraId="12B7EE85"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AEF94A0" w14:textId="62A5274E" w:rsidR="0037649A" w:rsidRPr="00194BF5" w:rsidRDefault="0037649A" w:rsidP="008C7B30">
            <w:pPr>
              <w:spacing w:line="240" w:lineRule="auto"/>
            </w:pPr>
            <w:r w:rsidRPr="00194BF5">
              <w:t>Use only approved software</w:t>
            </w:r>
          </w:p>
        </w:tc>
        <w:tc>
          <w:tcPr>
            <w:tcW w:w="3588" w:type="pct"/>
          </w:tcPr>
          <w:p w14:paraId="74258EAC" w14:textId="630753AD" w:rsidR="0037649A" w:rsidRPr="0080645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Only software approved by the Agency may be used within the Agency </w:t>
            </w:r>
            <w:r w:rsidR="007B7BCD" w:rsidRPr="00347762">
              <w:t>e</w:t>
            </w:r>
            <w:r w:rsidRPr="00347762">
              <w:t>nvironment.</w:t>
            </w:r>
          </w:p>
          <w:p w14:paraId="5FDF4070" w14:textId="249094CC" w:rsidR="0037649A" w:rsidRPr="00806452" w:rsidRDefault="002A7AD5" w:rsidP="00DF4DF8">
            <w:pPr>
              <w:pStyle w:val="Tablebody"/>
              <w:cnfStyle w:val="000000100000" w:firstRow="0" w:lastRow="0" w:firstColumn="0" w:lastColumn="0" w:oddVBand="0" w:evenVBand="0" w:oddHBand="1" w:evenHBand="0" w:firstRowFirstColumn="0" w:firstRowLastColumn="0" w:lastRowFirstColumn="0" w:lastRowLastColumn="0"/>
            </w:pPr>
            <w:r w:rsidRPr="00806452">
              <w:t xml:space="preserve">Users </w:t>
            </w:r>
            <w:r w:rsidR="00DF4DF8">
              <w:t xml:space="preserve">will be prohibited from making any software changes </w:t>
            </w:r>
            <w:r w:rsidR="009757B7" w:rsidRPr="00806452">
              <w:t>without approval.</w:t>
            </w:r>
          </w:p>
        </w:tc>
      </w:tr>
      <w:tr w:rsidR="0037649A" w:rsidRPr="00E63904" w14:paraId="75B540AD"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5461206" w14:textId="4949524B" w:rsidR="0037649A" w:rsidRPr="00194BF5" w:rsidRDefault="0037649A" w:rsidP="008C7B30">
            <w:pPr>
              <w:spacing w:line="240" w:lineRule="auto"/>
            </w:pPr>
            <w:r w:rsidRPr="00194BF5">
              <w:t>Harden all software</w:t>
            </w:r>
          </w:p>
        </w:tc>
        <w:tc>
          <w:tcPr>
            <w:tcW w:w="3588" w:type="pct"/>
          </w:tcPr>
          <w:p w14:paraId="5C2E4260" w14:textId="2506D022" w:rsidR="0037649A" w:rsidRPr="0034776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Reduce the attack surface by configuring software security functions and functions that support security capability. </w:t>
            </w:r>
            <w:r w:rsidR="00A41EE0" w:rsidRPr="00A41EE0">
              <w:t>Default configurations should be reviewed in detail to minimise security issues</w:t>
            </w:r>
          </w:p>
        </w:tc>
      </w:tr>
      <w:tr w:rsidR="0037649A" w:rsidRPr="00E63904" w14:paraId="18F3D004"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57F2AF4" w14:textId="67DD72F2" w:rsidR="0037649A" w:rsidRPr="00194BF5" w:rsidRDefault="0037649A" w:rsidP="008C7B30">
            <w:pPr>
              <w:spacing w:line="240" w:lineRule="auto"/>
            </w:pPr>
            <w:r w:rsidRPr="00194BF5">
              <w:t>Interoperability</w:t>
            </w:r>
          </w:p>
        </w:tc>
        <w:tc>
          <w:tcPr>
            <w:tcW w:w="3588" w:type="pct"/>
          </w:tcPr>
          <w:p w14:paraId="3A9FA117" w14:textId="4A5C520D"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Software </w:t>
            </w:r>
            <w:r w:rsidR="00DF4DF8">
              <w:t>will</w:t>
            </w:r>
            <w:r w:rsidRPr="00246726">
              <w:t xml:space="preserve"> be configured to integrate with Agency se</w:t>
            </w:r>
            <w:r w:rsidRPr="00347762">
              <w:t>curity services and systems including access control, logging and monitoring, and encryption.</w:t>
            </w:r>
          </w:p>
        </w:tc>
      </w:tr>
    </w:tbl>
    <w:p w14:paraId="5C7FE911" w14:textId="5E07533F" w:rsidR="0037649A" w:rsidRPr="00194BF5" w:rsidRDefault="0037649A" w:rsidP="007A084B">
      <w:pPr>
        <w:pStyle w:val="Heading2"/>
      </w:pPr>
      <w:bookmarkStart w:id="278" w:name="_Toc530579280"/>
      <w:r w:rsidRPr="00194BF5">
        <w:t>Requirements</w:t>
      </w:r>
      <w:bookmarkEnd w:id="278"/>
    </w:p>
    <w:p w14:paraId="5A1172C6" w14:textId="51C3E037" w:rsidR="009757B7" w:rsidRPr="00347762" w:rsidRDefault="009757B7" w:rsidP="007A084B">
      <w:r w:rsidRPr="00246726">
        <w:t>IT System Administrations are to ensure the following:</w:t>
      </w:r>
    </w:p>
    <w:tbl>
      <w:tblPr>
        <w:tblStyle w:val="MediumShading1-Accent1"/>
        <w:tblW w:w="5000" w:type="pct"/>
        <w:tblLook w:val="04A0" w:firstRow="1" w:lastRow="0" w:firstColumn="1" w:lastColumn="0" w:noHBand="0" w:noVBand="1"/>
      </w:tblPr>
      <w:tblGrid>
        <w:gridCol w:w="2684"/>
        <w:gridCol w:w="6316"/>
      </w:tblGrid>
      <w:tr w:rsidR="0037649A" w:rsidRPr="00EF3498" w14:paraId="5FBB3D18" w14:textId="77777777" w:rsidTr="00BF172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91" w:type="pct"/>
          </w:tcPr>
          <w:p w14:paraId="321D132F" w14:textId="77777777" w:rsidR="0037649A" w:rsidRPr="00EF3498" w:rsidRDefault="0037649A" w:rsidP="007A084B">
            <w:pPr>
              <w:rPr>
                <w:color w:val="FFFFFF" w:themeColor="background1"/>
              </w:rPr>
            </w:pPr>
            <w:r w:rsidRPr="00EF3498">
              <w:rPr>
                <w:color w:val="FFFFFF" w:themeColor="background1"/>
              </w:rPr>
              <w:t>Requirement</w:t>
            </w:r>
          </w:p>
        </w:tc>
        <w:tc>
          <w:tcPr>
            <w:tcW w:w="3509" w:type="pct"/>
          </w:tcPr>
          <w:p w14:paraId="2075BC08" w14:textId="77777777" w:rsidR="0037649A" w:rsidRPr="00EF3498" w:rsidRDefault="0037649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7649A" w:rsidRPr="00E63904" w14:paraId="6A989482"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D23B8C8" w14:textId="798731CE" w:rsidR="0037649A" w:rsidRPr="00194BF5" w:rsidRDefault="0037649A" w:rsidP="008C7B30">
            <w:pPr>
              <w:spacing w:line="240" w:lineRule="auto"/>
            </w:pPr>
            <w:r w:rsidRPr="00194BF5">
              <w:t>Software approval</w:t>
            </w:r>
          </w:p>
        </w:tc>
        <w:tc>
          <w:tcPr>
            <w:tcW w:w="3509" w:type="pct"/>
          </w:tcPr>
          <w:p w14:paraId="4E749C2F" w14:textId="5E127E7A"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Agency software approval processes </w:t>
            </w:r>
            <w:r w:rsidR="00DF4DF8">
              <w:t>will</w:t>
            </w:r>
            <w:r w:rsidRPr="00246726">
              <w:t xml:space="preserve"> include </w:t>
            </w:r>
            <w:r w:rsidRPr="00347762">
              <w:t>relevant security requirements.</w:t>
            </w:r>
          </w:p>
        </w:tc>
      </w:tr>
      <w:tr w:rsidR="0037649A" w:rsidRPr="00E63904" w14:paraId="499C0552"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A862C78" w14:textId="4A3571BA" w:rsidR="0037649A" w:rsidRPr="00806452" w:rsidRDefault="0037649A" w:rsidP="008C7B30">
            <w:pPr>
              <w:spacing w:line="240" w:lineRule="auto"/>
            </w:pPr>
            <w:r w:rsidRPr="00194BF5">
              <w:t>Define a standard operating environment</w:t>
            </w:r>
            <w:r w:rsidR="0023234A" w:rsidRPr="00246726">
              <w:t xml:space="preserve"> and configuration standard </w:t>
            </w:r>
            <w:r w:rsidRPr="00347762">
              <w:t xml:space="preserve">for </w:t>
            </w:r>
            <w:r w:rsidR="0023234A" w:rsidRPr="00347762">
              <w:t>all</w:t>
            </w:r>
            <w:r w:rsidR="00F7223D">
              <w:t xml:space="preserve"> software</w:t>
            </w:r>
          </w:p>
        </w:tc>
        <w:tc>
          <w:tcPr>
            <w:tcW w:w="3509" w:type="pct"/>
          </w:tcPr>
          <w:p w14:paraId="238BE9FB" w14:textId="406CB482" w:rsidR="0037649A" w:rsidRPr="00806452" w:rsidRDefault="009757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Agency computers are required to use the </w:t>
            </w:r>
            <w:r w:rsidR="0037649A" w:rsidRPr="00806452">
              <w:t>stand</w:t>
            </w:r>
            <w:r w:rsidRPr="00806452">
              <w:t xml:space="preserve">ard operating environment (SOE).  </w:t>
            </w:r>
          </w:p>
        </w:tc>
      </w:tr>
      <w:tr w:rsidR="0037649A" w:rsidRPr="00E63904" w14:paraId="35BD8A48"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0184EB0B" w14:textId="759CDDA1" w:rsidR="0037649A" w:rsidRPr="00194BF5" w:rsidRDefault="0037649A" w:rsidP="008C7B30">
            <w:pPr>
              <w:spacing w:line="240" w:lineRule="auto"/>
            </w:pPr>
            <w:r w:rsidRPr="00194BF5">
              <w:t>Harden software using standard configuration</w:t>
            </w:r>
          </w:p>
        </w:tc>
        <w:tc>
          <w:tcPr>
            <w:tcW w:w="3509" w:type="pct"/>
          </w:tcPr>
          <w:p w14:paraId="6339A6B6" w14:textId="1EC78738"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Prior </w:t>
            </w:r>
            <w:r w:rsidRPr="00347762">
              <w:t xml:space="preserve">to use, all software </w:t>
            </w:r>
            <w:r w:rsidR="00DF4DF8">
              <w:t>will</w:t>
            </w:r>
            <w:r w:rsidRPr="00347762">
              <w:t xml:space="preserve"> be configured using its defined security SOE.</w:t>
            </w:r>
          </w:p>
        </w:tc>
      </w:tr>
      <w:tr w:rsidR="0037649A" w:rsidRPr="00E63904" w14:paraId="447A7F4D"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36EBC41" w14:textId="1CB27BBB" w:rsidR="0037649A" w:rsidRPr="00194BF5" w:rsidRDefault="0037649A" w:rsidP="008C7B30">
            <w:pPr>
              <w:spacing w:line="240" w:lineRule="auto"/>
            </w:pPr>
            <w:r w:rsidRPr="00194BF5">
              <w:t>Centralised management</w:t>
            </w:r>
          </w:p>
        </w:tc>
        <w:tc>
          <w:tcPr>
            <w:tcW w:w="3509" w:type="pct"/>
          </w:tcPr>
          <w:p w14:paraId="0A38EA20" w14:textId="2E48DAEB" w:rsidR="0037649A" w:rsidRPr="0080645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approved security setting and controls applicable to software assets </w:t>
            </w:r>
            <w:r w:rsidR="00DF4DF8">
              <w:t>will</w:t>
            </w:r>
            <w:r w:rsidRPr="00246726">
              <w:t xml:space="preserve"> be included in security documentation. This documentation </w:t>
            </w:r>
            <w:r w:rsidR="00DF4DF8">
              <w:t>will</w:t>
            </w:r>
            <w:r w:rsidRPr="00246726">
              <w:t xml:space="preserve"> be consolidated in </w:t>
            </w:r>
            <w:r w:rsidRPr="00347762">
              <w:t>a central location, such as a Configuration Management Database (CMDB).</w:t>
            </w:r>
          </w:p>
        </w:tc>
      </w:tr>
      <w:tr w:rsidR="0037649A" w:rsidRPr="00E63904" w14:paraId="32B48C3E"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A729739" w14:textId="22959F5B" w:rsidR="0037649A" w:rsidRPr="00194BF5" w:rsidRDefault="0037649A" w:rsidP="008C7B30">
            <w:pPr>
              <w:spacing w:line="240" w:lineRule="auto"/>
            </w:pPr>
            <w:r w:rsidRPr="00194BF5">
              <w:t>Restrict the installation of software</w:t>
            </w:r>
          </w:p>
        </w:tc>
        <w:tc>
          <w:tcPr>
            <w:tcW w:w="3509" w:type="pct"/>
          </w:tcPr>
          <w:p w14:paraId="09202EEA" w14:textId="71412BF0" w:rsidR="0037649A" w:rsidRPr="00806452" w:rsidRDefault="009757B7" w:rsidP="007A084B">
            <w:pPr>
              <w:pStyle w:val="Tablebody"/>
              <w:cnfStyle w:val="000000100000" w:firstRow="0" w:lastRow="0" w:firstColumn="0" w:lastColumn="0" w:oddVBand="0" w:evenVBand="0" w:oddHBand="1" w:evenHBand="0" w:firstRowFirstColumn="0" w:firstRowLastColumn="0" w:lastRowFirstColumn="0" w:lastRowLastColumn="0"/>
            </w:pPr>
            <w:r w:rsidRPr="00246726">
              <w:t>R</w:t>
            </w:r>
            <w:r w:rsidR="0037649A" w:rsidRPr="00347762">
              <w:t>estrict the ability to install software by unauthorised users</w:t>
            </w:r>
            <w:r w:rsidR="005F2DD6" w:rsidRPr="00347762">
              <w:t xml:space="preserve"> on workstations and servers</w:t>
            </w:r>
            <w:r w:rsidR="0037649A" w:rsidRPr="00806452">
              <w:t>.</w:t>
            </w:r>
          </w:p>
        </w:tc>
      </w:tr>
      <w:tr w:rsidR="0037649A" w:rsidRPr="00E63904" w14:paraId="2799A30A"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35B9462" w14:textId="0B72B8FA" w:rsidR="0037649A" w:rsidRPr="00194BF5" w:rsidRDefault="0037649A" w:rsidP="008C7B30">
            <w:pPr>
              <w:spacing w:line="240" w:lineRule="auto"/>
            </w:pPr>
            <w:r w:rsidRPr="00194BF5">
              <w:t>Maintain software asset register</w:t>
            </w:r>
          </w:p>
        </w:tc>
        <w:tc>
          <w:tcPr>
            <w:tcW w:w="3509" w:type="pct"/>
          </w:tcPr>
          <w:p w14:paraId="1B585AA1" w14:textId="64AEFADB" w:rsidR="0037649A" w:rsidRPr="0034776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record of all software assets, including valid licenses and security configuration documentation, </w:t>
            </w:r>
            <w:r w:rsidR="00DF4DF8">
              <w:t>will</w:t>
            </w:r>
            <w:r w:rsidRPr="00246726">
              <w:t xml:space="preserve"> be created and maintained to ensure that all security controls applicable to these assets are current and applicable. </w:t>
            </w:r>
          </w:p>
        </w:tc>
      </w:tr>
      <w:tr w:rsidR="0037649A" w:rsidRPr="00E63904" w14:paraId="0B14601A"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C107439" w14:textId="31439FF2" w:rsidR="0037649A" w:rsidRPr="00194BF5" w:rsidRDefault="0037649A" w:rsidP="008C7B30">
            <w:pPr>
              <w:spacing w:line="240" w:lineRule="auto"/>
            </w:pPr>
            <w:r w:rsidRPr="00194BF5">
              <w:t>Whitelist approved software</w:t>
            </w:r>
          </w:p>
        </w:tc>
        <w:tc>
          <w:tcPr>
            <w:tcW w:w="3509" w:type="pct"/>
          </w:tcPr>
          <w:p w14:paraId="2E479463" w14:textId="316836D2"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Res</w:t>
            </w:r>
            <w:r w:rsidRPr="00347762">
              <w:t>trict the execution of software to a defined set of applications that are permitted within</w:t>
            </w:r>
            <w:r w:rsidR="00CE1DCF">
              <w:t xml:space="preserve"> the</w:t>
            </w:r>
            <w:r w:rsidRPr="00347762">
              <w:t xml:space="preserve"> </w:t>
            </w:r>
            <w:r w:rsidR="00CE1DCF">
              <w:t>Agency</w:t>
            </w:r>
            <w:r w:rsidRPr="00347762">
              <w:t xml:space="preserve"> ICT environment.</w:t>
            </w:r>
          </w:p>
        </w:tc>
      </w:tr>
      <w:tr w:rsidR="0037649A" w:rsidRPr="00E63904" w14:paraId="3F70094C"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7B77986" w14:textId="19EFDCBB" w:rsidR="0037649A" w:rsidRPr="00194BF5" w:rsidRDefault="0037649A" w:rsidP="008C7B30">
            <w:pPr>
              <w:spacing w:line="240" w:lineRule="auto"/>
            </w:pPr>
            <w:r w:rsidRPr="00194BF5">
              <w:t>Patch software regularly</w:t>
            </w:r>
          </w:p>
        </w:tc>
        <w:tc>
          <w:tcPr>
            <w:tcW w:w="3509" w:type="pct"/>
          </w:tcPr>
          <w:p w14:paraId="44BDC65F" w14:textId="06C6E42D" w:rsidR="0037649A" w:rsidRPr="0080645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software </w:t>
            </w:r>
            <w:r w:rsidR="00DF4DF8">
              <w:t>will</w:t>
            </w:r>
            <w:r w:rsidRPr="00246726">
              <w:t xml:space="preserve"> be patched regularly in accordance with the</w:t>
            </w:r>
            <w:r w:rsidRPr="00347762">
              <w:rPr>
                <w:i/>
              </w:rPr>
              <w:t xml:space="preserve"> Patch and V</w:t>
            </w:r>
            <w:r w:rsidR="007B7BCD" w:rsidRPr="00347762">
              <w:rPr>
                <w:i/>
              </w:rPr>
              <w:t>ulnerability Management Standard</w:t>
            </w:r>
            <w:r w:rsidRPr="00806452">
              <w:rPr>
                <w:i/>
              </w:rPr>
              <w:t>.</w:t>
            </w:r>
          </w:p>
        </w:tc>
      </w:tr>
      <w:tr w:rsidR="0037649A" w:rsidRPr="00E63904" w14:paraId="3E9E4EBE"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82179D5" w14:textId="2FD488B7" w:rsidR="0037649A" w:rsidRPr="00194BF5" w:rsidRDefault="0037649A" w:rsidP="008C7B30">
            <w:pPr>
              <w:spacing w:line="240" w:lineRule="auto"/>
            </w:pPr>
            <w:r w:rsidRPr="00194BF5">
              <w:t>Review of software licenses and applicability</w:t>
            </w:r>
          </w:p>
        </w:tc>
        <w:tc>
          <w:tcPr>
            <w:tcW w:w="3509" w:type="pct"/>
          </w:tcPr>
          <w:p w14:paraId="474BB652" w14:textId="1737D012" w:rsidR="0037649A" w:rsidRPr="0080645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software </w:t>
            </w:r>
            <w:r w:rsidR="00DF4DF8">
              <w:t>will</w:t>
            </w:r>
            <w:r w:rsidRPr="00246726">
              <w:t xml:space="preserve"> be reviewed annually for their applicability within</w:t>
            </w:r>
            <w:r w:rsidR="00CE1DCF">
              <w:t xml:space="preserve"> the</w:t>
            </w:r>
            <w:r w:rsidRPr="00246726">
              <w:t xml:space="preserve"> </w:t>
            </w:r>
            <w:r w:rsidR="00CE1DCF">
              <w:t>Agency</w:t>
            </w:r>
            <w:r w:rsidRPr="00246726">
              <w:t xml:space="preserve"> ICT environment and for any active </w:t>
            </w:r>
            <w:r w:rsidR="005E5CB7" w:rsidRPr="00347762">
              <w:t>licenses that</w:t>
            </w:r>
            <w:r w:rsidRPr="00347762">
              <w:t xml:space="preserve"> may be expiring in the next annual period.</w:t>
            </w:r>
          </w:p>
        </w:tc>
      </w:tr>
    </w:tbl>
    <w:p w14:paraId="5A3F9887" w14:textId="77777777" w:rsidR="0037649A" w:rsidRPr="00194BF5" w:rsidRDefault="0037649A" w:rsidP="007A084B"/>
    <w:p w14:paraId="56A25234" w14:textId="5EEAD548" w:rsidR="0023234A" w:rsidRPr="00347762" w:rsidRDefault="0023234A" w:rsidP="007A084B">
      <w:r w:rsidRPr="00246726">
        <w:br w:type="page"/>
      </w:r>
    </w:p>
    <w:p w14:paraId="111DCBF0" w14:textId="7FD35682" w:rsidR="00B4511D" w:rsidRPr="00347762" w:rsidRDefault="00B4511D" w:rsidP="007A084B">
      <w:pPr>
        <w:pStyle w:val="Heading1"/>
      </w:pPr>
      <w:bookmarkStart w:id="279" w:name="_Toc9593476"/>
      <w:bookmarkStart w:id="280" w:name="_Toc12980894"/>
      <w:r w:rsidRPr="00347762">
        <w:t>Software Development Lifecycle</w:t>
      </w:r>
      <w:bookmarkEnd w:id="279"/>
      <w:bookmarkEnd w:id="280"/>
    </w:p>
    <w:p w14:paraId="3F2566F7" w14:textId="77777777" w:rsidR="00B4511D" w:rsidRPr="00806452" w:rsidRDefault="00B4511D" w:rsidP="007A084B">
      <w:pPr>
        <w:pStyle w:val="Heading2"/>
      </w:pPr>
      <w:r w:rsidRPr="00806452">
        <w:t>Context</w:t>
      </w:r>
    </w:p>
    <w:p w14:paraId="18EBF517" w14:textId="2CA7B6AE" w:rsidR="00B4511D" w:rsidRPr="00806452" w:rsidRDefault="00FA7F1C" w:rsidP="007A084B">
      <w:r w:rsidRPr="00806452">
        <w:t xml:space="preserve">The software development life cycle (SDLC) describes a process for planning, creating, testing, and deploying software. </w:t>
      </w:r>
      <w:r w:rsidR="00B4511D" w:rsidRPr="00806452">
        <w:t xml:space="preserve">It is </w:t>
      </w:r>
      <w:r w:rsidRPr="00806452">
        <w:t>essential</w:t>
      </w:r>
      <w:r w:rsidR="00B4511D" w:rsidRPr="00806452">
        <w:t xml:space="preserve"> that </w:t>
      </w:r>
      <w:r w:rsidRPr="00806452">
        <w:t>software is</w:t>
      </w:r>
      <w:r w:rsidR="00B4511D" w:rsidRPr="00806452">
        <w:t xml:space="preserve"> designed, developed and maintained </w:t>
      </w:r>
      <w:r w:rsidRPr="00806452">
        <w:t>to reduce</w:t>
      </w:r>
      <w:r w:rsidR="00B4511D" w:rsidRPr="00806452">
        <w:t xml:space="preserve"> the likelihood or severity of security flaws being present. </w:t>
      </w:r>
      <w:r w:rsidRPr="00806452">
        <w:t>If</w:t>
      </w:r>
      <w:r w:rsidR="00B4511D" w:rsidRPr="00806452">
        <w:t xml:space="preserve"> an application is vulnerable to a serious security flaw, unauthorised users (such as third parties) may gain access to sensitive information – seriously damaging </w:t>
      </w:r>
      <w:r w:rsidR="00CE1DCF">
        <w:t>Agency</w:t>
      </w:r>
      <w:r w:rsidR="00B4511D" w:rsidRPr="00806452">
        <w:t xml:space="preserve"> reputation. </w:t>
      </w:r>
    </w:p>
    <w:p w14:paraId="2F26214A" w14:textId="03B7ECDB" w:rsidR="00B4511D" w:rsidRPr="00806452" w:rsidRDefault="00B4511D" w:rsidP="007A084B">
      <w:pPr>
        <w:pStyle w:val="Heading2"/>
      </w:pPr>
      <w:bookmarkStart w:id="281" w:name="_Toc531095693"/>
      <w:r w:rsidRPr="00806452">
        <w:t>Purpose</w:t>
      </w:r>
      <w:bookmarkEnd w:id="281"/>
    </w:p>
    <w:p w14:paraId="64D7D49E" w14:textId="77777777" w:rsidR="00B4511D" w:rsidRPr="00806452" w:rsidRDefault="00B4511D" w:rsidP="007A084B">
      <w:r w:rsidRPr="00806452">
        <w:t>This standard defines the requirements for the secure development and deployment of application software. The purpose of the standard is to provide an appropriate baseline level of security assurance across all applications developed for the Agency.</w:t>
      </w:r>
    </w:p>
    <w:p w14:paraId="4704AF34" w14:textId="34362A28" w:rsidR="00B4511D" w:rsidRPr="00806452" w:rsidRDefault="00B4511D" w:rsidP="007A084B">
      <w:pPr>
        <w:pStyle w:val="Heading2"/>
      </w:pPr>
      <w:bookmarkStart w:id="282" w:name="_Toc531095695"/>
      <w:r w:rsidRPr="00806452">
        <w:t>Principles</w:t>
      </w:r>
      <w:bookmarkEnd w:id="282"/>
    </w:p>
    <w:p w14:paraId="19C236C2" w14:textId="2E500F5F" w:rsidR="00B4511D" w:rsidRPr="00806452" w:rsidRDefault="00B4511D" w:rsidP="007A084B">
      <w:r w:rsidRPr="00806452">
        <w:t xml:space="preserve">The following principles </w:t>
      </w:r>
      <w:r w:rsidR="00FA7F1C" w:rsidRPr="00806452">
        <w:t>underlie</w:t>
      </w:r>
      <w:r w:rsidRPr="00806452">
        <w:t xml:space="preserve"> the requirements for facilitating secure application software development. </w:t>
      </w:r>
    </w:p>
    <w:tbl>
      <w:tblPr>
        <w:tblStyle w:val="ListTable4-Accent1"/>
        <w:tblW w:w="5000" w:type="pct"/>
        <w:tblLook w:val="04A0" w:firstRow="1" w:lastRow="0" w:firstColumn="1" w:lastColumn="0" w:noHBand="0" w:noVBand="1"/>
      </w:tblPr>
      <w:tblGrid>
        <w:gridCol w:w="3256"/>
        <w:gridCol w:w="5754"/>
      </w:tblGrid>
      <w:tr w:rsidR="00B4511D" w:rsidRPr="00EF3498" w14:paraId="1AC3579E" w14:textId="77777777" w:rsidTr="00BF172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7" w:type="pct"/>
          </w:tcPr>
          <w:p w14:paraId="4ABB7449" w14:textId="77777777" w:rsidR="00B4511D" w:rsidRPr="00EF3498" w:rsidRDefault="00B4511D" w:rsidP="007A084B">
            <w:pPr>
              <w:rPr>
                <w:color w:val="FFFFFF" w:themeColor="background1"/>
              </w:rPr>
            </w:pPr>
            <w:r w:rsidRPr="00EF3498">
              <w:rPr>
                <w:color w:val="FFFFFF" w:themeColor="background1"/>
              </w:rPr>
              <w:t>Principle</w:t>
            </w:r>
          </w:p>
        </w:tc>
        <w:tc>
          <w:tcPr>
            <w:tcW w:w="3193" w:type="pct"/>
          </w:tcPr>
          <w:p w14:paraId="1468FD1F"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4880EDA8" w14:textId="77777777" w:rsidTr="00BF172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7" w:type="pct"/>
          </w:tcPr>
          <w:p w14:paraId="53051B91" w14:textId="053A8560" w:rsidR="00B4511D" w:rsidRPr="00347762" w:rsidRDefault="00B4511D" w:rsidP="008C7B30">
            <w:pPr>
              <w:spacing w:line="240" w:lineRule="auto"/>
            </w:pPr>
            <w:r w:rsidRPr="00194BF5">
              <w:t>Secure development processes form a key part of software develo</w:t>
            </w:r>
            <w:r w:rsidRPr="00246726">
              <w:t>pment lifecycle</w:t>
            </w:r>
          </w:p>
        </w:tc>
        <w:tc>
          <w:tcPr>
            <w:tcW w:w="3193" w:type="pct"/>
          </w:tcPr>
          <w:p w14:paraId="05FF7B59" w14:textId="102534E6"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347762">
              <w:t>Secure application software development processes are incorporated into</w:t>
            </w:r>
            <w:r w:rsidR="00CE1DCF">
              <w:t xml:space="preserve"> the</w:t>
            </w:r>
            <w:r w:rsidRPr="00347762">
              <w:t xml:space="preserve"> </w:t>
            </w:r>
            <w:r w:rsidR="00CE1DCF">
              <w:t>Agency</w:t>
            </w:r>
            <w:r w:rsidRPr="00347762">
              <w:t xml:space="preserve"> </w:t>
            </w:r>
            <w:r w:rsidRPr="00806452">
              <w:t>software development life cycle to reduce the risk of vulnerabilities being introduced into applications. This is achieved through the use of:</w:t>
            </w:r>
          </w:p>
          <w:p w14:paraId="352BA780" w14:textId="4E78641E" w:rsidR="00B4511D" w:rsidRPr="00347762" w:rsidRDefault="00B4511D" w:rsidP="007A084B">
            <w:pPr>
              <w:pStyle w:val="TableBodyList"/>
              <w:cnfStyle w:val="000000100000" w:firstRow="0" w:lastRow="0" w:firstColumn="0" w:lastColumn="0" w:oddVBand="0" w:evenVBand="0" w:oddHBand="1" w:evenHBand="0" w:firstRowFirstColumn="0" w:firstRowLastColumn="0" w:lastRowFirstColumn="0" w:lastRowLastColumn="0"/>
            </w:pPr>
            <w:r w:rsidRPr="00806452">
              <w:t>Secure design and programming methods</w:t>
            </w:r>
            <w:r w:rsidR="0062095C">
              <w:t>.</w:t>
            </w:r>
            <w:r w:rsidRPr="00347762">
              <w:t xml:space="preserve"> </w:t>
            </w:r>
          </w:p>
          <w:p w14:paraId="66C5ACBE"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Testing and validation techniques.</w:t>
            </w:r>
          </w:p>
        </w:tc>
      </w:tr>
      <w:tr w:rsidR="00B4511D" w:rsidRPr="00E63904" w14:paraId="09F9B142" w14:textId="77777777" w:rsidTr="00BF172A">
        <w:trPr>
          <w:cantSplit/>
        </w:trPr>
        <w:tc>
          <w:tcPr>
            <w:cnfStyle w:val="001000000000" w:firstRow="0" w:lastRow="0" w:firstColumn="1" w:lastColumn="0" w:oddVBand="0" w:evenVBand="0" w:oddHBand="0" w:evenHBand="0" w:firstRowFirstColumn="0" w:firstRowLastColumn="0" w:lastRowFirstColumn="0" w:lastRowLastColumn="0"/>
            <w:tcW w:w="1807" w:type="pct"/>
          </w:tcPr>
          <w:p w14:paraId="152A30CF" w14:textId="5ADD2D12" w:rsidR="00B4511D" w:rsidRPr="00194BF5" w:rsidRDefault="00B4511D" w:rsidP="008C7B30">
            <w:pPr>
              <w:spacing w:line="240" w:lineRule="auto"/>
            </w:pPr>
            <w:r w:rsidRPr="00194BF5">
              <w:t>Application development to incorporate consideration of best practices</w:t>
            </w:r>
          </w:p>
        </w:tc>
        <w:tc>
          <w:tcPr>
            <w:tcW w:w="3193" w:type="pct"/>
          </w:tcPr>
          <w:p w14:paraId="0E9F2276" w14:textId="77777777"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246726">
              <w:t>External sources of good practice are to be followed when developing or testing applications.</w:t>
            </w:r>
          </w:p>
        </w:tc>
      </w:tr>
      <w:tr w:rsidR="00B4511D" w:rsidRPr="00E63904" w14:paraId="179C4B50" w14:textId="77777777" w:rsidTr="00BF172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7" w:type="pct"/>
          </w:tcPr>
          <w:p w14:paraId="4B11E0C8" w14:textId="2586B166" w:rsidR="00B4511D" w:rsidRPr="00347762" w:rsidRDefault="00B4511D" w:rsidP="008C7B30">
            <w:pPr>
              <w:spacing w:line="240" w:lineRule="auto"/>
            </w:pPr>
            <w:r w:rsidRPr="00194BF5">
              <w:t>Development, testing an</w:t>
            </w:r>
            <w:r w:rsidRPr="00246726">
              <w:t>d production environments to be segregated</w:t>
            </w:r>
          </w:p>
        </w:tc>
        <w:tc>
          <w:tcPr>
            <w:tcW w:w="3193" w:type="pct"/>
          </w:tcPr>
          <w:p w14:paraId="07E92E27"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347762">
              <w:t>Development, testing and production environments ar</w:t>
            </w:r>
            <w:r w:rsidRPr="00806452">
              <w:t>e to be segregated from one another to reduce the likelihood of a weakness in a non-production system leading to the compromise of production data.</w:t>
            </w:r>
          </w:p>
        </w:tc>
      </w:tr>
      <w:tr w:rsidR="00B4511D" w:rsidRPr="00E63904" w14:paraId="5FF6D5FA" w14:textId="77777777" w:rsidTr="00BF172A">
        <w:trPr>
          <w:cantSplit/>
        </w:trPr>
        <w:tc>
          <w:tcPr>
            <w:cnfStyle w:val="001000000000" w:firstRow="0" w:lastRow="0" w:firstColumn="1" w:lastColumn="0" w:oddVBand="0" w:evenVBand="0" w:oddHBand="0" w:evenHBand="0" w:firstRowFirstColumn="0" w:firstRowLastColumn="0" w:lastRowFirstColumn="0" w:lastRowLastColumn="0"/>
            <w:tcW w:w="1807" w:type="pct"/>
          </w:tcPr>
          <w:p w14:paraId="6201F7EE" w14:textId="2ED4B785" w:rsidR="00B4511D" w:rsidRPr="00347762" w:rsidRDefault="00B4511D" w:rsidP="008C7B30">
            <w:pPr>
              <w:spacing w:line="240" w:lineRule="auto"/>
            </w:pPr>
            <w:r w:rsidRPr="00194BF5">
              <w:t>Integration w</w:t>
            </w:r>
            <w:r w:rsidRPr="00246726">
              <w:t>ith existing enterprise security services</w:t>
            </w:r>
          </w:p>
        </w:tc>
        <w:tc>
          <w:tcPr>
            <w:tcW w:w="3193" w:type="pct"/>
          </w:tcPr>
          <w:p w14:paraId="00914453" w14:textId="5984B99B"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347762">
              <w:t xml:space="preserve">All applications </w:t>
            </w:r>
            <w:r w:rsidR="00DF4DF8">
              <w:t>will</w:t>
            </w:r>
            <w:r w:rsidRPr="00347762">
              <w:t xml:space="preserve"> integrate with existing enterp</w:t>
            </w:r>
            <w:r w:rsidRPr="00806452">
              <w:t>rise security services where possible.</w:t>
            </w:r>
          </w:p>
        </w:tc>
      </w:tr>
      <w:tr w:rsidR="00B4511D" w:rsidRPr="00E63904" w14:paraId="0D512180" w14:textId="77777777" w:rsidTr="00BF172A">
        <w:trPr>
          <w:cnfStyle w:val="000000100000" w:firstRow="0" w:lastRow="0" w:firstColumn="0" w:lastColumn="0" w:oddVBand="0" w:evenVBand="0" w:oddHBand="1" w:evenHBand="0" w:firstRowFirstColumn="0" w:firstRowLastColumn="0" w:lastRowFirstColumn="0" w:lastRowLastColumn="0"/>
          <w:cantSplit/>
          <w:trHeight w:val="66"/>
        </w:trPr>
        <w:tc>
          <w:tcPr>
            <w:cnfStyle w:val="001000000000" w:firstRow="0" w:lastRow="0" w:firstColumn="1" w:lastColumn="0" w:oddVBand="0" w:evenVBand="0" w:oddHBand="0" w:evenHBand="0" w:firstRowFirstColumn="0" w:firstRowLastColumn="0" w:lastRowFirstColumn="0" w:lastRowLastColumn="0"/>
            <w:tcW w:w="1807" w:type="pct"/>
          </w:tcPr>
          <w:p w14:paraId="1B7BD002" w14:textId="65698E8E" w:rsidR="00B4511D" w:rsidRPr="00194BF5" w:rsidRDefault="00B4511D" w:rsidP="008C7B30">
            <w:pPr>
              <w:spacing w:line="240" w:lineRule="auto"/>
            </w:pPr>
            <w:r w:rsidRPr="00194BF5">
              <w:t>Integrity of source code to be assured</w:t>
            </w:r>
          </w:p>
        </w:tc>
        <w:tc>
          <w:tcPr>
            <w:tcW w:w="3193" w:type="pct"/>
          </w:tcPr>
          <w:p w14:paraId="77E7A926" w14:textId="1F7FC203"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integrity of source code of applications </w:t>
            </w:r>
            <w:r w:rsidR="00DF4DF8">
              <w:t>will</w:t>
            </w:r>
            <w:r w:rsidRPr="00246726">
              <w:t xml:space="preserve"> be ensured using source control.</w:t>
            </w:r>
          </w:p>
        </w:tc>
      </w:tr>
      <w:tr w:rsidR="00B4511D" w:rsidRPr="00E63904" w14:paraId="3D648511" w14:textId="77777777" w:rsidTr="00BF172A">
        <w:trPr>
          <w:cantSplit/>
        </w:trPr>
        <w:tc>
          <w:tcPr>
            <w:cnfStyle w:val="001000000000" w:firstRow="0" w:lastRow="0" w:firstColumn="1" w:lastColumn="0" w:oddVBand="0" w:evenVBand="0" w:oddHBand="0" w:evenHBand="0" w:firstRowFirstColumn="0" w:firstRowLastColumn="0" w:lastRowFirstColumn="0" w:lastRowLastColumn="0"/>
            <w:tcW w:w="1807" w:type="pct"/>
          </w:tcPr>
          <w:p w14:paraId="7C7EE75D" w14:textId="032E562E" w:rsidR="00B4511D" w:rsidRPr="00194BF5" w:rsidRDefault="00B4511D" w:rsidP="008C7B30">
            <w:pPr>
              <w:spacing w:line="240" w:lineRule="auto"/>
            </w:pPr>
            <w:r w:rsidRPr="00194BF5">
              <w:t>Secure deployment and roll-back processes to be employed</w:t>
            </w:r>
          </w:p>
        </w:tc>
        <w:tc>
          <w:tcPr>
            <w:tcW w:w="3193" w:type="pct"/>
          </w:tcPr>
          <w:p w14:paraId="2B7EE002" w14:textId="31A3037B"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Secure application deployment </w:t>
            </w:r>
            <w:r w:rsidR="00DF4DF8">
              <w:t>will</w:t>
            </w:r>
            <w:r w:rsidRPr="00246726">
              <w:t xml:space="preserve"> be utilised and </w:t>
            </w:r>
            <w:r w:rsidR="005E5CB7" w:rsidRPr="00347762">
              <w:t>rollback</w:t>
            </w:r>
            <w:r w:rsidRPr="00347762">
              <w:t xml:space="preserve"> processes available.</w:t>
            </w:r>
          </w:p>
        </w:tc>
      </w:tr>
    </w:tbl>
    <w:p w14:paraId="5451BCEF" w14:textId="77777777" w:rsidR="00B4511D" w:rsidRPr="00194BF5" w:rsidRDefault="00B4511D" w:rsidP="007A084B">
      <w:pPr>
        <w:pStyle w:val="Heading2"/>
      </w:pPr>
      <w:bookmarkStart w:id="283" w:name="_Toc531095696"/>
      <w:r w:rsidRPr="00194BF5">
        <w:t>Requirements</w:t>
      </w:r>
      <w:bookmarkEnd w:id="283"/>
    </w:p>
    <w:p w14:paraId="2AE04576" w14:textId="38941CF3" w:rsidR="0092341B" w:rsidRPr="00347762" w:rsidRDefault="0092341B" w:rsidP="007A084B">
      <w:r w:rsidRPr="00246726">
        <w:t>Responsible officers will ensure that software development teams comply with the requirements of this standard across the development process.</w:t>
      </w:r>
    </w:p>
    <w:p w14:paraId="5EC9FBE8" w14:textId="269A0434" w:rsidR="00B4511D" w:rsidRPr="00806452" w:rsidRDefault="006638E8" w:rsidP="00C76D0D">
      <w:pPr>
        <w:pStyle w:val="Heading3"/>
      </w:pPr>
      <w:r>
        <w:t>22.4.1</w:t>
      </w:r>
      <w:r>
        <w:tab/>
      </w:r>
      <w:r w:rsidR="0092341B" w:rsidRPr="00806452">
        <w:t>Governance Requirements</w:t>
      </w:r>
    </w:p>
    <w:tbl>
      <w:tblPr>
        <w:tblStyle w:val="ListTable4-Accent1"/>
        <w:tblW w:w="5000" w:type="pct"/>
        <w:tblLook w:val="04A0" w:firstRow="1" w:lastRow="0" w:firstColumn="1" w:lastColumn="0" w:noHBand="0" w:noVBand="1"/>
      </w:tblPr>
      <w:tblGrid>
        <w:gridCol w:w="2829"/>
        <w:gridCol w:w="6181"/>
      </w:tblGrid>
      <w:tr w:rsidR="00B4511D" w:rsidRPr="00EF3498" w14:paraId="25CFCB1E" w14:textId="77777777" w:rsidTr="00BB3C4D">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70" w:type="pct"/>
          </w:tcPr>
          <w:p w14:paraId="05D1E061" w14:textId="77777777" w:rsidR="00B4511D" w:rsidRPr="00EF3498" w:rsidRDefault="00B4511D" w:rsidP="007A084B">
            <w:pPr>
              <w:rPr>
                <w:color w:val="FFFFFF" w:themeColor="background1"/>
              </w:rPr>
            </w:pPr>
            <w:r w:rsidRPr="00EF3498">
              <w:rPr>
                <w:color w:val="FFFFFF" w:themeColor="background1"/>
              </w:rPr>
              <w:t>Requirement</w:t>
            </w:r>
          </w:p>
        </w:tc>
        <w:tc>
          <w:tcPr>
            <w:tcW w:w="3430" w:type="pct"/>
          </w:tcPr>
          <w:p w14:paraId="5F99AEB2"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6042C" w:rsidRPr="00E63904" w14:paraId="7CAF0340" w14:textId="77777777" w:rsidTr="00BB3C4D">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0A12EE36" w14:textId="25AC7FD2" w:rsidR="00C6042C" w:rsidRPr="00347762" w:rsidRDefault="00C6042C" w:rsidP="008C7B30">
            <w:pPr>
              <w:spacing w:line="240" w:lineRule="auto"/>
            </w:pPr>
            <w:r w:rsidRPr="00194BF5">
              <w:t xml:space="preserve">Adhere to </w:t>
            </w:r>
            <w:r w:rsidR="00C70B11" w:rsidRPr="00246726">
              <w:t xml:space="preserve">Information and Communication Technology (ICT) </w:t>
            </w:r>
            <w:r w:rsidRPr="00347762">
              <w:t>Strategy and Architecture Standards &amp; Guidelines</w:t>
            </w:r>
          </w:p>
        </w:tc>
        <w:tc>
          <w:tcPr>
            <w:tcW w:w="3430" w:type="pct"/>
          </w:tcPr>
          <w:p w14:paraId="1349437E" w14:textId="29A1BD83" w:rsidR="00C6042C" w:rsidRPr="00806452" w:rsidRDefault="00C6042C"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All software developments </w:t>
            </w:r>
            <w:r w:rsidR="00DF4DF8">
              <w:t>will</w:t>
            </w:r>
            <w:r w:rsidRPr="00806452">
              <w:t xml:space="preserve"> comply with </w:t>
            </w:r>
            <w:r w:rsidR="00C70B11" w:rsidRPr="00806452">
              <w:t xml:space="preserve">Information and Communication Technology (ICT) </w:t>
            </w:r>
            <w:r w:rsidRPr="00806452">
              <w:t>Strategy and Architecture Standards &amp; Guidelines.</w:t>
            </w:r>
          </w:p>
        </w:tc>
      </w:tr>
      <w:tr w:rsidR="00B4511D" w:rsidRPr="00E63904" w14:paraId="4BF4C9A9" w14:textId="77777777" w:rsidTr="00BB3C4D">
        <w:trPr>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2FAFF951" w14:textId="406031E9" w:rsidR="00B4511D" w:rsidRPr="00194BF5" w:rsidRDefault="00B4511D" w:rsidP="008C7B30">
            <w:pPr>
              <w:spacing w:line="240" w:lineRule="auto"/>
            </w:pPr>
            <w:r w:rsidRPr="00194BF5">
              <w:t>Distinct and segregated environments to be maintained</w:t>
            </w:r>
          </w:p>
        </w:tc>
        <w:tc>
          <w:tcPr>
            <w:tcW w:w="3430" w:type="pct"/>
          </w:tcPr>
          <w:p w14:paraId="0CFC73D7" w14:textId="001DB5EC" w:rsidR="00B4511D" w:rsidRPr="00347762" w:rsidRDefault="00A41EE0" w:rsidP="007A084B">
            <w:pPr>
              <w:pStyle w:val="Tablebody"/>
              <w:cnfStyle w:val="000000000000" w:firstRow="0" w:lastRow="0" w:firstColumn="0" w:lastColumn="0" w:oddVBand="0" w:evenVBand="0" w:oddHBand="0" w:evenHBand="0" w:firstRowFirstColumn="0" w:firstRowLastColumn="0" w:lastRowFirstColumn="0" w:lastRowLastColumn="0"/>
              <w:rPr>
                <w:b/>
              </w:rPr>
            </w:pPr>
            <w:r>
              <w:t>Development and testing activities should be undertaken in segregated</w:t>
            </w:r>
            <w:r w:rsidR="00B4511D" w:rsidRPr="00246726">
              <w:t xml:space="preserve"> </w:t>
            </w:r>
            <w:r>
              <w:t xml:space="preserve">ICT </w:t>
            </w:r>
            <w:r w:rsidR="00B4511D" w:rsidRPr="00246726">
              <w:t>environments</w:t>
            </w:r>
            <w:r>
              <w:t>.  The testing environment should mirror the production environment as much as possible.</w:t>
            </w:r>
          </w:p>
        </w:tc>
      </w:tr>
      <w:tr w:rsidR="00B4511D" w:rsidRPr="00E63904" w14:paraId="22189EF7" w14:textId="77777777" w:rsidTr="00BB3C4D">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08E927F9" w14:textId="700BB8CD" w:rsidR="00B4511D" w:rsidRPr="00194BF5" w:rsidRDefault="00B4511D" w:rsidP="008C7B30">
            <w:pPr>
              <w:spacing w:line="240" w:lineRule="auto"/>
            </w:pPr>
            <w:r w:rsidRPr="00194BF5">
              <w:t>Software development activities to take place exclusively in development environment</w:t>
            </w:r>
          </w:p>
        </w:tc>
        <w:tc>
          <w:tcPr>
            <w:tcW w:w="3430" w:type="pct"/>
          </w:tcPr>
          <w:p w14:paraId="73AF2B2F" w14:textId="4AB52718"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New development activities and modifications to existing applications </w:t>
            </w:r>
            <w:r w:rsidR="00A41EE0">
              <w:t>should</w:t>
            </w:r>
            <w:r w:rsidR="00A41EE0" w:rsidRPr="00246726">
              <w:t xml:space="preserve"> </w:t>
            </w:r>
            <w:r w:rsidRPr="00246726">
              <w:t>only take place in the development environment.</w:t>
            </w:r>
          </w:p>
        </w:tc>
      </w:tr>
      <w:tr w:rsidR="00B4511D" w:rsidRPr="00E63904" w14:paraId="0E7ADAF3" w14:textId="77777777" w:rsidTr="00BB3C4D">
        <w:trPr>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25972AFF" w14:textId="2FB207F1" w:rsidR="00B4511D" w:rsidRPr="00194BF5" w:rsidRDefault="00B4511D" w:rsidP="008C7B30">
            <w:pPr>
              <w:spacing w:line="240" w:lineRule="auto"/>
            </w:pPr>
            <w:r w:rsidRPr="00194BF5">
              <w:t>Information flows between environments restricted</w:t>
            </w:r>
          </w:p>
        </w:tc>
        <w:tc>
          <w:tcPr>
            <w:tcW w:w="3430" w:type="pct"/>
          </w:tcPr>
          <w:p w14:paraId="33593422" w14:textId="49AFD248"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Information flows between production, development and testing environments are to be strictly controlled</w:t>
            </w:r>
            <w:r w:rsidR="0062095C">
              <w:t>.  A</w:t>
            </w:r>
            <w:r w:rsidRPr="00246726">
              <w:t>ccess to each environment</w:t>
            </w:r>
            <w:r w:rsidR="0062095C">
              <w:t xml:space="preserve"> </w:t>
            </w:r>
            <w:r w:rsidR="00DF4DF8">
              <w:t>will</w:t>
            </w:r>
            <w:r w:rsidR="0062095C">
              <w:t xml:space="preserve"> only be</w:t>
            </w:r>
            <w:r w:rsidRPr="00246726">
              <w:t xml:space="preserve"> granted </w:t>
            </w:r>
            <w:r w:rsidRPr="00347762">
              <w:t xml:space="preserve">to users with a clear business need. In addition, customer related data </w:t>
            </w:r>
            <w:r w:rsidR="00DF4DF8">
              <w:t>will</w:t>
            </w:r>
            <w:r w:rsidRPr="00347762">
              <w:t xml:space="preserve"> exist only</w:t>
            </w:r>
            <w:r w:rsidRPr="00806452">
              <w:t xml:space="preserve"> in the production environment.</w:t>
            </w:r>
          </w:p>
          <w:p w14:paraId="0031B860" w14:textId="761FA2C9"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 xml:space="preserve">Migration of application code between environments is only to occur with the approval of the </w:t>
            </w:r>
            <w:r w:rsidR="00D521C4" w:rsidRPr="00806452">
              <w:t>CIO</w:t>
            </w:r>
            <w:r w:rsidRPr="00806452">
              <w:t>, and a consistent versioning process is to be used as code is migrated from one environment to another.</w:t>
            </w:r>
          </w:p>
        </w:tc>
      </w:tr>
      <w:tr w:rsidR="00B4511D" w:rsidRPr="00E63904" w14:paraId="00EA3E0C" w14:textId="77777777" w:rsidTr="00BB3C4D">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1A2E45DE" w14:textId="3C9B7033" w:rsidR="00B4511D" w:rsidRPr="00194BF5" w:rsidRDefault="00B4511D" w:rsidP="008C7B30">
            <w:pPr>
              <w:spacing w:line="240" w:lineRule="auto"/>
            </w:pPr>
            <w:r w:rsidRPr="00194BF5">
              <w:t>Production software source code is write protected</w:t>
            </w:r>
          </w:p>
        </w:tc>
        <w:tc>
          <w:tcPr>
            <w:tcW w:w="3430" w:type="pct"/>
          </w:tcPr>
          <w:p w14:paraId="7C3B1038"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Write access to the authoritative source for production version software applications is to be disabled by default.</w:t>
            </w:r>
          </w:p>
        </w:tc>
      </w:tr>
      <w:tr w:rsidR="00505924" w:rsidRPr="00E63904" w14:paraId="06314156" w14:textId="77777777" w:rsidTr="00BB3C4D">
        <w:trPr>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788EE18C" w14:textId="3ECCE0FC" w:rsidR="00505924" w:rsidRPr="00194BF5" w:rsidRDefault="00505924" w:rsidP="008C7B30">
            <w:pPr>
              <w:spacing w:line="240" w:lineRule="auto"/>
            </w:pPr>
            <w:r w:rsidRPr="00194BF5">
              <w:t>Protection of test data</w:t>
            </w:r>
          </w:p>
        </w:tc>
        <w:tc>
          <w:tcPr>
            <w:tcW w:w="3430" w:type="pct"/>
          </w:tcPr>
          <w:p w14:paraId="1C6FC04E" w14:textId="4E2D88FF" w:rsidR="00505924" w:rsidRPr="00347762" w:rsidRDefault="00505924"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Test data </w:t>
            </w:r>
            <w:r w:rsidR="00DF4DF8">
              <w:t>will</w:t>
            </w:r>
            <w:r w:rsidRPr="00246726">
              <w:t xml:space="preserve"> be protected and controlled to prevent unauthorised changes.</w:t>
            </w:r>
          </w:p>
        </w:tc>
      </w:tr>
    </w:tbl>
    <w:p w14:paraId="355B083C" w14:textId="77777777" w:rsidR="00B4511D" w:rsidRPr="00194BF5" w:rsidRDefault="00B4511D" w:rsidP="007A084B">
      <w:bookmarkStart w:id="284" w:name="_Toc531095698"/>
    </w:p>
    <w:p w14:paraId="0057B048" w14:textId="77777777" w:rsidR="00B4511D" w:rsidRPr="00A41EE0" w:rsidRDefault="00B4511D" w:rsidP="007A084B">
      <w:pPr>
        <w:rPr>
          <w:rFonts w:eastAsiaTheme="majorEastAsia"/>
          <w:color w:val="4F81BD" w:themeColor="accent1"/>
        </w:rPr>
      </w:pPr>
      <w:r w:rsidRPr="00246726">
        <w:br w:type="page"/>
      </w:r>
    </w:p>
    <w:bookmarkEnd w:id="284"/>
    <w:p w14:paraId="4028CB6B" w14:textId="0708BF72" w:rsidR="00B4511D" w:rsidRDefault="00B4511D" w:rsidP="007A084B">
      <w:r w:rsidRPr="00194BF5">
        <w:t xml:space="preserve">Security </w:t>
      </w:r>
      <w:r w:rsidR="00DF4DF8">
        <w:t>will</w:t>
      </w:r>
      <w:r w:rsidRPr="00194BF5">
        <w:t xml:space="preserve"> be considered throughout the software development lifecycle (SDLC). Development practices following the SDLC process include formal steps to consider security throughout as defined in the diagram below.</w:t>
      </w:r>
    </w:p>
    <w:p w14:paraId="1A8F8578" w14:textId="77777777" w:rsidR="00773448" w:rsidRPr="00246726" w:rsidRDefault="00773448" w:rsidP="007A084B">
      <w:pPr>
        <w:rPr>
          <w:b/>
        </w:rPr>
      </w:pPr>
    </w:p>
    <w:p w14:paraId="7810A4C7" w14:textId="210C856E" w:rsidR="00B4511D" w:rsidRDefault="004E19DC" w:rsidP="00773448">
      <w:pPr>
        <w:jc w:val="center"/>
      </w:pPr>
      <w:r w:rsidRPr="003C5791">
        <w:object w:dxaOrig="13681" w:dyaOrig="9106" w14:anchorId="6B14A0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18.75pt;height:213pt" o:ole="">
            <v:imagedata r:id="rId35" o:title=""/>
          </v:shape>
          <o:OLEObject Type="Embed" ProgID="Visio.Drawing.15" ShapeID="_x0000_i1031" DrawAspect="Content" ObjectID="_1623593670" r:id="rId36"/>
        </w:object>
      </w:r>
    </w:p>
    <w:p w14:paraId="7867A287" w14:textId="77777777" w:rsidR="00773448" w:rsidRPr="00194BF5" w:rsidRDefault="00773448" w:rsidP="00773448">
      <w:pPr>
        <w:jc w:val="center"/>
        <w:rPr>
          <w:color w:val="000000" w:themeColor="text1"/>
        </w:rPr>
      </w:pPr>
    </w:p>
    <w:p w14:paraId="318E6F7D" w14:textId="66B26466" w:rsidR="00B4511D" w:rsidRPr="00347762" w:rsidRDefault="006638E8" w:rsidP="00C76D0D">
      <w:pPr>
        <w:pStyle w:val="Heading3"/>
      </w:pPr>
      <w:bookmarkStart w:id="285" w:name="_Toc531095699"/>
      <w:r>
        <w:t>22.4.2</w:t>
      </w:r>
      <w:r>
        <w:tab/>
      </w:r>
      <w:r w:rsidR="00B4511D" w:rsidRPr="00246726">
        <w:t>Requiremen</w:t>
      </w:r>
      <w:r w:rsidR="00B4511D" w:rsidRPr="00347762">
        <w:t>ts Analysis</w:t>
      </w:r>
      <w:bookmarkEnd w:id="285"/>
    </w:p>
    <w:tbl>
      <w:tblPr>
        <w:tblStyle w:val="ListTable4-Accent1"/>
        <w:tblW w:w="5000" w:type="pct"/>
        <w:tblLook w:val="04A0" w:firstRow="1" w:lastRow="0" w:firstColumn="1" w:lastColumn="0" w:noHBand="0" w:noVBand="1"/>
      </w:tblPr>
      <w:tblGrid>
        <w:gridCol w:w="2971"/>
        <w:gridCol w:w="6039"/>
      </w:tblGrid>
      <w:tr w:rsidR="00B4511D" w:rsidRPr="00EF3498" w14:paraId="76C1764D"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4057D85D"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05144C58"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0A4C3E83" w14:textId="77777777" w:rsidTr="008919DF">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649" w:type="pct"/>
          </w:tcPr>
          <w:p w14:paraId="76E459DC" w14:textId="2DC77618" w:rsidR="00B4511D" w:rsidRPr="00194BF5" w:rsidRDefault="00B4511D" w:rsidP="008C7B30">
            <w:pPr>
              <w:spacing w:line="240" w:lineRule="auto"/>
            </w:pPr>
            <w:r w:rsidRPr="00194BF5">
              <w:t>Security requirements to be specifically defined as part of requirements gathering</w:t>
            </w:r>
          </w:p>
        </w:tc>
        <w:tc>
          <w:tcPr>
            <w:tcW w:w="3351" w:type="pct"/>
          </w:tcPr>
          <w:p w14:paraId="315850B9"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Security requirements should be explicitly defined within the requirements gathering stage of the development process and documented </w:t>
            </w:r>
            <w:r w:rsidRPr="00347762">
              <w:t>within the System Security Plan. The requirements should consider:</w:t>
            </w:r>
          </w:p>
          <w:p w14:paraId="241D902B" w14:textId="3B2FBF7A"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The classification of the information that will be used within the application</w:t>
            </w:r>
            <w:r w:rsidR="00E86B96">
              <w:t>.</w:t>
            </w:r>
          </w:p>
          <w:p w14:paraId="1D3075A0" w14:textId="7676798F"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An assessment of the information security threats and risks relating to the application and the controls required to reduce those risks to an acceptable level</w:t>
            </w:r>
            <w:r w:rsidR="00E86B96">
              <w:t>.</w:t>
            </w:r>
          </w:p>
          <w:p w14:paraId="671D30D9" w14:textId="5EE35612" w:rsidR="00B4511D" w:rsidRPr="0034776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Identifying any organisational, government, or industry regulations that pertain to sensitive data processed by an application</w:t>
            </w:r>
            <w:r w:rsidR="00E86B96">
              <w:t>.</w:t>
            </w:r>
          </w:p>
          <w:p w14:paraId="65E7D7BC"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Determining if cryptographic and key management capabilities need to be directly implemented in the application.</w:t>
            </w:r>
          </w:p>
        </w:tc>
      </w:tr>
      <w:tr w:rsidR="00B4511D" w:rsidRPr="00E63904" w14:paraId="044108C6" w14:textId="77777777" w:rsidTr="008919DF">
        <w:trPr>
          <w:cantSplit/>
          <w:trHeight w:val="757"/>
        </w:trPr>
        <w:tc>
          <w:tcPr>
            <w:cnfStyle w:val="001000000000" w:firstRow="0" w:lastRow="0" w:firstColumn="1" w:lastColumn="0" w:oddVBand="0" w:evenVBand="0" w:oddHBand="0" w:evenHBand="0" w:firstRowFirstColumn="0" w:firstRowLastColumn="0" w:lastRowFirstColumn="0" w:lastRowLastColumn="0"/>
            <w:tcW w:w="1649" w:type="pct"/>
          </w:tcPr>
          <w:p w14:paraId="2A06DAB1" w14:textId="4D3E6D62" w:rsidR="00B4511D" w:rsidRPr="00194BF5" w:rsidRDefault="00B4511D" w:rsidP="008C7B30">
            <w:pPr>
              <w:spacing w:line="240" w:lineRule="auto"/>
            </w:pPr>
            <w:r w:rsidRPr="00194BF5">
              <w:t>Applications to integrate with enterprise security services</w:t>
            </w:r>
          </w:p>
        </w:tc>
        <w:tc>
          <w:tcPr>
            <w:tcW w:w="3351" w:type="pct"/>
          </w:tcPr>
          <w:p w14:paraId="64008D7E" w14:textId="5D7D50E5" w:rsidR="00B4511D" w:rsidRPr="00246726"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All applications </w:t>
            </w:r>
            <w:r w:rsidR="00DF4DF8">
              <w:t>will</w:t>
            </w:r>
            <w:r w:rsidRPr="00246726">
              <w:t xml:space="preserve"> integrate with existing enterprise security services where possible. This minimises the risks of projects creating </w:t>
            </w:r>
            <w:r w:rsidRPr="005B4B92">
              <w:t xml:space="preserve">bespoke security functionality that is not of adequate quality or robustness. </w:t>
            </w:r>
          </w:p>
        </w:tc>
      </w:tr>
    </w:tbl>
    <w:p w14:paraId="4DFA39EB" w14:textId="77777777" w:rsidR="00B4511D" w:rsidRPr="00194BF5" w:rsidRDefault="00B4511D" w:rsidP="007A084B"/>
    <w:p w14:paraId="138CC9BC" w14:textId="38501EBA" w:rsidR="00B4511D" w:rsidRPr="00347762" w:rsidRDefault="006638E8" w:rsidP="00C76D0D">
      <w:pPr>
        <w:pStyle w:val="Heading3"/>
      </w:pPr>
      <w:bookmarkStart w:id="286" w:name="_Toc531095700"/>
      <w:r>
        <w:t>22.4.3</w:t>
      </w:r>
      <w:r>
        <w:tab/>
      </w:r>
      <w:r w:rsidR="00B4511D" w:rsidRPr="00246726">
        <w:t>Solution Design</w:t>
      </w:r>
      <w:bookmarkEnd w:id="286"/>
    </w:p>
    <w:tbl>
      <w:tblPr>
        <w:tblStyle w:val="ListTable4-Accent1"/>
        <w:tblW w:w="5000" w:type="pct"/>
        <w:tblLook w:val="04A0" w:firstRow="1" w:lastRow="0" w:firstColumn="1" w:lastColumn="0" w:noHBand="0" w:noVBand="1"/>
      </w:tblPr>
      <w:tblGrid>
        <w:gridCol w:w="2829"/>
        <w:gridCol w:w="6181"/>
      </w:tblGrid>
      <w:tr w:rsidR="00B4511D" w:rsidRPr="00EF3498" w14:paraId="344C0430"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70" w:type="pct"/>
          </w:tcPr>
          <w:p w14:paraId="1B23F137" w14:textId="77777777" w:rsidR="00B4511D" w:rsidRPr="00EF3498" w:rsidRDefault="00B4511D" w:rsidP="007A084B">
            <w:pPr>
              <w:rPr>
                <w:color w:val="FFFFFF" w:themeColor="background1"/>
              </w:rPr>
            </w:pPr>
            <w:r w:rsidRPr="00EF3498">
              <w:rPr>
                <w:color w:val="FFFFFF" w:themeColor="background1"/>
              </w:rPr>
              <w:t>Requirement</w:t>
            </w:r>
          </w:p>
        </w:tc>
        <w:tc>
          <w:tcPr>
            <w:tcW w:w="3430" w:type="pct"/>
          </w:tcPr>
          <w:p w14:paraId="4CE97C22"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6CA52CE1"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63496520" w14:textId="16111558" w:rsidR="00B4511D" w:rsidRPr="00194BF5" w:rsidRDefault="00B4511D" w:rsidP="008C7B30">
            <w:pPr>
              <w:spacing w:line="240" w:lineRule="auto"/>
            </w:pPr>
            <w:r w:rsidRPr="00194BF5">
              <w:t>Software to be developed in accordance with secure design techniques</w:t>
            </w:r>
          </w:p>
        </w:tc>
        <w:tc>
          <w:tcPr>
            <w:tcW w:w="3430" w:type="pct"/>
          </w:tcPr>
          <w:p w14:paraId="11B9659A"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Threat modelling and other secure design techniques should be used to </w:t>
            </w:r>
            <w:r w:rsidRPr="00347762">
              <w:t>ensure that all threats to software and appropriate mitigations to these threats are identified.</w:t>
            </w:r>
          </w:p>
          <w:p w14:paraId="107B8AC8"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806452">
              <w:t>Modularisation and segregation of application components should be employed to protect sensitive or confidential information using a defence-in-depth approach.</w:t>
            </w:r>
          </w:p>
          <w:p w14:paraId="6E87D938"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806452">
              <w:t>Consideration should also be given to how software will operate within the target environment, and any specific security related considerations such as logical access controls that may be required.</w:t>
            </w:r>
          </w:p>
        </w:tc>
      </w:tr>
      <w:tr w:rsidR="00B4511D" w:rsidRPr="00E63904" w14:paraId="79907B14"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17B7B78A" w14:textId="58046BFB" w:rsidR="00B4511D" w:rsidRPr="00347762" w:rsidRDefault="00B4511D" w:rsidP="008C7B30">
            <w:pPr>
              <w:spacing w:line="240" w:lineRule="auto"/>
            </w:pPr>
            <w:r w:rsidRPr="00194BF5">
              <w:t>Secure data storage and transmission mechan</w:t>
            </w:r>
            <w:r w:rsidRPr="00246726">
              <w:t>isms to be in</w:t>
            </w:r>
            <w:r w:rsidRPr="00347762">
              <w:t>corporated into relevant applications</w:t>
            </w:r>
          </w:p>
        </w:tc>
        <w:tc>
          <w:tcPr>
            <w:tcW w:w="3430" w:type="pct"/>
          </w:tcPr>
          <w:p w14:paraId="7E08F016" w14:textId="180EE7AF"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806452">
              <w:t xml:space="preserve">Data transmission and storage mechanisms invoked by applications </w:t>
            </w:r>
            <w:r w:rsidR="00DF4DF8">
              <w:t>will</w:t>
            </w:r>
            <w:r w:rsidRPr="00806452">
              <w:t xml:space="preserve"> comply with the requirements specified in the </w:t>
            </w:r>
            <w:r w:rsidRPr="00806452">
              <w:rPr>
                <w:i/>
              </w:rPr>
              <w:t>Information Classification</w:t>
            </w:r>
            <w:r w:rsidRPr="00806452">
              <w:rPr>
                <w:b/>
                <w:i/>
              </w:rPr>
              <w:t xml:space="preserve"> </w:t>
            </w:r>
            <w:r w:rsidRPr="00806452">
              <w:rPr>
                <w:i/>
              </w:rPr>
              <w:t>and Handling Standard</w:t>
            </w:r>
            <w:r w:rsidRPr="00806452">
              <w:t xml:space="preserve">. </w:t>
            </w:r>
          </w:p>
          <w:p w14:paraId="37EF7CB8" w14:textId="252C5134"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 xml:space="preserve">Data transmission and storage mechanisms are to comply with the requirements of the </w:t>
            </w:r>
            <w:r w:rsidRPr="00806452">
              <w:rPr>
                <w:i/>
              </w:rPr>
              <w:t>Cryptography and Key Management Standard</w:t>
            </w:r>
            <w:r w:rsidRPr="00806452">
              <w:t>.</w:t>
            </w:r>
          </w:p>
        </w:tc>
      </w:tr>
      <w:tr w:rsidR="00B4511D" w:rsidRPr="00E63904" w14:paraId="2A151540"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36CE9F1C" w14:textId="53EDE599" w:rsidR="00B4511D" w:rsidRPr="00194BF5" w:rsidRDefault="00B4511D" w:rsidP="008C7B30">
            <w:pPr>
              <w:spacing w:line="240" w:lineRule="auto"/>
            </w:pPr>
            <w:r w:rsidRPr="00194BF5">
              <w:t>Applications to incorporate data integrity mechanisms</w:t>
            </w:r>
          </w:p>
        </w:tc>
        <w:tc>
          <w:tcPr>
            <w:tcW w:w="3430" w:type="pct"/>
          </w:tcPr>
          <w:p w14:paraId="2FBABDEE" w14:textId="46B71E2D"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Where relevant, applications </w:t>
            </w:r>
            <w:r w:rsidR="00DF4DF8">
              <w:t>will</w:t>
            </w:r>
            <w:r w:rsidRPr="00246726">
              <w:t xml:space="preserve"> utilise integrity mechanisms to ensure data integrity during transmission and storage. Cryptographic algorithms appropriate for this purpose are described within the </w:t>
            </w:r>
            <w:r w:rsidRPr="00347762">
              <w:rPr>
                <w:i/>
              </w:rPr>
              <w:t>Cryptography and Key Management Standard</w:t>
            </w:r>
            <w:r w:rsidR="00DF4DF8">
              <w:rPr>
                <w:i/>
              </w:rPr>
              <w:t>.</w:t>
            </w:r>
            <w:r w:rsidRPr="00347762">
              <w:t xml:space="preserve"> The application</w:t>
            </w:r>
            <w:r w:rsidRPr="00806452">
              <w:t xml:space="preserve"> must be able to detect and respond to a loss of integrity.</w:t>
            </w:r>
          </w:p>
        </w:tc>
      </w:tr>
      <w:tr w:rsidR="00B4511D" w:rsidRPr="00E63904" w14:paraId="394A381D"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05DCFE29" w14:textId="71F073AF" w:rsidR="00B4511D" w:rsidRPr="00194BF5" w:rsidRDefault="00B4511D" w:rsidP="008C7B30">
            <w:pPr>
              <w:spacing w:line="240" w:lineRule="auto"/>
            </w:pPr>
            <w:r w:rsidRPr="00194BF5">
              <w:t>Avoid client side business logic wherever possible</w:t>
            </w:r>
          </w:p>
        </w:tc>
        <w:tc>
          <w:tcPr>
            <w:tcW w:w="3430" w:type="pct"/>
          </w:tcPr>
          <w:p w14:paraId="0A0F306E" w14:textId="73FC3A1B"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The application </w:t>
            </w:r>
            <w:r w:rsidR="00DF4DF8">
              <w:t>will</w:t>
            </w:r>
            <w:r w:rsidRPr="00246726">
              <w:t xml:space="preserve"> be structured to prevent sensitive business logic or data on client workstations, to avoid client-side manipulation. </w:t>
            </w:r>
          </w:p>
          <w:p w14:paraId="03C1B505" w14:textId="033049E1"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 xml:space="preserve">Where data is processed at the client-side and is subsequently passed to the server, mechanisms </w:t>
            </w:r>
            <w:r w:rsidR="00DF4DF8">
              <w:t>will</w:t>
            </w:r>
            <w:r w:rsidRPr="00806452">
              <w:t xml:space="preserve"> be implemented to ensure the integrity of client processing and the client-supplied data.</w:t>
            </w:r>
          </w:p>
        </w:tc>
      </w:tr>
    </w:tbl>
    <w:p w14:paraId="2D71093E" w14:textId="77777777" w:rsidR="00BB3C4D" w:rsidRDefault="00BB3C4D" w:rsidP="00C76D0D">
      <w:pPr>
        <w:pStyle w:val="Heading3"/>
      </w:pPr>
      <w:bookmarkStart w:id="287" w:name="_Toc531095701"/>
    </w:p>
    <w:p w14:paraId="0F7C1928" w14:textId="77777777" w:rsidR="00BB3C4D" w:rsidRDefault="00BB3C4D">
      <w:pPr>
        <w:spacing w:line="240" w:lineRule="auto"/>
        <w:rPr>
          <w:rFonts w:eastAsiaTheme="majorEastAsia" w:cstheme="majorHAnsi"/>
          <w:b/>
          <w:bCs/>
          <w:color w:val="4F81BD" w:themeColor="accent1"/>
        </w:rPr>
      </w:pPr>
      <w:r>
        <w:br w:type="page"/>
      </w:r>
    </w:p>
    <w:p w14:paraId="0CAF1330" w14:textId="647C4BFD" w:rsidR="00B4511D" w:rsidRPr="00347762" w:rsidRDefault="006638E8" w:rsidP="00C76D0D">
      <w:pPr>
        <w:pStyle w:val="Heading3"/>
      </w:pPr>
      <w:r>
        <w:t>22.4.4</w:t>
      </w:r>
      <w:r>
        <w:tab/>
      </w:r>
      <w:r w:rsidR="00B4511D" w:rsidRPr="00246726">
        <w:t>Solution Development</w:t>
      </w:r>
      <w:bookmarkEnd w:id="287"/>
    </w:p>
    <w:tbl>
      <w:tblPr>
        <w:tblStyle w:val="ListTable4-Accent1"/>
        <w:tblW w:w="5000" w:type="pct"/>
        <w:tblLook w:val="04A0" w:firstRow="1" w:lastRow="0" w:firstColumn="1" w:lastColumn="0" w:noHBand="0" w:noVBand="1"/>
      </w:tblPr>
      <w:tblGrid>
        <w:gridCol w:w="2971"/>
        <w:gridCol w:w="6039"/>
      </w:tblGrid>
      <w:tr w:rsidR="00B4511D" w:rsidRPr="00EF3498" w14:paraId="67CEC6AA"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337FD368"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49DE14BF"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2F69B749"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02A85B73" w14:textId="0D72742C" w:rsidR="00B4511D" w:rsidRPr="00194BF5" w:rsidRDefault="00B4511D" w:rsidP="008C7B30">
            <w:pPr>
              <w:spacing w:line="240" w:lineRule="auto"/>
            </w:pPr>
            <w:r w:rsidRPr="00194BF5">
              <w:t>Access to source code to be restricted</w:t>
            </w:r>
          </w:p>
        </w:tc>
        <w:tc>
          <w:tcPr>
            <w:tcW w:w="3351" w:type="pct"/>
          </w:tcPr>
          <w:p w14:paraId="0FC90FA4"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The source code version / configuration control system should be able to control access to code repositories in line with the principles of least privilege.</w:t>
            </w:r>
          </w:p>
        </w:tc>
      </w:tr>
      <w:tr w:rsidR="00B4511D" w:rsidRPr="00E63904" w14:paraId="4AF383DB"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05A9388D" w14:textId="18A68194" w:rsidR="00B4511D" w:rsidRPr="00194BF5" w:rsidRDefault="00B4511D" w:rsidP="008C7B30">
            <w:pPr>
              <w:spacing w:line="240" w:lineRule="auto"/>
            </w:pPr>
            <w:r w:rsidRPr="00194BF5">
              <w:t>Software to be developed in accordance with secure design techniques</w:t>
            </w:r>
          </w:p>
        </w:tc>
        <w:tc>
          <w:tcPr>
            <w:tcW w:w="3351" w:type="pct"/>
          </w:tcPr>
          <w:p w14:paraId="47EB2235" w14:textId="7C5A62E2"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Secure programming practices </w:t>
            </w:r>
            <w:r w:rsidR="00DF4DF8">
              <w:t>will</w:t>
            </w:r>
            <w:r w:rsidRPr="00246726">
              <w:t xml:space="preserve"> be used when writing software code. This includes: </w:t>
            </w:r>
          </w:p>
          <w:p w14:paraId="228C32CF" w14:textId="3EDAC76A"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Designing software to use the lowest privilege level needed to achieve its task</w:t>
            </w:r>
            <w:r w:rsidR="005B4B92">
              <w:t>.</w:t>
            </w:r>
          </w:p>
          <w:p w14:paraId="7785E3B9" w14:textId="13EE671E"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Denying access by default</w:t>
            </w:r>
            <w:r w:rsidR="005B4B92">
              <w:t>.</w:t>
            </w:r>
          </w:p>
          <w:p w14:paraId="667E16B5" w14:textId="74EF1AF1"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Checking return values of all system calls</w:t>
            </w:r>
            <w:r w:rsidR="005B4B92">
              <w:t>.</w:t>
            </w:r>
          </w:p>
          <w:p w14:paraId="0E3A0A2E" w14:textId="29BFFA17"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Validating all inputs, including from external sources and for client-supplied data</w:t>
            </w:r>
            <w:r w:rsidR="005B4B92">
              <w:t>.</w:t>
            </w:r>
          </w:p>
          <w:p w14:paraId="53C1C01A" w14:textId="018E165E" w:rsidR="00B4511D" w:rsidRPr="00806452"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Sanitisation of data outputs prior to transmission to client applications</w:t>
            </w:r>
            <w:r w:rsidR="00EB502E" w:rsidRPr="00347762">
              <w:t>.</w:t>
            </w:r>
          </w:p>
        </w:tc>
      </w:tr>
      <w:tr w:rsidR="00EB502E" w:rsidRPr="00E63904" w14:paraId="75D90412"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21F8BE8" w14:textId="04D7CD7A" w:rsidR="00EB502E" w:rsidRPr="00194BF5" w:rsidRDefault="00EB502E" w:rsidP="008C7B30">
            <w:pPr>
              <w:spacing w:line="240" w:lineRule="auto"/>
            </w:pPr>
            <w:r w:rsidRPr="00194BF5">
              <w:t>Web application secure development</w:t>
            </w:r>
          </w:p>
        </w:tc>
        <w:tc>
          <w:tcPr>
            <w:tcW w:w="3351" w:type="pct"/>
          </w:tcPr>
          <w:p w14:paraId="77ED5BC7" w14:textId="5E5A0C6F" w:rsidR="00EB502E" w:rsidRPr="00347762" w:rsidRDefault="00EB502E" w:rsidP="007A084B">
            <w:pPr>
              <w:pStyle w:val="Tablebody"/>
              <w:cnfStyle w:val="000000100000" w:firstRow="0" w:lastRow="0" w:firstColumn="0" w:lastColumn="0" w:oddVBand="0" w:evenVBand="0" w:oddHBand="1" w:evenHBand="0" w:firstRowFirstColumn="0" w:firstRowLastColumn="0" w:lastRowFirstColumn="0" w:lastRowLastColumn="0"/>
            </w:pPr>
            <w:r w:rsidRPr="00246726">
              <w:t>All web applications need to protect the integrity and availability of the inf</w:t>
            </w:r>
            <w:r w:rsidRPr="00347762">
              <w:t xml:space="preserve">ormation processed by the web application and the system it is hosted on. One of the greatest </w:t>
            </w:r>
            <w:r w:rsidR="000A2197" w:rsidRPr="00347762">
              <w:t>risks</w:t>
            </w:r>
            <w:r w:rsidRPr="00347762">
              <w:t xml:space="preserve"> and vulnerabilities for web software is cross site scripting (XSS).</w:t>
            </w:r>
          </w:p>
          <w:p w14:paraId="67E6C64B" w14:textId="6CF687FA" w:rsidR="00EB502E" w:rsidRPr="00806452" w:rsidRDefault="00EB502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Validation and/or sanitisation </w:t>
            </w:r>
            <w:r w:rsidR="00DF4DF8">
              <w:t>will</w:t>
            </w:r>
            <w:r w:rsidRPr="00806452">
              <w:t xml:space="preserve"> be performed on all input handled by a web application.</w:t>
            </w:r>
          </w:p>
          <w:p w14:paraId="5EA1BE3D" w14:textId="3D48CB8D" w:rsidR="00EB502E" w:rsidRPr="00246726" w:rsidRDefault="00EB502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Output encoding </w:t>
            </w:r>
            <w:r w:rsidR="00DF4DF8">
              <w:t>will</w:t>
            </w:r>
            <w:r w:rsidRPr="00806452">
              <w:t xml:space="preserve"> be performed on all output produced by a web application</w:t>
            </w:r>
            <w:r w:rsidR="005B4B92">
              <w:t>.</w:t>
            </w:r>
          </w:p>
          <w:p w14:paraId="4F471AB9" w14:textId="7E0C1741" w:rsidR="00EB502E" w:rsidRPr="00806452" w:rsidRDefault="00EB502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Following secure coding standards (e.g. Open Web Application Security Project (OWASP) Secure Coding Practices</w:t>
            </w:r>
            <w:r w:rsidRPr="00347762">
              <w:rPr>
                <w:rStyle w:val="FootnoteReference"/>
                <w:color w:val="000000" w:themeColor="text1"/>
              </w:rPr>
              <w:footnoteReference w:id="20"/>
            </w:r>
            <w:r w:rsidRPr="00806452">
              <w:t>).</w:t>
            </w:r>
          </w:p>
        </w:tc>
      </w:tr>
      <w:tr w:rsidR="00B4511D" w:rsidRPr="00E63904" w14:paraId="26B9DC8C"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7B163D4D" w14:textId="6EC71F96" w:rsidR="00B4511D" w:rsidRPr="00194BF5" w:rsidRDefault="00B4511D" w:rsidP="008C7B30">
            <w:pPr>
              <w:spacing w:line="240" w:lineRule="auto"/>
            </w:pPr>
            <w:r w:rsidRPr="00194BF5">
              <w:t>Re-use of off-the-shelf software libraries to be employed wherever possible</w:t>
            </w:r>
          </w:p>
        </w:tc>
        <w:tc>
          <w:tcPr>
            <w:tcW w:w="3351" w:type="pct"/>
          </w:tcPr>
          <w:p w14:paraId="1F3A9D86" w14:textId="77777777"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Where possible, application development teams should make use of off-the-shelf libraries with proven security functionality and robustness, rather than developing this functionality from scratch. Ensure that the libraries are </w:t>
            </w:r>
            <w:r w:rsidRPr="00347762">
              <w:t>updated to the latest versions that have addressed security bug fixes.</w:t>
            </w:r>
          </w:p>
        </w:tc>
      </w:tr>
      <w:tr w:rsidR="00B4511D" w:rsidRPr="00E63904" w14:paraId="7C7D3033"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34EA98C" w14:textId="6C7C1821" w:rsidR="00B4511D" w:rsidRPr="00194BF5" w:rsidRDefault="00B4511D" w:rsidP="008C7B30">
            <w:pPr>
              <w:spacing w:line="240" w:lineRule="auto"/>
            </w:pPr>
            <w:r w:rsidRPr="00194BF5">
              <w:t>Test and debug code to be removed prior to release</w:t>
            </w:r>
          </w:p>
        </w:tc>
        <w:tc>
          <w:tcPr>
            <w:tcW w:w="3351" w:type="pct"/>
          </w:tcPr>
          <w:p w14:paraId="3BCB2CA9" w14:textId="5392DF44"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All test and debug code </w:t>
            </w:r>
            <w:r w:rsidR="00DF4DF8">
              <w:t>will</w:t>
            </w:r>
            <w:r w:rsidRPr="00246726">
              <w:t xml:space="preserve"> be removed prior to deployment into the production environment.</w:t>
            </w:r>
          </w:p>
        </w:tc>
      </w:tr>
    </w:tbl>
    <w:p w14:paraId="5B6C742C" w14:textId="77777777" w:rsidR="00BB3C4D" w:rsidRDefault="00BB3C4D" w:rsidP="007C0267">
      <w:pPr>
        <w:pStyle w:val="Heading4"/>
      </w:pPr>
      <w:bookmarkStart w:id="288" w:name="_Toc531095702"/>
    </w:p>
    <w:p w14:paraId="39045A61" w14:textId="77777777" w:rsidR="00BB3C4D" w:rsidRDefault="00BB3C4D">
      <w:pPr>
        <w:spacing w:line="240" w:lineRule="auto"/>
        <w:rPr>
          <w:rFonts w:eastAsiaTheme="majorEastAsia" w:cstheme="majorBidi"/>
          <w:b/>
          <w:iCs/>
          <w:color w:val="365F91" w:themeColor="accent1" w:themeShade="BF"/>
        </w:rPr>
      </w:pPr>
      <w:r>
        <w:br w:type="page"/>
      </w:r>
    </w:p>
    <w:p w14:paraId="0C05EC81" w14:textId="6AB19093" w:rsidR="00B4511D" w:rsidRPr="00347762" w:rsidRDefault="006638E8" w:rsidP="00C76D0D">
      <w:pPr>
        <w:pStyle w:val="Heading3"/>
      </w:pPr>
      <w:r>
        <w:t>22.4.5</w:t>
      </w:r>
      <w:r>
        <w:tab/>
      </w:r>
      <w:r w:rsidR="00B4511D" w:rsidRPr="00347762">
        <w:t>Cloud Application Development</w:t>
      </w:r>
      <w:bookmarkEnd w:id="288"/>
    </w:p>
    <w:tbl>
      <w:tblPr>
        <w:tblStyle w:val="ListTable4-Accent1"/>
        <w:tblW w:w="5000" w:type="pct"/>
        <w:tblLook w:val="04A0" w:firstRow="1" w:lastRow="0" w:firstColumn="1" w:lastColumn="0" w:noHBand="0" w:noVBand="1"/>
      </w:tblPr>
      <w:tblGrid>
        <w:gridCol w:w="2829"/>
        <w:gridCol w:w="6181"/>
      </w:tblGrid>
      <w:tr w:rsidR="00B4511D" w:rsidRPr="00EF3498" w14:paraId="5B70489E"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70" w:type="pct"/>
          </w:tcPr>
          <w:p w14:paraId="5A4EC40A" w14:textId="77777777" w:rsidR="00B4511D" w:rsidRPr="00EF3498" w:rsidRDefault="00B4511D" w:rsidP="007A084B">
            <w:pPr>
              <w:rPr>
                <w:color w:val="FFFFFF" w:themeColor="background1"/>
              </w:rPr>
            </w:pPr>
            <w:r w:rsidRPr="00EF3498">
              <w:rPr>
                <w:color w:val="FFFFFF" w:themeColor="background1"/>
              </w:rPr>
              <w:t>Requirement</w:t>
            </w:r>
          </w:p>
        </w:tc>
        <w:tc>
          <w:tcPr>
            <w:tcW w:w="3430" w:type="pct"/>
          </w:tcPr>
          <w:p w14:paraId="1AC38FCC"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125680A0"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570" w:type="pct"/>
          </w:tcPr>
          <w:p w14:paraId="7D9EC87C" w14:textId="02A7DEF3" w:rsidR="00B4511D" w:rsidRPr="00347762" w:rsidRDefault="00B4511D" w:rsidP="007A084B">
            <w:r w:rsidRPr="00194BF5">
              <w:t>Cloud applications to be subject to secure development processes</w:t>
            </w:r>
            <w:r w:rsidR="0077230F" w:rsidRPr="00246726">
              <w:rPr>
                <w:rStyle w:val="FootnoteReference"/>
              </w:rPr>
              <w:footnoteReference w:id="21"/>
            </w:r>
          </w:p>
        </w:tc>
        <w:tc>
          <w:tcPr>
            <w:tcW w:w="3430" w:type="pct"/>
          </w:tcPr>
          <w:p w14:paraId="4F7E3D40"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347762">
              <w:t>Cloud application development requirements:</w:t>
            </w:r>
          </w:p>
          <w:p w14:paraId="390091FF" w14:textId="6C9BE2C1"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Ensure that there is a sufficient level of isolation and separation between organisational domains in a cloud environment</w:t>
            </w:r>
          </w:p>
          <w:p w14:paraId="65EDC3FE" w14:textId="187758B1"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Implement appropriate authentication methods and credentials for accessing PaaS interfaces and services and ensure that authentication methods are implemented based on the type of cloud environment (private, hybrid or public)</w:t>
            </w:r>
            <w:r w:rsidR="005B4B92">
              <w:t>.</w:t>
            </w:r>
          </w:p>
          <w:p w14:paraId="6D84D7BD" w14:textId="4071724E"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Ensure that cloud applications are using custom domains whenever the cloud provider’s architecture permits this</w:t>
            </w:r>
            <w:r w:rsidR="005B4B92">
              <w:t>.</w:t>
            </w:r>
          </w:p>
          <w:p w14:paraId="1C556027" w14:textId="77777777" w:rsidR="00B4511D" w:rsidRPr="0034776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Restrict API calls to trusted hosts.</w:t>
            </w:r>
          </w:p>
        </w:tc>
      </w:tr>
    </w:tbl>
    <w:p w14:paraId="1B914668" w14:textId="1300A6C4" w:rsidR="00B4511D" w:rsidRPr="00194BF5" w:rsidRDefault="006638E8" w:rsidP="00C76D0D">
      <w:pPr>
        <w:pStyle w:val="Heading3"/>
      </w:pPr>
      <w:bookmarkStart w:id="289" w:name="_Toc531095703"/>
      <w:r>
        <w:t>22.4.6</w:t>
      </w:r>
      <w:r>
        <w:tab/>
      </w:r>
      <w:r w:rsidR="00B4511D" w:rsidRPr="00194BF5">
        <w:t>Security Testing</w:t>
      </w:r>
      <w:bookmarkEnd w:id="289"/>
    </w:p>
    <w:tbl>
      <w:tblPr>
        <w:tblStyle w:val="ListTable4-Accent1"/>
        <w:tblW w:w="5000" w:type="pct"/>
        <w:tblLook w:val="04A0" w:firstRow="1" w:lastRow="0" w:firstColumn="1" w:lastColumn="0" w:noHBand="0" w:noVBand="1"/>
      </w:tblPr>
      <w:tblGrid>
        <w:gridCol w:w="2971"/>
        <w:gridCol w:w="6039"/>
      </w:tblGrid>
      <w:tr w:rsidR="00B4511D" w:rsidRPr="00EF3498" w14:paraId="5D3D22B9"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2F46B3D0"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466CF699"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27646A62"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0D69F691" w14:textId="464104C7" w:rsidR="00B4511D" w:rsidRPr="00194BF5" w:rsidRDefault="00B4511D" w:rsidP="008C7B30">
            <w:pPr>
              <w:spacing w:line="240" w:lineRule="auto"/>
            </w:pPr>
            <w:r w:rsidRPr="00194BF5">
              <w:t>Applications to be security tested prior to release</w:t>
            </w:r>
          </w:p>
        </w:tc>
        <w:tc>
          <w:tcPr>
            <w:tcW w:w="3351" w:type="pct"/>
          </w:tcPr>
          <w:p w14:paraId="3524C69C" w14:textId="14AB9B6E"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applications </w:t>
            </w:r>
            <w:r w:rsidR="00DF4DF8">
              <w:t>will</w:t>
            </w:r>
            <w:r w:rsidRPr="00246726">
              <w:t xml:space="preserve"> be security </w:t>
            </w:r>
            <w:r w:rsidRPr="00347762">
              <w:t xml:space="preserve">tested in an appropriate environment before being released for use. Security testing </w:t>
            </w:r>
            <w:r w:rsidR="00DF4DF8">
              <w:t>will</w:t>
            </w:r>
            <w:r w:rsidRPr="00347762">
              <w:t xml:space="preserve"> be carried out on all applications</w:t>
            </w:r>
            <w:r w:rsidRPr="00347762">
              <w:rPr>
                <w:i/>
              </w:rPr>
              <w:t xml:space="preserve"> </w:t>
            </w:r>
            <w:r w:rsidRPr="00806452">
              <w:t xml:space="preserve">and should include: </w:t>
            </w:r>
          </w:p>
          <w:p w14:paraId="5EE40F69" w14:textId="1CE4CF42"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rPr>
                <w:b/>
              </w:rPr>
              <w:t>Static testing</w:t>
            </w:r>
            <w:r w:rsidRPr="00806452">
              <w:t xml:space="preserve"> – code analysis and</w:t>
            </w:r>
          </w:p>
          <w:p w14:paraId="6E300695"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rPr>
                <w:b/>
              </w:rPr>
              <w:t>Dynamic testing</w:t>
            </w:r>
            <w:r w:rsidRPr="00806452">
              <w:t xml:space="preserve"> – input validation and fuzzing.</w:t>
            </w:r>
          </w:p>
          <w:p w14:paraId="4379815B" w14:textId="5B19BDA4"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806452">
              <w:t xml:space="preserve">There </w:t>
            </w:r>
            <w:r w:rsidR="00DF4DF8">
              <w:t>will</w:t>
            </w:r>
            <w:r w:rsidRPr="00806452">
              <w:t xml:space="preserve"> be adequate testing of both </w:t>
            </w:r>
            <w:r w:rsidRPr="00806452">
              <w:rPr>
                <w:b/>
              </w:rPr>
              <w:t>functional</w:t>
            </w:r>
            <w:r w:rsidRPr="00806452">
              <w:t xml:space="preserve"> </w:t>
            </w:r>
            <w:r w:rsidRPr="00806452">
              <w:rPr>
                <w:b/>
              </w:rPr>
              <w:t>and non-functional</w:t>
            </w:r>
            <w:r w:rsidRPr="00806452">
              <w:t xml:space="preserve"> security requirements of the application, including determining whether the application meets confidentiality, integrity and availability requirements.</w:t>
            </w:r>
          </w:p>
        </w:tc>
      </w:tr>
      <w:tr w:rsidR="00B4511D" w:rsidRPr="00E63904" w14:paraId="3F7D965A"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25201C6" w14:textId="66918EC6" w:rsidR="00B4511D" w:rsidRPr="00194BF5" w:rsidRDefault="00B4511D" w:rsidP="008C7B30">
            <w:pPr>
              <w:spacing w:line="240" w:lineRule="auto"/>
            </w:pPr>
            <w:r w:rsidRPr="00194BF5">
              <w:t>Code analysis and peer review processes to be employed</w:t>
            </w:r>
          </w:p>
        </w:tc>
        <w:tc>
          <w:tcPr>
            <w:tcW w:w="3351" w:type="pct"/>
          </w:tcPr>
          <w:p w14:paraId="2F1AF068" w14:textId="5B3AFB11"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All </w:t>
            </w:r>
            <w:r w:rsidRPr="00347762">
              <w:t>development projects should include code analysis or peer review processes so that security vulnerabilities and poor coding practices can be identified prior to the application entering into production.</w:t>
            </w:r>
          </w:p>
          <w:p w14:paraId="378599B4" w14:textId="77777777"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Applications that will process or store sensitive information should be subject to an enhanced level of source code review, including peer review for critical security components.</w:t>
            </w:r>
          </w:p>
          <w:p w14:paraId="1B6652A7" w14:textId="77777777"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806452">
              <w:t xml:space="preserve">Significant issues found by code analysis or peer review should be resolved before the code enters the release or production environment </w:t>
            </w:r>
          </w:p>
        </w:tc>
      </w:tr>
      <w:tr w:rsidR="00B4511D" w:rsidRPr="00E63904" w14:paraId="6ACCD998"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FFDD1B0" w14:textId="6F8CFD1A" w:rsidR="00B4511D" w:rsidRPr="00194BF5" w:rsidRDefault="00B4511D" w:rsidP="008C7B30">
            <w:pPr>
              <w:spacing w:line="240" w:lineRule="auto"/>
            </w:pPr>
            <w:r w:rsidRPr="00194BF5">
              <w:t>Applications to undergo vulnerability assessment and penetration testing</w:t>
            </w:r>
          </w:p>
        </w:tc>
        <w:tc>
          <w:tcPr>
            <w:tcW w:w="3351" w:type="pct"/>
          </w:tcPr>
          <w:p w14:paraId="5762225B" w14:textId="14D7C80C"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Applications </w:t>
            </w:r>
            <w:r w:rsidR="00DF4DF8">
              <w:t>will</w:t>
            </w:r>
            <w:r w:rsidRPr="00246726">
              <w:t xml:space="preserve"> undergo vulnerability asse</w:t>
            </w:r>
            <w:r w:rsidRPr="00347762">
              <w:t xml:space="preserve">ssment and penetration testing in a pre-production environment using a production identical configuration. </w:t>
            </w:r>
          </w:p>
        </w:tc>
      </w:tr>
    </w:tbl>
    <w:p w14:paraId="6F8FEBD1" w14:textId="77777777" w:rsidR="006638E8" w:rsidRDefault="006638E8">
      <w:pPr>
        <w:spacing w:line="240" w:lineRule="auto"/>
        <w:rPr>
          <w:rFonts w:eastAsiaTheme="majorEastAsia" w:cstheme="majorHAnsi"/>
          <w:b/>
          <w:bCs/>
          <w:color w:val="4F81BD" w:themeColor="accent1"/>
        </w:rPr>
      </w:pPr>
      <w:bookmarkStart w:id="290" w:name="_Toc531095704"/>
      <w:r>
        <w:br w:type="page"/>
      </w:r>
    </w:p>
    <w:p w14:paraId="4FC48292" w14:textId="7ACAC42A" w:rsidR="00B4511D" w:rsidRPr="00194BF5" w:rsidRDefault="006638E8" w:rsidP="00C76D0D">
      <w:pPr>
        <w:pStyle w:val="Heading3"/>
      </w:pPr>
      <w:r>
        <w:t>22.4.7</w:t>
      </w:r>
      <w:r>
        <w:tab/>
      </w:r>
      <w:r w:rsidR="00B4511D" w:rsidRPr="00194BF5">
        <w:t>Solution Deployment</w:t>
      </w:r>
      <w:bookmarkEnd w:id="290"/>
    </w:p>
    <w:tbl>
      <w:tblPr>
        <w:tblStyle w:val="ListTable4-Accent1"/>
        <w:tblW w:w="5000" w:type="pct"/>
        <w:tblLook w:val="04A0" w:firstRow="1" w:lastRow="0" w:firstColumn="1" w:lastColumn="0" w:noHBand="0" w:noVBand="1"/>
      </w:tblPr>
      <w:tblGrid>
        <w:gridCol w:w="2971"/>
        <w:gridCol w:w="6039"/>
      </w:tblGrid>
      <w:tr w:rsidR="00B4511D" w:rsidRPr="00EF3498" w14:paraId="66F16789"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49" w:type="pct"/>
          </w:tcPr>
          <w:p w14:paraId="40D1F9AC"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52642522"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3325EDF1"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61DD8F8" w14:textId="19FFB117" w:rsidR="00B4511D" w:rsidRPr="00194BF5" w:rsidRDefault="00B4511D" w:rsidP="008C7B30">
            <w:pPr>
              <w:spacing w:line="240" w:lineRule="auto"/>
            </w:pPr>
            <w:r w:rsidRPr="00194BF5">
              <w:t>Secure deployment processes to be employed</w:t>
            </w:r>
          </w:p>
        </w:tc>
        <w:tc>
          <w:tcPr>
            <w:tcW w:w="3351" w:type="pct"/>
          </w:tcPr>
          <w:p w14:paraId="52199901" w14:textId="7E6CBFB9"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Change management processes </w:t>
            </w:r>
            <w:r w:rsidR="00DF4DF8">
              <w:t>will</w:t>
            </w:r>
            <w:r w:rsidRPr="00246726">
              <w:t xml:space="preserve"> be used to ensure the secure deployment of developed software by: </w:t>
            </w:r>
          </w:p>
          <w:p w14:paraId="3B0F9F51" w14:textId="1773B783"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 xml:space="preserve">Managing the </w:t>
            </w:r>
            <w:r w:rsidR="000A2197" w:rsidRPr="00347762">
              <w:t>risks,</w:t>
            </w:r>
            <w:r w:rsidRPr="00347762">
              <w:t xml:space="preserve"> the software brings to its operating environment that may result from improper release, change, or configuration management</w:t>
            </w:r>
            <w:r w:rsidR="00DF59D5">
              <w:t>.</w:t>
            </w:r>
          </w:p>
          <w:p w14:paraId="615FCC1A"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Obtaining the appropriate approval from authorised personnel who own and manage the operating environments.</w:t>
            </w:r>
          </w:p>
        </w:tc>
      </w:tr>
      <w:tr w:rsidR="00B4511D" w:rsidRPr="00E63904" w14:paraId="47A08E84"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12610FD" w14:textId="4DDCCA34" w:rsidR="00B4511D" w:rsidRPr="00194BF5" w:rsidRDefault="00B4511D" w:rsidP="008C7B30">
            <w:pPr>
              <w:spacing w:line="240" w:lineRule="auto"/>
            </w:pPr>
            <w:r w:rsidRPr="00194BF5">
              <w:t>Roll-back of software releases must be possible</w:t>
            </w:r>
          </w:p>
        </w:tc>
        <w:tc>
          <w:tcPr>
            <w:tcW w:w="3351" w:type="pct"/>
          </w:tcPr>
          <w:p w14:paraId="3C669CF7" w14:textId="12F64C22" w:rsidR="00B4511D" w:rsidRPr="00347762" w:rsidRDefault="005E5CB7" w:rsidP="007A084B">
            <w:pPr>
              <w:pStyle w:val="Tablebody"/>
              <w:cnfStyle w:val="000000000000" w:firstRow="0" w:lastRow="0" w:firstColumn="0" w:lastColumn="0" w:oddVBand="0" w:evenVBand="0" w:oddHBand="0" w:evenHBand="0" w:firstRowFirstColumn="0" w:firstRowLastColumn="0" w:lastRowFirstColumn="0" w:lastRowLastColumn="0"/>
            </w:pPr>
            <w:r w:rsidRPr="00246726">
              <w:t>Rollback</w:t>
            </w:r>
            <w:r w:rsidR="00B4511D" w:rsidRPr="00347762">
              <w:t xml:space="preserve"> processes </w:t>
            </w:r>
            <w:r w:rsidR="00DF4DF8">
              <w:t>will</w:t>
            </w:r>
            <w:r w:rsidR="00B4511D" w:rsidRPr="00347762">
              <w:t xml:space="preserve"> be defined in case a security or other issues are discovered during the deployment of an application or change.</w:t>
            </w:r>
          </w:p>
        </w:tc>
      </w:tr>
    </w:tbl>
    <w:p w14:paraId="75882F2C" w14:textId="7D6F5845" w:rsidR="00B4511D" w:rsidRPr="00194BF5" w:rsidRDefault="006638E8" w:rsidP="00C76D0D">
      <w:pPr>
        <w:pStyle w:val="Heading3"/>
      </w:pPr>
      <w:bookmarkStart w:id="291" w:name="_Toc531095705"/>
      <w:r>
        <w:t>22.4.8</w:t>
      </w:r>
      <w:r>
        <w:tab/>
      </w:r>
      <w:r w:rsidR="00B4511D" w:rsidRPr="00194BF5">
        <w:t>Maintenance and Support</w:t>
      </w:r>
      <w:bookmarkEnd w:id="291"/>
    </w:p>
    <w:tbl>
      <w:tblPr>
        <w:tblStyle w:val="ListTable4-Accent1"/>
        <w:tblW w:w="5000" w:type="pct"/>
        <w:tblLook w:val="04A0" w:firstRow="1" w:lastRow="0" w:firstColumn="1" w:lastColumn="0" w:noHBand="0" w:noVBand="1"/>
      </w:tblPr>
      <w:tblGrid>
        <w:gridCol w:w="2971"/>
        <w:gridCol w:w="6039"/>
      </w:tblGrid>
      <w:tr w:rsidR="0092341B" w:rsidRPr="00EF3498" w14:paraId="1EEFA32C"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13941BF2" w14:textId="77777777" w:rsidR="0092341B" w:rsidRPr="00EF3498" w:rsidRDefault="0092341B" w:rsidP="007A084B">
            <w:pPr>
              <w:rPr>
                <w:color w:val="FFFFFF" w:themeColor="background1"/>
              </w:rPr>
            </w:pPr>
            <w:r w:rsidRPr="00EF3498">
              <w:rPr>
                <w:color w:val="FFFFFF" w:themeColor="background1"/>
              </w:rPr>
              <w:t>Requirement</w:t>
            </w:r>
          </w:p>
        </w:tc>
        <w:tc>
          <w:tcPr>
            <w:tcW w:w="3351" w:type="pct"/>
          </w:tcPr>
          <w:p w14:paraId="3400D4C7" w14:textId="77777777" w:rsidR="0092341B" w:rsidRPr="00EF3498" w:rsidRDefault="0092341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2341B" w:rsidRPr="00E63904" w14:paraId="729BC5AA"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6A539065" w14:textId="3A713AC1" w:rsidR="0092341B" w:rsidRPr="008C7B30" w:rsidRDefault="0092341B" w:rsidP="008C7B30">
            <w:pPr>
              <w:spacing w:line="240" w:lineRule="auto"/>
            </w:pPr>
            <w:r w:rsidRPr="00194BF5">
              <w:t>Applica</w:t>
            </w:r>
            <w:r w:rsidRPr="00246726">
              <w:t>tions security performance</w:t>
            </w:r>
          </w:p>
        </w:tc>
        <w:tc>
          <w:tcPr>
            <w:tcW w:w="3351" w:type="pct"/>
          </w:tcPr>
          <w:p w14:paraId="1C6F3D9F" w14:textId="42097755" w:rsidR="0092341B" w:rsidRPr="00806452" w:rsidRDefault="0092341B" w:rsidP="00B75CEA">
            <w:pPr>
              <w:pStyle w:val="Tablebody"/>
              <w:cnfStyle w:val="000000100000" w:firstRow="0" w:lastRow="0" w:firstColumn="0" w:lastColumn="0" w:oddVBand="0" w:evenVBand="0" w:oddHBand="1" w:evenHBand="0" w:firstRowFirstColumn="0" w:firstRowLastColumn="0" w:lastRowFirstColumn="0" w:lastRowLastColumn="0"/>
              <w:rPr>
                <w:b/>
              </w:rPr>
            </w:pPr>
            <w:r w:rsidRPr="00347762">
              <w:t xml:space="preserve">Applications security performance </w:t>
            </w:r>
            <w:r w:rsidR="00B75CEA">
              <w:t>will</w:t>
            </w:r>
            <w:r w:rsidRPr="00347762">
              <w:t xml:space="preserve"> be </w:t>
            </w:r>
            <w:r w:rsidRPr="00806452">
              <w:t>monitored on an ongoing basis</w:t>
            </w:r>
          </w:p>
        </w:tc>
      </w:tr>
      <w:tr w:rsidR="0092341B" w:rsidRPr="00E63904" w14:paraId="026FEEC9"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CFB00D8" w14:textId="0FB368C6" w:rsidR="0092341B" w:rsidRPr="008C7B30" w:rsidRDefault="0092341B" w:rsidP="008C7B30">
            <w:pPr>
              <w:spacing w:line="240" w:lineRule="auto"/>
            </w:pPr>
            <w:r w:rsidRPr="00194BF5">
              <w:t>Ensure that security requirements continue to be met</w:t>
            </w:r>
          </w:p>
        </w:tc>
        <w:tc>
          <w:tcPr>
            <w:tcW w:w="3351" w:type="pct"/>
          </w:tcPr>
          <w:p w14:paraId="69F8AADC" w14:textId="01712B22" w:rsidR="0092341B" w:rsidRPr="00806452" w:rsidRDefault="0092341B" w:rsidP="007A084B">
            <w:pPr>
              <w:pStyle w:val="Tablebody"/>
              <w:cnfStyle w:val="000000000000" w:firstRow="0" w:lastRow="0" w:firstColumn="0" w:lastColumn="0" w:oddVBand="0" w:evenVBand="0" w:oddHBand="0" w:evenHBand="0" w:firstRowFirstColumn="0" w:firstRowLastColumn="0" w:lastRowFirstColumn="0" w:lastRowLastColumn="0"/>
            </w:pPr>
            <w:r w:rsidRPr="00347762">
              <w:t xml:space="preserve">The change control process </w:t>
            </w:r>
            <w:r w:rsidR="00DF4DF8">
              <w:t>will</w:t>
            </w:r>
            <w:r w:rsidRPr="00347762">
              <w:t xml:space="preserve"> ensure that security requirements continue to be met. Key activities conducted to ensure modifications made to the application meet security requirements include:</w:t>
            </w:r>
          </w:p>
          <w:p w14:paraId="03BF9710" w14:textId="725EC573" w:rsidR="0092341B" w:rsidRPr="00246726"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Review the operational and security readiness of applications</w:t>
            </w:r>
            <w:r w:rsidR="00DF59D5">
              <w:t>.</w:t>
            </w:r>
          </w:p>
          <w:p w14:paraId="6812EBD2" w14:textId="2D448B26" w:rsidR="0092341B" w:rsidRPr="00246726"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347762">
              <w:t>Manage the security configuration of the application</w:t>
            </w:r>
            <w:r w:rsidR="00DF59D5">
              <w:t>.</w:t>
            </w:r>
          </w:p>
          <w:p w14:paraId="245C4280" w14:textId="2902C2AE" w:rsidR="0092341B" w:rsidRPr="00806452" w:rsidRDefault="0092341B" w:rsidP="00B75CEA">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347762">
              <w:t>Establish processes for assured operations and continuous monitoring of information system security controls.</w:t>
            </w:r>
          </w:p>
        </w:tc>
      </w:tr>
      <w:tr w:rsidR="0092341B" w:rsidRPr="00E63904" w14:paraId="788B84E6"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1E498726" w14:textId="46169529" w:rsidR="0092341B" w:rsidRPr="00194BF5" w:rsidRDefault="0092341B" w:rsidP="008C7B30">
            <w:pPr>
              <w:spacing w:line="240" w:lineRule="auto"/>
            </w:pPr>
            <w:r w:rsidRPr="00194BF5">
              <w:t>Additional requirements</w:t>
            </w:r>
          </w:p>
        </w:tc>
        <w:tc>
          <w:tcPr>
            <w:tcW w:w="3351" w:type="pct"/>
          </w:tcPr>
          <w:p w14:paraId="05D286D6" w14:textId="69F34BEC" w:rsidR="0092341B" w:rsidRPr="00806452" w:rsidRDefault="0092341B" w:rsidP="00B75CEA">
            <w:pPr>
              <w:pStyle w:val="Tablebody"/>
              <w:cnfStyle w:val="000000100000" w:firstRow="0" w:lastRow="0" w:firstColumn="0" w:lastColumn="0" w:oddVBand="0" w:evenVBand="0" w:oddHBand="1" w:evenHBand="0" w:firstRowFirstColumn="0" w:firstRowLastColumn="0" w:lastRowFirstColumn="0" w:lastRowLastColumn="0"/>
            </w:pPr>
            <w:r w:rsidRPr="00246726">
              <w:t xml:space="preserve">Additional requirements for the maintenance and management of deployed applications are defined in the </w:t>
            </w:r>
            <w:r w:rsidRPr="00347762">
              <w:rPr>
                <w:i/>
              </w:rPr>
              <w:t>Software Security Management Standard</w:t>
            </w:r>
            <w:r w:rsidRPr="00806452">
              <w:t>.</w:t>
            </w:r>
          </w:p>
        </w:tc>
      </w:tr>
    </w:tbl>
    <w:p w14:paraId="14CED8B1" w14:textId="77777777" w:rsidR="001651A7" w:rsidRDefault="001651A7" w:rsidP="00C76D0D">
      <w:pPr>
        <w:pStyle w:val="Heading3"/>
      </w:pPr>
      <w:bookmarkStart w:id="292" w:name="_Toc531095706"/>
    </w:p>
    <w:p w14:paraId="7DD9FB4F" w14:textId="77777777" w:rsidR="001651A7" w:rsidRDefault="001651A7">
      <w:pPr>
        <w:spacing w:line="240" w:lineRule="auto"/>
        <w:rPr>
          <w:rFonts w:eastAsiaTheme="majorEastAsia" w:cstheme="majorHAnsi"/>
          <w:b/>
          <w:bCs/>
          <w:color w:val="4F81BD" w:themeColor="accent1"/>
        </w:rPr>
      </w:pPr>
      <w:r>
        <w:br w:type="page"/>
      </w:r>
    </w:p>
    <w:p w14:paraId="002FFAD0" w14:textId="5E5BABC8" w:rsidR="00B4511D" w:rsidRPr="00347762" w:rsidRDefault="006638E8" w:rsidP="00C76D0D">
      <w:pPr>
        <w:pStyle w:val="Heading3"/>
      </w:pPr>
      <w:r>
        <w:t>22.4.9</w:t>
      </w:r>
      <w:r>
        <w:tab/>
      </w:r>
      <w:r w:rsidR="00B4511D" w:rsidRPr="00194BF5">
        <w:t>Decommissi</w:t>
      </w:r>
      <w:r w:rsidR="00B4511D" w:rsidRPr="00246726">
        <w:t>on</w:t>
      </w:r>
      <w:bookmarkEnd w:id="292"/>
    </w:p>
    <w:tbl>
      <w:tblPr>
        <w:tblStyle w:val="ListTable4-Accent1"/>
        <w:tblW w:w="5000" w:type="pct"/>
        <w:tblLook w:val="04A0" w:firstRow="1" w:lastRow="0" w:firstColumn="1" w:lastColumn="0" w:noHBand="0" w:noVBand="1"/>
      </w:tblPr>
      <w:tblGrid>
        <w:gridCol w:w="2971"/>
        <w:gridCol w:w="6039"/>
      </w:tblGrid>
      <w:tr w:rsidR="0092341B" w:rsidRPr="00EF3498" w14:paraId="528B0869"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49" w:type="pct"/>
          </w:tcPr>
          <w:p w14:paraId="56D34F7F" w14:textId="77777777" w:rsidR="0092341B" w:rsidRPr="00EF3498" w:rsidRDefault="0092341B" w:rsidP="007A084B">
            <w:pPr>
              <w:rPr>
                <w:color w:val="FFFFFF" w:themeColor="background1"/>
              </w:rPr>
            </w:pPr>
            <w:r w:rsidRPr="00EF3498">
              <w:rPr>
                <w:color w:val="FFFFFF" w:themeColor="background1"/>
              </w:rPr>
              <w:t>Requirement</w:t>
            </w:r>
          </w:p>
        </w:tc>
        <w:tc>
          <w:tcPr>
            <w:tcW w:w="3351" w:type="pct"/>
          </w:tcPr>
          <w:p w14:paraId="039DA9E2" w14:textId="77777777" w:rsidR="0092341B" w:rsidRPr="00EF3498" w:rsidRDefault="0092341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2341B" w:rsidRPr="00E63904" w14:paraId="50C11FC1"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3ACE7EA9" w14:textId="614FB446" w:rsidR="0092341B" w:rsidRPr="008C7B30" w:rsidRDefault="0092341B" w:rsidP="008C7B30">
            <w:pPr>
              <w:spacing w:line="240" w:lineRule="auto"/>
            </w:pPr>
            <w:r w:rsidRPr="00194BF5">
              <w:t>Decommissioning process</w:t>
            </w:r>
          </w:p>
        </w:tc>
        <w:tc>
          <w:tcPr>
            <w:tcW w:w="3351" w:type="pct"/>
          </w:tcPr>
          <w:p w14:paraId="50D4596B" w14:textId="576503F0" w:rsidR="0092341B" w:rsidRPr="00806452" w:rsidRDefault="0092341B"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When an application reaches the end of its operational lifecycle the decommissioning process </w:t>
            </w:r>
            <w:r w:rsidR="00DF4DF8">
              <w:t>will</w:t>
            </w:r>
            <w:r w:rsidRPr="00347762">
              <w:t xml:space="preserve"> ensure:</w:t>
            </w:r>
          </w:p>
          <w:p w14:paraId="7D773EE6" w14:textId="74F6227B" w:rsidR="0092341B" w:rsidRPr="00806452" w:rsidRDefault="0092341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Orderly termination of the application</w:t>
            </w:r>
          </w:p>
          <w:p w14:paraId="62B5065F" w14:textId="35B49E36" w:rsidR="0092341B" w:rsidRPr="00806452" w:rsidRDefault="0092341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Protection of information resources associated with the application</w:t>
            </w:r>
            <w:r w:rsidR="00B75CEA">
              <w:t>,</w:t>
            </w:r>
            <w:r w:rsidRPr="00806452">
              <w:t xml:space="preserve"> and</w:t>
            </w:r>
          </w:p>
          <w:p w14:paraId="1305635A" w14:textId="50CFBCBF" w:rsidR="0092341B" w:rsidRPr="00806452" w:rsidRDefault="0092341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Retention of adequate information to enable the effective commissioning of the succeeding application. </w:t>
            </w:r>
          </w:p>
        </w:tc>
      </w:tr>
      <w:tr w:rsidR="0092341B" w:rsidRPr="00E63904" w14:paraId="634E5B62"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1BEC0176" w14:textId="10A4C034" w:rsidR="0092341B" w:rsidRPr="00194BF5" w:rsidRDefault="0092341B" w:rsidP="008C7B30">
            <w:pPr>
              <w:spacing w:line="240" w:lineRule="auto"/>
            </w:pPr>
            <w:r w:rsidRPr="00194BF5">
              <w:t>Key activities</w:t>
            </w:r>
          </w:p>
        </w:tc>
        <w:tc>
          <w:tcPr>
            <w:tcW w:w="3351" w:type="pct"/>
          </w:tcPr>
          <w:p w14:paraId="7CA0AA13" w14:textId="154CCCB6" w:rsidR="0092341B" w:rsidRPr="00347762" w:rsidRDefault="0092341B" w:rsidP="007A084B">
            <w:pPr>
              <w:pStyle w:val="Tablebody"/>
              <w:cnfStyle w:val="000000000000" w:firstRow="0" w:lastRow="0" w:firstColumn="0" w:lastColumn="0" w:oddVBand="0" w:evenVBand="0" w:oddHBand="0" w:evenHBand="0" w:firstRowFirstColumn="0" w:firstRowLastColumn="0" w:lastRowFirstColumn="0" w:lastRowLastColumn="0"/>
            </w:pPr>
            <w:r w:rsidRPr="00246726">
              <w:t>Key activities during decommissioning include:</w:t>
            </w:r>
          </w:p>
          <w:p w14:paraId="3AA9915D" w14:textId="088252A6"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347762">
              <w:t>Build and execute a disposal plan through change management processes</w:t>
            </w:r>
          </w:p>
          <w:p w14:paraId="163A7D5F" w14:textId="0AA96341"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Archive of critical information</w:t>
            </w:r>
          </w:p>
          <w:p w14:paraId="5CE85E28" w14:textId="6D2652A9"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Sanitisation of storage media</w:t>
            </w:r>
            <w:r w:rsidR="00B75CEA">
              <w:t>,</w:t>
            </w:r>
            <w:r w:rsidRPr="00806452">
              <w:t xml:space="preserve"> and</w:t>
            </w:r>
          </w:p>
          <w:p w14:paraId="4800D73F" w14:textId="7E473653"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Disposal of hardware and software.</w:t>
            </w:r>
          </w:p>
        </w:tc>
      </w:tr>
    </w:tbl>
    <w:p w14:paraId="25B55FC5" w14:textId="7C125F5D" w:rsidR="004B07CF" w:rsidRPr="00194BF5" w:rsidRDefault="004B07CF" w:rsidP="007A084B">
      <w:pPr>
        <w:pStyle w:val="Heading2"/>
      </w:pPr>
      <w:r w:rsidRPr="00194BF5">
        <w:t>DevOps Best Practices</w:t>
      </w:r>
    </w:p>
    <w:p w14:paraId="67E16559" w14:textId="6B8E5EC5" w:rsidR="004B07CF" w:rsidRPr="00806452" w:rsidRDefault="004B07CF" w:rsidP="007A084B">
      <w:r w:rsidRPr="00246726">
        <w:t>DevOps is a set of software development practices that combines software development and information technology operations to shorten the systems development life cycle while delivering features, fi</w:t>
      </w:r>
      <w:r w:rsidRPr="00347762">
        <w:t>xes, and updates frequently in close alignment with business objectives.</w:t>
      </w:r>
      <w:r w:rsidR="004702DF" w:rsidRPr="00806452">
        <w:rPr>
          <w:rStyle w:val="FootnoteReference"/>
        </w:rPr>
        <w:footnoteReference w:id="22"/>
      </w:r>
    </w:p>
    <w:p w14:paraId="24E6B5EB" w14:textId="115808ED" w:rsidR="004B07CF" w:rsidRPr="00806452" w:rsidRDefault="004B07CF" w:rsidP="007A084B">
      <w:r w:rsidRPr="00806452">
        <w:t>The security requirements for software development are the same however, the rapid, often spontaneous nature and cyclical cycle of DevOps makes it more likely that security requirements may be overlooked.</w:t>
      </w:r>
    </w:p>
    <w:p w14:paraId="63B9B301" w14:textId="37DAB669" w:rsidR="004702DF" w:rsidRPr="00806452" w:rsidRDefault="004B07CF" w:rsidP="007A084B">
      <w:r w:rsidRPr="00806452">
        <w:t>These best practices are to assist responsible officers in overseeing and assuring appropriate security practices in the DevOps environment.</w:t>
      </w:r>
    </w:p>
    <w:tbl>
      <w:tblPr>
        <w:tblStyle w:val="ListTable4-Accent1"/>
        <w:tblW w:w="5000" w:type="pct"/>
        <w:tblLook w:val="04A0" w:firstRow="1" w:lastRow="0" w:firstColumn="1" w:lastColumn="0" w:noHBand="0" w:noVBand="1"/>
      </w:tblPr>
      <w:tblGrid>
        <w:gridCol w:w="2971"/>
        <w:gridCol w:w="6039"/>
      </w:tblGrid>
      <w:tr w:rsidR="004B07CF" w:rsidRPr="00EF3498" w14:paraId="0C12FC8A"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49" w:type="pct"/>
          </w:tcPr>
          <w:p w14:paraId="0D1C99BA" w14:textId="0AE7847C" w:rsidR="004B07CF" w:rsidRPr="00EF3498" w:rsidRDefault="004B07CF" w:rsidP="007A084B">
            <w:pPr>
              <w:rPr>
                <w:color w:val="FFFFFF" w:themeColor="background1"/>
              </w:rPr>
            </w:pPr>
            <w:r w:rsidRPr="00EF3498">
              <w:rPr>
                <w:color w:val="FFFFFF" w:themeColor="background1"/>
              </w:rPr>
              <w:t>Best Practice</w:t>
            </w:r>
          </w:p>
        </w:tc>
        <w:tc>
          <w:tcPr>
            <w:tcW w:w="3351" w:type="pct"/>
          </w:tcPr>
          <w:p w14:paraId="1D421B03" w14:textId="77777777" w:rsidR="004B07CF" w:rsidRPr="00EF3498" w:rsidRDefault="004B07C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4B07CF" w:rsidRPr="00E63904" w14:paraId="06580BAA"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F6EE152" w14:textId="59CAB2E9" w:rsidR="004B07CF" w:rsidRPr="00347762" w:rsidRDefault="004B07CF" w:rsidP="008C7B30">
            <w:pPr>
              <w:spacing w:line="240" w:lineRule="auto"/>
              <w:rPr>
                <w:color w:val="000000" w:themeColor="text1"/>
              </w:rPr>
            </w:pPr>
            <w:r w:rsidRPr="00194BF5">
              <w:t>Foste</w:t>
            </w:r>
            <w:r w:rsidRPr="00246726">
              <w:t>r and encourage an integrated security model</w:t>
            </w:r>
          </w:p>
        </w:tc>
        <w:tc>
          <w:tcPr>
            <w:tcW w:w="3351" w:type="pct"/>
          </w:tcPr>
          <w:p w14:paraId="673B5A28" w14:textId="2CFF3C0E" w:rsidR="004B07CF" w:rsidRPr="00806452" w:rsidRDefault="004B07CF" w:rsidP="007A084B">
            <w:pPr>
              <w:pStyle w:val="Tablebody"/>
              <w:cnfStyle w:val="000000100000" w:firstRow="0" w:lastRow="0" w:firstColumn="0" w:lastColumn="0" w:oddVBand="0" w:evenVBand="0" w:oddHBand="1" w:evenHBand="0" w:firstRowFirstColumn="0" w:firstRowLastColumn="0" w:lastRowFirstColumn="0" w:lastRowLastColumn="0"/>
            </w:pPr>
            <w:r w:rsidRPr="00347762">
              <w:t>Effective DevOps security demands cross-functional collaboration and buy-in to ensure security considerations are integrated into the entire product development lifecycle (product design, development, delivery, operations, support, etc.). Governance and cy</w:t>
            </w:r>
            <w:r w:rsidRPr="00806452">
              <w:t xml:space="preserve">bersecurity functions </w:t>
            </w:r>
            <w:r w:rsidR="00DF4DF8">
              <w:t>will</w:t>
            </w:r>
            <w:r w:rsidRPr="00806452">
              <w:t xml:space="preserve"> be embedded throughout the DevOps workflow:</w:t>
            </w:r>
          </w:p>
          <w:p w14:paraId="7E6674A7" w14:textId="1EE7FE9A" w:rsidR="004B07CF" w:rsidRPr="00246726" w:rsidRDefault="004B07CF"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Identity and access management (IAM)</w:t>
            </w:r>
            <w:r w:rsidR="00DF59D5">
              <w:t>.</w:t>
            </w:r>
          </w:p>
          <w:p w14:paraId="4CA132A7" w14:textId="278B0223" w:rsidR="004B07CF" w:rsidRPr="00246726" w:rsidRDefault="004B07C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Privilege management</w:t>
            </w:r>
            <w:r w:rsidR="00DF59D5">
              <w:t>.</w:t>
            </w:r>
          </w:p>
          <w:p w14:paraId="1F789FAF" w14:textId="563F052B" w:rsidR="004702DF" w:rsidRPr="00246726" w:rsidRDefault="004B07C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Firewalling </w:t>
            </w:r>
            <w:r w:rsidR="004702DF" w:rsidRPr="00347762">
              <w:t>and</w:t>
            </w:r>
            <w:r w:rsidRPr="00806452">
              <w:t xml:space="preserve"> threat management</w:t>
            </w:r>
            <w:r w:rsidR="00DF59D5">
              <w:t>.</w:t>
            </w:r>
          </w:p>
          <w:p w14:paraId="20A82E60" w14:textId="399AFB23" w:rsidR="004702DF" w:rsidRPr="00246726" w:rsidRDefault="004702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w:t>
            </w:r>
            <w:r w:rsidR="004B07CF" w:rsidRPr="00347762">
              <w:t>ode review, configuration management</w:t>
            </w:r>
            <w:r w:rsidR="00DF59D5">
              <w:t>.</w:t>
            </w:r>
          </w:p>
          <w:p w14:paraId="7DF6F669" w14:textId="2C5B6415" w:rsidR="004B07CF" w:rsidRPr="00806452" w:rsidRDefault="004702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V</w:t>
            </w:r>
            <w:r w:rsidR="004B07CF" w:rsidRPr="00347762">
              <w:t>ulnerability management.</w:t>
            </w:r>
          </w:p>
        </w:tc>
      </w:tr>
      <w:tr w:rsidR="004B07CF" w:rsidRPr="00E63904" w14:paraId="0D21E323"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7AC4336C" w14:textId="7DF99872" w:rsidR="004B07CF" w:rsidRPr="00246726" w:rsidRDefault="004702DF" w:rsidP="008C7B30">
            <w:pPr>
              <w:spacing w:line="240" w:lineRule="auto"/>
            </w:pPr>
            <w:r w:rsidRPr="00194BF5">
              <w:t>Enforce policy &amp; governance</w:t>
            </w:r>
          </w:p>
        </w:tc>
        <w:tc>
          <w:tcPr>
            <w:tcW w:w="3351" w:type="pct"/>
          </w:tcPr>
          <w:p w14:paraId="0F2EAFFB" w14:textId="48C3F73A" w:rsidR="004B07CF" w:rsidRPr="00806452" w:rsidRDefault="004702DF" w:rsidP="007A084B">
            <w:pPr>
              <w:pStyle w:val="Tablebody"/>
              <w:cnfStyle w:val="000000000000" w:firstRow="0" w:lastRow="0" w:firstColumn="0" w:lastColumn="0" w:oddVBand="0" w:evenVBand="0" w:oddHBand="0" w:evenHBand="0" w:firstRowFirstColumn="0" w:firstRowLastColumn="0" w:lastRowFirstColumn="0" w:lastRowLastColumn="0"/>
            </w:pPr>
            <w:r w:rsidRPr="00347762">
              <w:t>Communication and governance are vital to holistic security for DevOps environments—or any environment. Create transparent cybersecurity policies and procedures that are easy for developers and other team members to understand and agree to. This will help teams to develop code that meets security requirements.</w:t>
            </w:r>
          </w:p>
        </w:tc>
      </w:tr>
      <w:tr w:rsidR="004702DF" w:rsidRPr="00E63904" w14:paraId="187D7395"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6BBACA8" w14:textId="037B6C63" w:rsidR="004702DF" w:rsidRPr="00194BF5" w:rsidRDefault="004702DF" w:rsidP="008C7B30">
            <w:pPr>
              <w:spacing w:line="240" w:lineRule="auto"/>
            </w:pPr>
            <w:r w:rsidRPr="00194BF5">
              <w:t>Automate DevOps security processes and tools</w:t>
            </w:r>
          </w:p>
        </w:tc>
        <w:tc>
          <w:tcPr>
            <w:tcW w:w="3351" w:type="pct"/>
          </w:tcPr>
          <w:p w14:paraId="18ACF015" w14:textId="1387A28A" w:rsidR="004702DF" w:rsidRPr="00246726" w:rsidRDefault="004702DF" w:rsidP="007A084B">
            <w:pPr>
              <w:pStyle w:val="Tablebody"/>
              <w:cnfStyle w:val="000000100000" w:firstRow="0" w:lastRow="0" w:firstColumn="0" w:lastColumn="0" w:oddVBand="0" w:evenVBand="0" w:oddHBand="1" w:evenHBand="0" w:firstRowFirstColumn="0" w:firstRowLastColumn="0" w:lastRowFirstColumn="0" w:lastRowLastColumn="0"/>
            </w:pPr>
            <w:r w:rsidRPr="00246726">
              <w:t>Scaling security to DevOps processes requires automated security tools for code analysis, configuration management, patching and vulnerability man</w:t>
            </w:r>
            <w:r w:rsidRPr="00347762">
              <w:t xml:space="preserve">agement, and privileged credential / </w:t>
            </w:r>
            <w:r w:rsidR="00A41EE0">
              <w:t>password</w:t>
            </w:r>
            <w:r w:rsidR="00A41EE0" w:rsidRPr="00DF59D5">
              <w:t xml:space="preserve"> </w:t>
            </w:r>
            <w:r w:rsidRPr="00DF59D5">
              <w:t xml:space="preserve">management. </w:t>
            </w:r>
          </w:p>
          <w:p w14:paraId="78DB84AA" w14:textId="5E4AD039" w:rsidR="004702DF" w:rsidRPr="00347762" w:rsidRDefault="004702DF" w:rsidP="007A084B">
            <w:pPr>
              <w:pStyle w:val="Tablebody"/>
              <w:cnfStyle w:val="000000100000" w:firstRow="0" w:lastRow="0" w:firstColumn="0" w:lastColumn="0" w:oddVBand="0" w:evenVBand="0" w:oddHBand="1" w:evenHBand="0" w:firstRowFirstColumn="0" w:firstRowLastColumn="0" w:lastRowFirstColumn="0" w:lastRowLastColumn="0"/>
            </w:pPr>
            <w:r w:rsidRPr="00347762">
              <w:t>Prioritize the deployment of automated tools to identify potential threats, problematic or vulnerable code, and issues with process and infrastructure.</w:t>
            </w:r>
          </w:p>
        </w:tc>
      </w:tr>
      <w:tr w:rsidR="004702DF" w:rsidRPr="00E63904" w14:paraId="79A96113"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33456C45" w14:textId="4B40346C" w:rsidR="004702DF" w:rsidRPr="00347762" w:rsidRDefault="004702DF" w:rsidP="008C7B30">
            <w:pPr>
              <w:spacing w:line="240" w:lineRule="auto"/>
            </w:pPr>
            <w:r w:rsidRPr="00194BF5">
              <w:t>Perf</w:t>
            </w:r>
            <w:r w:rsidRPr="00246726">
              <w:t>orm comprehensive security discovery</w:t>
            </w:r>
          </w:p>
        </w:tc>
        <w:tc>
          <w:tcPr>
            <w:tcW w:w="3351" w:type="pct"/>
          </w:tcPr>
          <w:p w14:paraId="09576AD0" w14:textId="776EB92D" w:rsidR="004702DF" w:rsidRPr="00806452" w:rsidRDefault="004702DF" w:rsidP="007A084B">
            <w:pPr>
              <w:pStyle w:val="Tablebody"/>
              <w:cnfStyle w:val="000000000000" w:firstRow="0" w:lastRow="0" w:firstColumn="0" w:lastColumn="0" w:oddVBand="0" w:evenVBand="0" w:oddHBand="0" w:evenHBand="0" w:firstRowFirstColumn="0" w:firstRowLastColumn="0" w:lastRowFirstColumn="0" w:lastRowLastColumn="0"/>
            </w:pPr>
            <w:r w:rsidRPr="00347762">
              <w:t>Ensure that all approved and unapproved devices, tools, and accounts are continuously discovered, validated, and brought under security management in accordance with Agency standards.</w:t>
            </w:r>
          </w:p>
        </w:tc>
      </w:tr>
    </w:tbl>
    <w:p w14:paraId="6608C37D" w14:textId="77777777" w:rsidR="00B4511D" w:rsidRPr="00194BF5" w:rsidRDefault="00B4511D" w:rsidP="007A084B"/>
    <w:p w14:paraId="79406C9F" w14:textId="77777777" w:rsidR="00B4511D" w:rsidRPr="00246726" w:rsidRDefault="00B4511D" w:rsidP="007A084B">
      <w:pPr>
        <w:rPr>
          <w:rFonts w:eastAsiaTheme="majorEastAsia"/>
          <w:color w:val="002060"/>
          <w:sz w:val="32"/>
          <w:szCs w:val="32"/>
        </w:rPr>
      </w:pPr>
      <w:r w:rsidRPr="00194BF5">
        <w:br w:type="page"/>
      </w:r>
    </w:p>
    <w:p w14:paraId="5F5C6DC7" w14:textId="0C98965C" w:rsidR="00811FA6" w:rsidRPr="00806452" w:rsidRDefault="00811FA6" w:rsidP="007A084B">
      <w:pPr>
        <w:pStyle w:val="Heading1"/>
      </w:pPr>
      <w:bookmarkStart w:id="293" w:name="_Ref532895172"/>
      <w:bookmarkStart w:id="294" w:name="_Toc9593477"/>
      <w:bookmarkStart w:id="295" w:name="_Toc12980895"/>
      <w:r w:rsidRPr="00246726">
        <w:t>Physical Security</w:t>
      </w:r>
      <w:bookmarkEnd w:id="293"/>
      <w:r w:rsidR="00D30E04" w:rsidRPr="00347762">
        <w:t xml:space="preserve"> for </w:t>
      </w:r>
      <w:r w:rsidR="002A6F7F" w:rsidRPr="00347762">
        <w:t>ICT</w:t>
      </w:r>
      <w:bookmarkEnd w:id="294"/>
      <w:bookmarkEnd w:id="295"/>
    </w:p>
    <w:p w14:paraId="77EC60A1" w14:textId="77777777" w:rsidR="00811FA6" w:rsidRPr="00806452" w:rsidRDefault="00811FA6" w:rsidP="007A084B">
      <w:pPr>
        <w:pStyle w:val="Heading2"/>
      </w:pPr>
      <w:r w:rsidRPr="00806452">
        <w:t>Context</w:t>
      </w:r>
    </w:p>
    <w:p w14:paraId="4243EB90" w14:textId="5D4C16B5" w:rsidR="00811FA6" w:rsidRPr="00806452" w:rsidRDefault="00811FA6" w:rsidP="007A084B">
      <w:r w:rsidRPr="00806452">
        <w:t xml:space="preserve">Physical security forms a key component in </w:t>
      </w:r>
      <w:r w:rsidR="00CE1DCF">
        <w:t xml:space="preserve">the </w:t>
      </w:r>
      <w:r w:rsidRPr="00806452">
        <w:t xml:space="preserve">defence-in-depth approach to secure </w:t>
      </w:r>
      <w:r w:rsidR="00CE1DCF">
        <w:t>Agency</w:t>
      </w:r>
      <w:r w:rsidR="00CE1DCF" w:rsidRPr="00806452">
        <w:t xml:space="preserve"> </w:t>
      </w:r>
      <w:r w:rsidRPr="00806452">
        <w:t>Information and Communication Technology (ICT) environment against accidental or deliberate disruption through damage, theft, or unauthorised access.</w:t>
      </w:r>
    </w:p>
    <w:p w14:paraId="42B0BC85" w14:textId="77777777" w:rsidR="00811FA6" w:rsidRPr="00806452" w:rsidRDefault="00811FA6" w:rsidP="007A084B">
      <w:r w:rsidRPr="00806452">
        <w:t xml:space="preserve">Physical security includes the design and operation of physical security controls for facilities to: </w:t>
      </w:r>
    </w:p>
    <w:p w14:paraId="113CFF8E" w14:textId="723DFD73" w:rsidR="00811FA6" w:rsidRPr="00806452" w:rsidRDefault="00811FA6" w:rsidP="00EB59D2">
      <w:pPr>
        <w:pStyle w:val="ListParagraph"/>
        <w:numPr>
          <w:ilvl w:val="0"/>
          <w:numId w:val="29"/>
        </w:numPr>
      </w:pPr>
      <w:r w:rsidRPr="00806452">
        <w:t>Discourage and prevent unauthorised access</w:t>
      </w:r>
      <w:r w:rsidR="00B75CEA">
        <w:t>,</w:t>
      </w:r>
      <w:r w:rsidRPr="00806452">
        <w:t xml:space="preserve"> and</w:t>
      </w:r>
    </w:p>
    <w:p w14:paraId="6C2497C4" w14:textId="77777777" w:rsidR="00811FA6" w:rsidRPr="00806452" w:rsidRDefault="00811FA6" w:rsidP="00EB59D2">
      <w:pPr>
        <w:pStyle w:val="ListParagraph"/>
        <w:numPr>
          <w:ilvl w:val="0"/>
          <w:numId w:val="29"/>
        </w:numPr>
      </w:pPr>
      <w:r w:rsidRPr="00806452">
        <w:t>Detect attempted or actual unauthorised access and activate an appropriate response.</w:t>
      </w:r>
    </w:p>
    <w:p w14:paraId="561BB8C5" w14:textId="12B8B26C" w:rsidR="00811FA6" w:rsidRPr="00806452" w:rsidRDefault="00811FA6" w:rsidP="007A084B">
      <w:pPr>
        <w:pStyle w:val="Heading2"/>
      </w:pPr>
      <w:bookmarkStart w:id="296" w:name="_Toc531875757"/>
      <w:r w:rsidRPr="00806452">
        <w:t>Purpose</w:t>
      </w:r>
      <w:bookmarkEnd w:id="296"/>
    </w:p>
    <w:p w14:paraId="008C40A0" w14:textId="623B6AF7" w:rsidR="00811FA6" w:rsidRPr="00806452" w:rsidRDefault="00811FA6" w:rsidP="007A084B">
      <w:r w:rsidRPr="00806452">
        <w:t xml:space="preserve">The purpose of this standard is to detail the requirements for the implementation of physical security controls around </w:t>
      </w:r>
      <w:r w:rsidR="00CE1DCF">
        <w:t>Agency</w:t>
      </w:r>
      <w:r w:rsidRPr="00806452">
        <w:t xml:space="preserve"> ICT facilities so that they are secured against unauthorised physical access, and that suitable secure access is provided for authorised users.</w:t>
      </w:r>
    </w:p>
    <w:p w14:paraId="1F97F28C" w14:textId="2F3DF8AF" w:rsidR="00811FA6" w:rsidRPr="00806452" w:rsidRDefault="00811FA6" w:rsidP="007A084B">
      <w:pPr>
        <w:pStyle w:val="Heading2"/>
      </w:pPr>
      <w:bookmarkStart w:id="297" w:name="_Toc531875759"/>
      <w:r w:rsidRPr="00806452">
        <w:t>Principles</w:t>
      </w:r>
      <w:bookmarkEnd w:id="297"/>
    </w:p>
    <w:p w14:paraId="2340B616" w14:textId="77777777" w:rsidR="00811FA6" w:rsidRPr="00806452" w:rsidRDefault="00811FA6" w:rsidP="007A084B">
      <w:r w:rsidRPr="00806452">
        <w:t>The following principles provide the overarching requirements for physical security:</w:t>
      </w:r>
    </w:p>
    <w:tbl>
      <w:tblPr>
        <w:tblStyle w:val="ListTable4-Accent1"/>
        <w:tblW w:w="5000" w:type="pct"/>
        <w:tblLook w:val="04A0" w:firstRow="1" w:lastRow="0" w:firstColumn="1" w:lastColumn="0" w:noHBand="0" w:noVBand="1"/>
      </w:tblPr>
      <w:tblGrid>
        <w:gridCol w:w="2263"/>
        <w:gridCol w:w="6747"/>
      </w:tblGrid>
      <w:tr w:rsidR="00811FA6" w:rsidRPr="00EF3498" w14:paraId="50E643FF" w14:textId="77777777" w:rsidTr="00891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tcPr>
          <w:p w14:paraId="04962514" w14:textId="77777777" w:rsidR="00811FA6" w:rsidRPr="00EF3498" w:rsidRDefault="00811FA6" w:rsidP="007A084B">
            <w:pPr>
              <w:rPr>
                <w:color w:val="FFFFFF" w:themeColor="background1"/>
              </w:rPr>
            </w:pPr>
            <w:r w:rsidRPr="00EF3498">
              <w:rPr>
                <w:color w:val="FFFFFF" w:themeColor="background1"/>
              </w:rPr>
              <w:t>Principle</w:t>
            </w:r>
          </w:p>
        </w:tc>
        <w:tc>
          <w:tcPr>
            <w:tcW w:w="3744" w:type="pct"/>
          </w:tcPr>
          <w:p w14:paraId="0F191924" w14:textId="77777777" w:rsidR="00811FA6" w:rsidRPr="00EF3498" w:rsidRDefault="00811FA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11FA6" w:rsidRPr="00E63904" w14:paraId="0E13742C" w14:textId="77777777" w:rsidTr="00891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tcPr>
          <w:p w14:paraId="2CCB5B87" w14:textId="79756FF0" w:rsidR="00811FA6" w:rsidRPr="00194BF5" w:rsidRDefault="00811FA6" w:rsidP="008C7B30">
            <w:pPr>
              <w:spacing w:line="240" w:lineRule="auto"/>
            </w:pPr>
            <w:r w:rsidRPr="00194BF5">
              <w:t>Access with authorisation</w:t>
            </w:r>
          </w:p>
        </w:tc>
        <w:tc>
          <w:tcPr>
            <w:tcW w:w="3744" w:type="pct"/>
          </w:tcPr>
          <w:p w14:paraId="10830996" w14:textId="2F0E5DD7" w:rsidR="00811FA6" w:rsidRPr="00347762" w:rsidRDefault="00811FA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Access to </w:t>
            </w:r>
            <w:r w:rsidR="00CE1DCF">
              <w:t>Agency</w:t>
            </w:r>
            <w:r w:rsidRPr="00246726">
              <w:t xml:space="preserve"> premises and individual office areas </w:t>
            </w:r>
            <w:r w:rsidR="00DF4DF8">
              <w:t>will</w:t>
            </w:r>
            <w:r w:rsidRPr="00246726">
              <w:t xml:space="preserve"> only occur with appropriate authorisation and only where access is necessary for an </w:t>
            </w:r>
            <w:r w:rsidRPr="00347762">
              <w:t>individual to complete their employment duties.</w:t>
            </w:r>
          </w:p>
        </w:tc>
      </w:tr>
      <w:tr w:rsidR="00811FA6" w:rsidRPr="00E63904" w14:paraId="658D3DB0" w14:textId="77777777" w:rsidTr="008919DF">
        <w:tc>
          <w:tcPr>
            <w:cnfStyle w:val="001000000000" w:firstRow="0" w:lastRow="0" w:firstColumn="1" w:lastColumn="0" w:oddVBand="0" w:evenVBand="0" w:oddHBand="0" w:evenHBand="0" w:firstRowFirstColumn="0" w:firstRowLastColumn="0" w:lastRowFirstColumn="0" w:lastRowLastColumn="0"/>
            <w:tcW w:w="1256" w:type="pct"/>
          </w:tcPr>
          <w:p w14:paraId="1B5C63B3" w14:textId="5F238404" w:rsidR="00811FA6" w:rsidRPr="00194BF5" w:rsidRDefault="00811FA6" w:rsidP="008C7B30">
            <w:pPr>
              <w:spacing w:line="240" w:lineRule="auto"/>
            </w:pPr>
            <w:r w:rsidRPr="00194BF5">
              <w:t>Trust but verify</w:t>
            </w:r>
          </w:p>
        </w:tc>
        <w:tc>
          <w:tcPr>
            <w:tcW w:w="3744" w:type="pct"/>
          </w:tcPr>
          <w:p w14:paraId="426987D8" w14:textId="77777777" w:rsidR="00811FA6" w:rsidRPr="00347762" w:rsidRDefault="00811FA6" w:rsidP="007A084B">
            <w:pPr>
              <w:pStyle w:val="Tablebody"/>
              <w:cnfStyle w:val="000000000000" w:firstRow="0" w:lastRow="0" w:firstColumn="0" w:lastColumn="0" w:oddVBand="0" w:evenVBand="0" w:oddHBand="0" w:evenHBand="0" w:firstRowFirstColumn="0" w:firstRowLastColumn="0" w:lastRowFirstColumn="0" w:lastRowLastColumn="0"/>
            </w:pPr>
            <w:r w:rsidRPr="00246726">
              <w:t>Employees on premises are generally acting with good intentions. However, for everyone’s safety, physical security controls need to be in place.</w:t>
            </w:r>
          </w:p>
        </w:tc>
      </w:tr>
      <w:tr w:rsidR="00811FA6" w:rsidRPr="00E63904" w14:paraId="6546C515" w14:textId="77777777" w:rsidTr="00891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tcPr>
          <w:p w14:paraId="76846911" w14:textId="4374ECF5" w:rsidR="00811FA6" w:rsidRPr="00347762" w:rsidRDefault="00811FA6" w:rsidP="008C7B30">
            <w:pPr>
              <w:spacing w:line="240" w:lineRule="auto"/>
            </w:pPr>
            <w:r w:rsidRPr="00194BF5">
              <w:t>Defence</w:t>
            </w:r>
            <w:r w:rsidRPr="00246726">
              <w:t>-in-Depth</w:t>
            </w:r>
          </w:p>
        </w:tc>
        <w:tc>
          <w:tcPr>
            <w:tcW w:w="3744" w:type="pct"/>
          </w:tcPr>
          <w:p w14:paraId="50BFB31A" w14:textId="19571AFD" w:rsidR="00811FA6" w:rsidRPr="00806452" w:rsidRDefault="00811FA6" w:rsidP="00CE1DCF">
            <w:pPr>
              <w:pStyle w:val="Tablebody"/>
              <w:cnfStyle w:val="000000100000" w:firstRow="0" w:lastRow="0" w:firstColumn="0" w:lastColumn="0" w:oddVBand="0" w:evenVBand="0" w:oddHBand="1" w:evenHBand="0" w:firstRowFirstColumn="0" w:firstRowLastColumn="0" w:lastRowFirstColumn="0" w:lastRowLastColumn="0"/>
            </w:pPr>
            <w:r w:rsidRPr="00347762">
              <w:t xml:space="preserve">Physical Security controls </w:t>
            </w:r>
            <w:r w:rsidR="00DF4DF8">
              <w:t>will</w:t>
            </w:r>
            <w:r w:rsidRPr="00347762">
              <w:t xml:space="preserve"> be deployed in series to improve deterrent, preventative and detective capabilities. Additionally, physical security is a component of overall Defence-in-Depth application of </w:t>
            </w:r>
            <w:r w:rsidR="00CE1DCF">
              <w:t>Agency</w:t>
            </w:r>
            <w:r w:rsidR="00CE1DCF" w:rsidRPr="00347762">
              <w:t xml:space="preserve"> </w:t>
            </w:r>
            <w:r w:rsidRPr="00347762">
              <w:t xml:space="preserve">information security controls.  </w:t>
            </w:r>
          </w:p>
        </w:tc>
      </w:tr>
    </w:tbl>
    <w:p w14:paraId="6703B242" w14:textId="77777777" w:rsidR="00811FA6" w:rsidRPr="00194BF5" w:rsidRDefault="00811FA6" w:rsidP="007A084B"/>
    <w:p w14:paraId="13DA82F1" w14:textId="77777777" w:rsidR="00811FA6" w:rsidRPr="00347762" w:rsidRDefault="00811FA6" w:rsidP="007A084B">
      <w:pPr>
        <w:rPr>
          <w:rFonts w:eastAsiaTheme="majorEastAsia"/>
          <w:color w:val="002060"/>
          <w:sz w:val="32"/>
          <w:szCs w:val="32"/>
        </w:rPr>
      </w:pPr>
      <w:r w:rsidRPr="00246726">
        <w:br w:type="page"/>
      </w:r>
    </w:p>
    <w:p w14:paraId="40DE1FC8" w14:textId="48FC82CC" w:rsidR="00811FA6" w:rsidRPr="00347762" w:rsidRDefault="00811FA6" w:rsidP="007A084B">
      <w:pPr>
        <w:pStyle w:val="Heading2"/>
      </w:pPr>
      <w:bookmarkStart w:id="298" w:name="_Toc531875760"/>
      <w:r w:rsidRPr="00347762">
        <w:t>Physical Perimeter Security</w:t>
      </w:r>
      <w:bookmarkEnd w:id="298"/>
    </w:p>
    <w:p w14:paraId="24761965" w14:textId="19F793EA" w:rsidR="00811FA6" w:rsidRPr="00806452" w:rsidRDefault="00811FA6" w:rsidP="007A084B">
      <w:r w:rsidRPr="00806452">
        <w:t xml:space="preserve">All non-public access to </w:t>
      </w:r>
      <w:r w:rsidR="00CE1DCF">
        <w:t>Agency</w:t>
      </w:r>
      <w:r w:rsidRPr="00806452">
        <w:t xml:space="preserve"> premises, including managed system hosting facilities, </w:t>
      </w:r>
      <w:r w:rsidR="00DF4DF8">
        <w:t>will</w:t>
      </w:r>
      <w:r w:rsidRPr="00806452">
        <w:t xml:space="preserve"> incorporate at least one factor of authentication for access control as below:</w:t>
      </w:r>
    </w:p>
    <w:p w14:paraId="61B8F415" w14:textId="79C9E923" w:rsidR="00811FA6" w:rsidRPr="00246726" w:rsidRDefault="00811FA6" w:rsidP="00EB59D2">
      <w:pPr>
        <w:pStyle w:val="ListParagraph"/>
        <w:numPr>
          <w:ilvl w:val="0"/>
          <w:numId w:val="29"/>
        </w:numPr>
      </w:pPr>
      <w:r w:rsidRPr="00806452">
        <w:rPr>
          <w:b/>
        </w:rPr>
        <w:t>What you have</w:t>
      </w:r>
      <w:r w:rsidRPr="00806452">
        <w:t xml:space="preserve"> — Keys, ID cards, access passes</w:t>
      </w:r>
      <w:r w:rsidR="00DF59D5">
        <w:t>.</w:t>
      </w:r>
    </w:p>
    <w:p w14:paraId="0F78B2E8" w14:textId="0A97628F" w:rsidR="00811FA6" w:rsidRPr="00806452" w:rsidRDefault="00811FA6" w:rsidP="00EB59D2">
      <w:pPr>
        <w:pStyle w:val="ListParagraph"/>
        <w:numPr>
          <w:ilvl w:val="0"/>
          <w:numId w:val="29"/>
        </w:numPr>
      </w:pPr>
      <w:r w:rsidRPr="00347762">
        <w:rPr>
          <w:b/>
        </w:rPr>
        <w:t>What you know</w:t>
      </w:r>
      <w:r w:rsidRPr="00806452">
        <w:t xml:space="preserve"> — PINs</w:t>
      </w:r>
      <w:r w:rsidR="0054399D" w:rsidRPr="00806452">
        <w:t>, passwords</w:t>
      </w:r>
      <w:r w:rsidR="0070473D" w:rsidRPr="00806452">
        <w:t xml:space="preserve"> </w:t>
      </w:r>
      <w:r w:rsidR="007F2358" w:rsidRPr="00806452">
        <w:t>etc.</w:t>
      </w:r>
    </w:p>
    <w:p w14:paraId="247429A0" w14:textId="0A13D7AF" w:rsidR="00811FA6" w:rsidRPr="00806452" w:rsidRDefault="00811FA6" w:rsidP="00EB59D2">
      <w:pPr>
        <w:pStyle w:val="ListParagraph"/>
        <w:numPr>
          <w:ilvl w:val="0"/>
          <w:numId w:val="29"/>
        </w:numPr>
      </w:pPr>
      <w:r w:rsidRPr="00806452">
        <w:rPr>
          <w:b/>
        </w:rPr>
        <w:t>Who you are</w:t>
      </w:r>
      <w:r w:rsidRPr="00806452">
        <w:t xml:space="preserve"> — </w:t>
      </w:r>
      <w:r w:rsidR="0070473D" w:rsidRPr="00806452">
        <w:t>Facial</w:t>
      </w:r>
      <w:r w:rsidRPr="00806452">
        <w:t xml:space="preserve"> recognition,</w:t>
      </w:r>
      <w:r w:rsidR="0070473D" w:rsidRPr="00806452">
        <w:t xml:space="preserve"> palm and fingerprints</w:t>
      </w:r>
      <w:r w:rsidRPr="00806452">
        <w:t xml:space="preserve"> etc.</w:t>
      </w:r>
    </w:p>
    <w:p w14:paraId="176DB392" w14:textId="45B5618A" w:rsidR="00811FA6" w:rsidRPr="00806452" w:rsidRDefault="00811FA6" w:rsidP="007A084B">
      <w:r w:rsidRPr="00806452">
        <w:t xml:space="preserve">Additional information regarding factors of access control are outlined in the </w:t>
      </w:r>
      <w:r w:rsidRPr="00806452">
        <w:rPr>
          <w:i/>
        </w:rPr>
        <w:t>Identit</w:t>
      </w:r>
      <w:r w:rsidR="00C94BC6" w:rsidRPr="00806452">
        <w:rPr>
          <w:i/>
        </w:rPr>
        <w:t>y and Access Management</w:t>
      </w:r>
      <w:r w:rsidRPr="00806452">
        <w:t>.</w:t>
      </w:r>
    </w:p>
    <w:p w14:paraId="668EB6B6" w14:textId="2DB88BCD" w:rsidR="00811FA6" w:rsidRPr="00806452" w:rsidRDefault="00811FA6" w:rsidP="007A084B">
      <w:pPr>
        <w:pStyle w:val="Heading2"/>
      </w:pPr>
      <w:bookmarkStart w:id="299" w:name="_Ref531872267"/>
      <w:bookmarkStart w:id="300" w:name="_Toc531875761"/>
      <w:r w:rsidRPr="00806452">
        <w:t>Control Requirements</w:t>
      </w:r>
      <w:bookmarkEnd w:id="299"/>
      <w:bookmarkEnd w:id="300"/>
    </w:p>
    <w:p w14:paraId="3DABD218" w14:textId="1405E0EE" w:rsidR="00C94BC6" w:rsidRPr="00806452" w:rsidRDefault="00330671" w:rsidP="007A084B">
      <w:r w:rsidRPr="00806452">
        <w:t>Responsible officers will ensure that the physical security control requirements are implemented and monitored.</w:t>
      </w:r>
    </w:p>
    <w:tbl>
      <w:tblPr>
        <w:tblStyle w:val="ListTable4-Accent1"/>
        <w:tblW w:w="5000" w:type="pct"/>
        <w:tblLook w:val="04A0" w:firstRow="1" w:lastRow="0" w:firstColumn="1" w:lastColumn="0" w:noHBand="0" w:noVBand="1"/>
      </w:tblPr>
      <w:tblGrid>
        <w:gridCol w:w="1773"/>
        <w:gridCol w:w="7237"/>
      </w:tblGrid>
      <w:tr w:rsidR="00C94BC6" w:rsidRPr="00EF3498" w14:paraId="7141BD81" w14:textId="77777777" w:rsidTr="00BF172A">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941" w:type="pct"/>
          </w:tcPr>
          <w:p w14:paraId="7A58A8FF" w14:textId="5A9EB11F" w:rsidR="00C94BC6" w:rsidRPr="00EF3498" w:rsidRDefault="00C94BC6" w:rsidP="007A084B">
            <w:pPr>
              <w:rPr>
                <w:color w:val="FFFFFF" w:themeColor="background1"/>
              </w:rPr>
            </w:pPr>
            <w:r w:rsidRPr="00EF3498">
              <w:rPr>
                <w:color w:val="FFFFFF" w:themeColor="background1"/>
              </w:rPr>
              <w:t>R</w:t>
            </w:r>
            <w:r w:rsidR="00330671" w:rsidRPr="00EF3498">
              <w:rPr>
                <w:color w:val="FFFFFF" w:themeColor="background1"/>
              </w:rPr>
              <w:t>equirement</w:t>
            </w:r>
          </w:p>
        </w:tc>
        <w:tc>
          <w:tcPr>
            <w:tcW w:w="4059" w:type="pct"/>
          </w:tcPr>
          <w:p w14:paraId="365836F9" w14:textId="77777777" w:rsidR="00C94BC6" w:rsidRPr="00EF3498" w:rsidRDefault="00C94BC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94BC6" w:rsidRPr="00E63904" w14:paraId="36C84718" w14:textId="77777777" w:rsidTr="00BF172A">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941" w:type="pct"/>
          </w:tcPr>
          <w:p w14:paraId="020FEFE9" w14:textId="69AD1117" w:rsidR="00C94BC6" w:rsidRPr="008C7B30" w:rsidRDefault="00C94BC6" w:rsidP="008C7B30">
            <w:pPr>
              <w:spacing w:line="240" w:lineRule="auto"/>
            </w:pPr>
            <w:r w:rsidRPr="00194BF5">
              <w:t>Access Control</w:t>
            </w:r>
          </w:p>
        </w:tc>
        <w:tc>
          <w:tcPr>
            <w:tcW w:w="4059" w:type="pct"/>
          </w:tcPr>
          <w:p w14:paraId="454B7418" w14:textId="4F311FE2"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Proximity cards are to be used by Agency personnel to access office facilities. Each proximity card </w:t>
            </w:r>
            <w:r w:rsidR="00DF4DF8">
              <w:t>will</w:t>
            </w:r>
            <w:r w:rsidRPr="00347762">
              <w:t xml:space="preserve"> be singularly identifiable to facilitate the monitoring and logging of individual access</w:t>
            </w:r>
            <w:r w:rsidR="00DF59D5">
              <w:t>.</w:t>
            </w:r>
            <w:r w:rsidRPr="00246726">
              <w:t xml:space="preserve"> </w:t>
            </w:r>
          </w:p>
          <w:p w14:paraId="7AB1A3F7" w14:textId="09A133E4"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Access to ICT equipment rooms is restricted to authorised personnel who manage and maintain ICT equipment</w:t>
            </w:r>
            <w:r w:rsidR="00DF59D5">
              <w:t>.</w:t>
            </w:r>
            <w:r w:rsidRPr="00246726">
              <w:t xml:space="preserve"> </w:t>
            </w:r>
          </w:p>
          <w:p w14:paraId="0FA48D2A" w14:textId="7F4BA440" w:rsidR="00C94BC6" w:rsidRPr="00806452" w:rsidRDefault="00C94BC6" w:rsidP="00B75CEA">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Employees </w:t>
            </w:r>
            <w:r w:rsidR="00DF4DF8">
              <w:t>will</w:t>
            </w:r>
            <w:r w:rsidRPr="00806452">
              <w:t xml:space="preserve"> not allow another person</w:t>
            </w:r>
            <w:r w:rsidR="00101C93" w:rsidRPr="00806452">
              <w:t xml:space="preserve"> “tailgate”</w:t>
            </w:r>
            <w:r w:rsidRPr="00806452">
              <w:t xml:space="preserve"> into </w:t>
            </w:r>
            <w:r w:rsidR="00CE1DCF">
              <w:t>Agency</w:t>
            </w:r>
            <w:r w:rsidRPr="00806452">
              <w:t xml:space="preserve"> restricted areas without first checking their authori</w:t>
            </w:r>
            <w:r w:rsidR="00B75CEA">
              <w:t>s</w:t>
            </w:r>
            <w:r w:rsidRPr="00806452">
              <w:t>ation.</w:t>
            </w:r>
          </w:p>
        </w:tc>
      </w:tr>
      <w:tr w:rsidR="00C94BC6" w:rsidRPr="00E63904" w14:paraId="37B16BD7" w14:textId="77777777" w:rsidTr="00BF172A">
        <w:trPr>
          <w:trHeight w:val="866"/>
        </w:trPr>
        <w:tc>
          <w:tcPr>
            <w:cnfStyle w:val="001000000000" w:firstRow="0" w:lastRow="0" w:firstColumn="1" w:lastColumn="0" w:oddVBand="0" w:evenVBand="0" w:oddHBand="0" w:evenHBand="0" w:firstRowFirstColumn="0" w:firstRowLastColumn="0" w:lastRowFirstColumn="0" w:lastRowLastColumn="0"/>
            <w:tcW w:w="941" w:type="pct"/>
          </w:tcPr>
          <w:p w14:paraId="3C5C3E75" w14:textId="63F6593B" w:rsidR="00C94BC6" w:rsidRPr="00194BF5" w:rsidRDefault="00C94BC6" w:rsidP="008C7B30">
            <w:pPr>
              <w:spacing w:line="240" w:lineRule="auto"/>
            </w:pPr>
            <w:r w:rsidRPr="00194BF5">
              <w:t>Monitoring</w:t>
            </w:r>
          </w:p>
        </w:tc>
        <w:tc>
          <w:tcPr>
            <w:tcW w:w="4059" w:type="pct"/>
          </w:tcPr>
          <w:p w14:paraId="39D4E712" w14:textId="72C797CD" w:rsidR="00C94BC6" w:rsidRPr="00347762" w:rsidRDefault="00C94BC6" w:rsidP="007A084B">
            <w:pPr>
              <w:pStyle w:val="Tablebody"/>
              <w:cnfStyle w:val="000000000000" w:firstRow="0" w:lastRow="0" w:firstColumn="0" w:lastColumn="0" w:oddVBand="0" w:evenVBand="0" w:oddHBand="0" w:evenHBand="0" w:firstRowFirstColumn="0" w:firstRowLastColumn="0" w:lastRowFirstColumn="0" w:lastRowLastColumn="0"/>
            </w:pPr>
            <w:r w:rsidRPr="00246726">
              <w:t>CCTV system</w:t>
            </w:r>
            <w:r w:rsidR="00B75CEA">
              <w:t>s will</w:t>
            </w:r>
            <w:r w:rsidRPr="00246726">
              <w:t xml:space="preserve"> store a minimum of 31 days of video recording.</w:t>
            </w:r>
          </w:p>
        </w:tc>
      </w:tr>
      <w:tr w:rsidR="00C94BC6" w:rsidRPr="00E63904" w14:paraId="371D3D11" w14:textId="77777777" w:rsidTr="00BF172A">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941" w:type="pct"/>
          </w:tcPr>
          <w:p w14:paraId="2C82E9D4" w14:textId="6CB5ED2E" w:rsidR="00C94BC6" w:rsidRPr="00194BF5" w:rsidRDefault="00C94BC6" w:rsidP="008C7B30">
            <w:pPr>
              <w:spacing w:line="240" w:lineRule="auto"/>
            </w:pPr>
            <w:r w:rsidRPr="00194BF5">
              <w:t>Alarm Systems</w:t>
            </w:r>
          </w:p>
        </w:tc>
        <w:tc>
          <w:tcPr>
            <w:tcW w:w="4059" w:type="pct"/>
          </w:tcPr>
          <w:p w14:paraId="06F31946" w14:textId="6555876B" w:rsidR="00C94BC6" w:rsidRPr="00347762" w:rsidRDefault="00C94BC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Systems </w:t>
            </w:r>
            <w:r w:rsidR="00DF4DF8">
              <w:t>will</w:t>
            </w:r>
            <w:r w:rsidRPr="00246726">
              <w:t xml:space="preserve"> be capable of generating alarms when access control systems are breached or </w:t>
            </w:r>
            <w:r w:rsidRPr="00347762">
              <w:t>specific violations are detected.</w:t>
            </w:r>
          </w:p>
        </w:tc>
      </w:tr>
      <w:tr w:rsidR="00C94BC6" w:rsidRPr="00E63904" w14:paraId="4167E148"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77BC7636" w14:textId="2077274F" w:rsidR="00C94BC6" w:rsidRPr="00194BF5" w:rsidRDefault="00C94BC6" w:rsidP="008C7B30">
            <w:pPr>
              <w:spacing w:line="240" w:lineRule="auto"/>
            </w:pPr>
            <w:r w:rsidRPr="00194BF5">
              <w:t>Identity Cards</w:t>
            </w:r>
          </w:p>
        </w:tc>
        <w:tc>
          <w:tcPr>
            <w:tcW w:w="4059" w:type="pct"/>
          </w:tcPr>
          <w:p w14:paraId="140FE8EF" w14:textId="2D77001C" w:rsidR="00C94BC6" w:rsidRPr="00806452" w:rsidRDefault="00C94BC6"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Employees </w:t>
            </w:r>
            <w:r w:rsidR="00DF4DF8">
              <w:t>will</w:t>
            </w:r>
            <w:r w:rsidRPr="00246726">
              <w:t xml:space="preserve"> clearly display their </w:t>
            </w:r>
            <w:r w:rsidR="00B56BF8" w:rsidRPr="00347762">
              <w:t>Agency</w:t>
            </w:r>
            <w:r w:rsidRPr="00806452">
              <w:t xml:space="preserve"> ID card within </w:t>
            </w:r>
            <w:r w:rsidR="00CE1DCF">
              <w:t>Agency</w:t>
            </w:r>
            <w:r w:rsidRPr="00806452">
              <w:t xml:space="preserve"> buildings.</w:t>
            </w:r>
          </w:p>
        </w:tc>
      </w:tr>
      <w:tr w:rsidR="00C94BC6" w:rsidRPr="00E63904" w14:paraId="37ACC7C7"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4D2F7983" w14:textId="5873E9BE" w:rsidR="00C94BC6" w:rsidRPr="00194BF5" w:rsidRDefault="00C94BC6" w:rsidP="008C7B30">
            <w:pPr>
              <w:spacing w:line="240" w:lineRule="auto"/>
            </w:pPr>
            <w:r w:rsidRPr="00194BF5">
              <w:t>Visitor Access</w:t>
            </w:r>
          </w:p>
        </w:tc>
        <w:tc>
          <w:tcPr>
            <w:tcW w:w="4059" w:type="pct"/>
          </w:tcPr>
          <w:p w14:paraId="20A54FAE" w14:textId="61B68FCF" w:rsidR="00C94BC6" w:rsidRPr="00246726" w:rsidRDefault="00C94BC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Visitors </w:t>
            </w:r>
            <w:r w:rsidR="00DF4DF8">
              <w:t>will</w:t>
            </w:r>
            <w:r w:rsidRPr="00246726">
              <w:t xml:space="preserve"> be escorted by </w:t>
            </w:r>
            <w:r w:rsidR="00A41EE0" w:rsidRPr="00246726">
              <w:t>authorised personnel</w:t>
            </w:r>
            <w:r w:rsidRPr="00246726">
              <w:t xml:space="preserve"> while they are in non-public areas of </w:t>
            </w:r>
            <w:r w:rsidR="00CE1DCF">
              <w:t>Agency</w:t>
            </w:r>
            <w:r w:rsidRPr="00347762">
              <w:t xml:space="preserve"> premises</w:t>
            </w:r>
            <w:r w:rsidR="00B75CEA">
              <w:t xml:space="preserve">; </w:t>
            </w:r>
            <w:r w:rsidRPr="00347762">
              <w:t>th</w:t>
            </w:r>
            <w:r w:rsidR="00B75CEA">
              <w:t>eir</w:t>
            </w:r>
            <w:r w:rsidRPr="00347762">
              <w:t xml:space="preserve"> host is responsible for ensuring their appropriate behaviour</w:t>
            </w:r>
            <w:r w:rsidR="00DF59D5">
              <w:t>.</w:t>
            </w:r>
          </w:p>
          <w:p w14:paraId="00EE8FCB" w14:textId="7CDD656D" w:rsidR="00C94BC6" w:rsidRPr="00806452" w:rsidRDefault="00C94BC6"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Details of all visitors </w:t>
            </w:r>
            <w:r w:rsidR="00DF4DF8">
              <w:t>will</w:t>
            </w:r>
            <w:r w:rsidRPr="00347762">
              <w:t xml:space="preserve"> be recorded prior to entry into controlled security zones. The details captured must include:</w:t>
            </w:r>
          </w:p>
          <w:p w14:paraId="5B0F2075" w14:textId="31BED03E"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Visitor name</w:t>
            </w:r>
            <w:r w:rsidR="00DF59D5">
              <w:t>.</w:t>
            </w:r>
          </w:p>
          <w:p w14:paraId="6E5D0DCE" w14:textId="0E38F3C9" w:rsidR="00C94BC6" w:rsidRPr="00246726"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Reason for visit</w:t>
            </w:r>
            <w:r w:rsidR="00DF59D5">
              <w:t>.</w:t>
            </w:r>
          </w:p>
          <w:p w14:paraId="02E79352" w14:textId="4A850797" w:rsidR="00C94BC6" w:rsidRPr="00246726"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Name of employee visited</w:t>
            </w:r>
            <w:r w:rsidR="00DF59D5">
              <w:t>.</w:t>
            </w:r>
          </w:p>
          <w:p w14:paraId="090B7175" w14:textId="555E7951"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Name of visitor company</w:t>
            </w:r>
            <w:r w:rsidR="00DF59D5">
              <w:t>.</w:t>
            </w:r>
            <w:r w:rsidRPr="00246726">
              <w:t xml:space="preserve"> </w:t>
            </w:r>
          </w:p>
          <w:p w14:paraId="31557D18" w14:textId="6BBB6E74" w:rsidR="00C94BC6" w:rsidRPr="0080645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Date and time of arrival/departure.</w:t>
            </w:r>
          </w:p>
        </w:tc>
      </w:tr>
      <w:tr w:rsidR="00C94BC6" w:rsidRPr="00E63904" w14:paraId="7478D9FD"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4F7737E6" w14:textId="46D8928A" w:rsidR="00C94BC6" w:rsidRPr="00194BF5" w:rsidRDefault="00C94BC6" w:rsidP="008C7B30">
            <w:pPr>
              <w:spacing w:line="240" w:lineRule="auto"/>
            </w:pPr>
            <w:r w:rsidRPr="00194BF5">
              <w:t>Receptionists</w:t>
            </w:r>
          </w:p>
        </w:tc>
        <w:tc>
          <w:tcPr>
            <w:tcW w:w="4059" w:type="pct"/>
          </w:tcPr>
          <w:p w14:paraId="02089BAE" w14:textId="46C685D3" w:rsidR="00C94BC6" w:rsidRPr="00347762" w:rsidRDefault="00C94BC6"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Locations within </w:t>
            </w:r>
            <w:r w:rsidR="00CE1DCF">
              <w:t>Agency</w:t>
            </w:r>
            <w:r w:rsidRPr="00246726">
              <w:t xml:space="preserve"> premises that have regular public or client contact </w:t>
            </w:r>
            <w:r w:rsidR="00DF4DF8">
              <w:t>will</w:t>
            </w:r>
            <w:r w:rsidRPr="00246726">
              <w:t xml:space="preserve"> have receptionists to greet</w:t>
            </w:r>
            <w:r w:rsidR="00B75CEA">
              <w:t>,</w:t>
            </w:r>
            <w:r w:rsidRPr="00246726">
              <w:t xml:space="preserve"> assist</w:t>
            </w:r>
            <w:r w:rsidR="00B75CEA">
              <w:t>,</w:t>
            </w:r>
            <w:r w:rsidRPr="00246726">
              <w:t xml:space="preserve"> and direct visitors.</w:t>
            </w:r>
          </w:p>
          <w:p w14:paraId="2BA8595C" w14:textId="4908D8A0" w:rsidR="00C94BC6" w:rsidRPr="00806452" w:rsidRDefault="00C94BC6" w:rsidP="00B75CEA">
            <w:pPr>
              <w:pStyle w:val="TableBodyList"/>
              <w:cnfStyle w:val="000000000000" w:firstRow="0" w:lastRow="0" w:firstColumn="0" w:lastColumn="0" w:oddVBand="0" w:evenVBand="0" w:oddHBand="0" w:evenHBand="0" w:firstRowFirstColumn="0" w:firstRowLastColumn="0" w:lastRowFirstColumn="0" w:lastRowLastColumn="0"/>
            </w:pPr>
            <w:r w:rsidRPr="00347762">
              <w:t>A p</w:t>
            </w:r>
            <w:r w:rsidRPr="00806452">
              <w:t xml:space="preserve">hysical barrier </w:t>
            </w:r>
            <w:r w:rsidR="00DF4DF8">
              <w:t>will</w:t>
            </w:r>
            <w:r w:rsidRPr="00806452">
              <w:t xml:space="preserve"> be installed </w:t>
            </w:r>
            <w:r w:rsidR="005E5CB7" w:rsidRPr="00806452">
              <w:t>between the reception work</w:t>
            </w:r>
            <w:r w:rsidRPr="00806452">
              <w:t>station and the public reception area.</w:t>
            </w:r>
          </w:p>
        </w:tc>
      </w:tr>
      <w:tr w:rsidR="00F45E6E" w:rsidRPr="00E63904" w14:paraId="58BDAD1A"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15490856" w14:textId="4055165C" w:rsidR="00F45E6E" w:rsidRPr="00194BF5" w:rsidRDefault="00F45E6E" w:rsidP="008C7B30">
            <w:pPr>
              <w:spacing w:line="240" w:lineRule="auto"/>
            </w:pPr>
            <w:r w:rsidRPr="00194BF5">
              <w:t>Locks and door hardware</w:t>
            </w:r>
          </w:p>
        </w:tc>
        <w:tc>
          <w:tcPr>
            <w:tcW w:w="4059" w:type="pct"/>
          </w:tcPr>
          <w:p w14:paraId="3D545CFE" w14:textId="476F5EA3" w:rsidR="00F45E6E" w:rsidRPr="0034776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 xml:space="preserve">All access points to </w:t>
            </w:r>
            <w:r w:rsidR="00CE1DCF">
              <w:t>Agency</w:t>
            </w:r>
            <w:r w:rsidRPr="00246726">
              <w:t xml:space="preserve"> premises including doors and operable windows </w:t>
            </w:r>
            <w:r w:rsidR="00DF4DF8">
              <w:t>will</w:t>
            </w:r>
            <w:r w:rsidRPr="00246726">
              <w:t xml:space="preserve"> be security treated (Security grills, toug</w:t>
            </w:r>
            <w:r w:rsidRPr="00347762">
              <w:t>hened glass, etc.)</w:t>
            </w:r>
          </w:p>
          <w:p w14:paraId="68804A0C" w14:textId="35D4E419" w:rsidR="00F45E6E" w:rsidRPr="00246726"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Combinations, keys</w:t>
            </w:r>
            <w:r w:rsidR="00B75CEA">
              <w:t>,</w:t>
            </w:r>
            <w:r w:rsidRPr="00806452">
              <w:t xml:space="preserve"> and electronic tokens </w:t>
            </w:r>
            <w:r w:rsidR="00DF4DF8">
              <w:t>will</w:t>
            </w:r>
            <w:r w:rsidRPr="00806452">
              <w:t xml:space="preserve"> be given the same level of protection as the most valuable information or physical asset </w:t>
            </w:r>
            <w:r w:rsidR="00B75CEA">
              <w:t>protected</w:t>
            </w:r>
            <w:r w:rsidRPr="00806452">
              <w:t xml:space="preserve"> by the lock</w:t>
            </w:r>
            <w:r w:rsidR="00DF59D5">
              <w:t>.</w:t>
            </w:r>
          </w:p>
          <w:p w14:paraId="2DD17D39" w14:textId="412AFB74" w:rsidR="00F45E6E" w:rsidRPr="0080645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Doors providing a similar level of protection to the locks and hardware fitted </w:t>
            </w:r>
            <w:r w:rsidR="00DF4DF8">
              <w:t>will</w:t>
            </w:r>
            <w:r w:rsidRPr="00347762">
              <w:t xml:space="preserve"> be selected and the selection process </w:t>
            </w:r>
            <w:r w:rsidR="00DF4DF8">
              <w:t>will</w:t>
            </w:r>
            <w:r w:rsidRPr="00347762">
              <w:t xml:space="preserve"> take into consideration any requirements of the </w:t>
            </w:r>
            <w:r w:rsidRPr="00806452">
              <w:rPr>
                <w:i/>
              </w:rPr>
              <w:t>Building Code of Australia</w:t>
            </w:r>
            <w:r w:rsidRPr="00806452">
              <w:rPr>
                <w:vertAlign w:val="superscript"/>
              </w:rPr>
              <w:footnoteReference w:id="23"/>
            </w:r>
            <w:r w:rsidRPr="00806452">
              <w:t xml:space="preserve"> and any disability access requirements.</w:t>
            </w:r>
          </w:p>
        </w:tc>
      </w:tr>
      <w:tr w:rsidR="00F45E6E" w:rsidRPr="00E63904" w14:paraId="1F042E72"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7BCA622E" w14:textId="6A2287A3" w:rsidR="00F45E6E" w:rsidRPr="00194BF5" w:rsidRDefault="00F45E6E" w:rsidP="008C7B30">
            <w:pPr>
              <w:spacing w:line="240" w:lineRule="auto"/>
            </w:pPr>
            <w:r w:rsidRPr="00194BF5">
              <w:t>Keying Systems</w:t>
            </w:r>
          </w:p>
        </w:tc>
        <w:tc>
          <w:tcPr>
            <w:tcW w:w="4059" w:type="pct"/>
          </w:tcPr>
          <w:p w14:paraId="71EC23DC" w14:textId="1AD8E98F"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246726">
              <w:t xml:space="preserve">Combination locks </w:t>
            </w:r>
            <w:r w:rsidR="00DF4DF8">
              <w:t>will</w:t>
            </w:r>
            <w:r w:rsidRPr="00246726">
              <w:t xml:space="preserve"> not be used in areas where there is risk of theft</w:t>
            </w:r>
            <w:r w:rsidR="00DF59D5">
              <w:t>.</w:t>
            </w:r>
          </w:p>
          <w:p w14:paraId="0B28B3EC" w14:textId="57D6683F" w:rsidR="00F45E6E" w:rsidRPr="0034776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347762">
              <w:t xml:space="preserve">A register of all keys held and issued </w:t>
            </w:r>
            <w:r w:rsidR="00DF4DF8">
              <w:t>will</w:t>
            </w:r>
            <w:r w:rsidRPr="00347762">
              <w:t xml:space="preserve"> be maintained and appropriately secured. The register </w:t>
            </w:r>
            <w:r w:rsidR="00DF4DF8">
              <w:t>will</w:t>
            </w:r>
            <w:r w:rsidRPr="00347762">
              <w:t xml:space="preserve"> include: </w:t>
            </w:r>
          </w:p>
          <w:p w14:paraId="338B2819" w14:textId="19C2C7C4" w:rsidR="00F45E6E" w:rsidRPr="0034776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Key number</w:t>
            </w:r>
            <w:r w:rsidR="00DF59D5">
              <w:t>.</w:t>
            </w:r>
            <w:r w:rsidRPr="00246726">
              <w:t xml:space="preserve"> </w:t>
            </w:r>
          </w:p>
          <w:p w14:paraId="7C8E05DE" w14:textId="6E567366" w:rsidR="00F45E6E" w:rsidRPr="0034776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Details (name, position and location) of person holding the key</w:t>
            </w:r>
            <w:r w:rsidR="00DF59D5">
              <w:t>.</w:t>
            </w:r>
          </w:p>
          <w:p w14:paraId="6F841E17" w14:textId="77777777"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Date and time issued, returned or reported lost.</w:t>
            </w:r>
          </w:p>
          <w:p w14:paraId="3A834FB8" w14:textId="553B7570"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806452">
              <w:t xml:space="preserve">All master keys </w:t>
            </w:r>
            <w:r w:rsidR="00DF4DF8">
              <w:t>will</w:t>
            </w:r>
            <w:r w:rsidRPr="00806452">
              <w:t xml:space="preserve"> be limited and strictly controlled by authorised </w:t>
            </w:r>
            <w:r w:rsidR="00CE1DCF" w:rsidRPr="00806452">
              <w:t xml:space="preserve">Agency </w:t>
            </w:r>
            <w:r w:rsidR="00CE1DCF">
              <w:t xml:space="preserve">personnel; </w:t>
            </w:r>
            <w:r w:rsidRPr="00806452">
              <w:t>the issu</w:t>
            </w:r>
            <w:r w:rsidR="00CE1DCF">
              <w:t>e</w:t>
            </w:r>
            <w:r w:rsidRPr="00806452">
              <w:t xml:space="preserve"> of all grand master keys </w:t>
            </w:r>
            <w:r w:rsidR="00DF4DF8">
              <w:t>will</w:t>
            </w:r>
            <w:r w:rsidRPr="00806452">
              <w:t xml:space="preserve"> be controlled</w:t>
            </w:r>
            <w:r w:rsidR="00DF59D5">
              <w:t>.</w:t>
            </w:r>
          </w:p>
          <w:p w14:paraId="1E257B9E" w14:textId="3F687D3C" w:rsidR="00F45E6E" w:rsidRPr="0080645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347762">
              <w:t>Key registers are audited on a 6 monthly basis to confirm the location of all keys. Electronic key cabinets</w:t>
            </w:r>
            <w:r w:rsidRPr="00806452">
              <w:t xml:space="preserve"> are to have an automatic audit capability and replace the need to maintain a key register.</w:t>
            </w:r>
          </w:p>
        </w:tc>
      </w:tr>
      <w:tr w:rsidR="00F45E6E" w:rsidRPr="00E63904" w14:paraId="5F0BDCEC"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46B457DD" w14:textId="5612B155" w:rsidR="00F45E6E" w:rsidRPr="00194BF5" w:rsidRDefault="00F45E6E" w:rsidP="008C7B30">
            <w:pPr>
              <w:spacing w:line="240" w:lineRule="auto"/>
            </w:pPr>
            <w:r w:rsidRPr="00194BF5">
              <w:t>Network Connectivity</w:t>
            </w:r>
          </w:p>
        </w:tc>
        <w:tc>
          <w:tcPr>
            <w:tcW w:w="4059" w:type="pct"/>
          </w:tcPr>
          <w:p w14:paraId="74814367" w14:textId="783735BF" w:rsidR="00F45E6E" w:rsidRPr="00246726"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 xml:space="preserve">Network ports with </w:t>
            </w:r>
            <w:r w:rsidR="00B50822">
              <w:t>internet</w:t>
            </w:r>
            <w:r w:rsidRPr="00246726">
              <w:t xml:space="preserve"> network access </w:t>
            </w:r>
            <w:r w:rsidR="00DF4DF8">
              <w:t>will</w:t>
            </w:r>
            <w:r w:rsidRPr="00246726">
              <w:t xml:space="preserve"> only be provided within </w:t>
            </w:r>
            <w:r w:rsidR="00CE1DCF">
              <w:t>Agency</w:t>
            </w:r>
            <w:r w:rsidRPr="00246726">
              <w:t xml:space="preserve"> </w:t>
            </w:r>
            <w:r w:rsidR="003D6D55" w:rsidRPr="00347762">
              <w:t>Zone 2 or above</w:t>
            </w:r>
            <w:r w:rsidRPr="00806452">
              <w:t xml:space="preserve"> areas that are protected by physical access controls such as proximity cards</w:t>
            </w:r>
            <w:r w:rsidR="00DF59D5">
              <w:t>.</w:t>
            </w:r>
          </w:p>
          <w:p w14:paraId="1E03C1D4" w14:textId="53CF3B36" w:rsidR="00F45E6E" w:rsidRPr="0034776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All wireless access points </w:t>
            </w:r>
            <w:r w:rsidR="00DF4DF8">
              <w:t>will</w:t>
            </w:r>
            <w:r w:rsidRPr="00347762">
              <w:t xml:space="preserve"> be audited annually to verify that their range is not easily accessible from outside of </w:t>
            </w:r>
            <w:r w:rsidR="00CE1DCF">
              <w:t>Agency</w:t>
            </w:r>
            <w:r w:rsidRPr="00347762">
              <w:t xml:space="preserve"> physically restricted spaces. </w:t>
            </w:r>
          </w:p>
          <w:p w14:paraId="112F9BCA" w14:textId="6ECF2097" w:rsidR="00F45E6E" w:rsidRPr="00246726"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Access points are to be configured to reduce the effective range of communication by controlling the output signal strength</w:t>
            </w:r>
            <w:r w:rsidR="00DF59D5">
              <w:t>.</w:t>
            </w:r>
          </w:p>
          <w:p w14:paraId="6A784994" w14:textId="666F5749" w:rsidR="00F45E6E" w:rsidRPr="00246726"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347762">
              <w:t>Physical segregation is used to provide different networks for Public (‘Untrusted’), ‘Semi-trusted’ and Private (‘Trusted’) access</w:t>
            </w:r>
            <w:r w:rsidR="00DF59D5">
              <w:t>.</w:t>
            </w:r>
          </w:p>
          <w:p w14:paraId="0F9B9766" w14:textId="5E3480A4" w:rsidR="00F45E6E" w:rsidRPr="00806452"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347762">
              <w:t xml:space="preserve">Guests </w:t>
            </w:r>
            <w:r w:rsidR="00DF4DF8">
              <w:t>will</w:t>
            </w:r>
            <w:r w:rsidRPr="00347762">
              <w:t xml:space="preserve"> only be able to connect to the ‘</w:t>
            </w:r>
            <w:r w:rsidRPr="00806452">
              <w:t xml:space="preserve">Untrusted’ network which would give them access to </w:t>
            </w:r>
            <w:r w:rsidR="00B50822">
              <w:t>internet</w:t>
            </w:r>
            <w:r w:rsidRPr="00806452">
              <w:t xml:space="preserve"> resources only. </w:t>
            </w:r>
          </w:p>
        </w:tc>
      </w:tr>
      <w:tr w:rsidR="00F45E6E" w:rsidRPr="00E63904" w14:paraId="6CC6324A"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2D77F0BF" w14:textId="018A6D14" w:rsidR="00F45E6E" w:rsidRPr="00194BF5" w:rsidRDefault="00F45E6E" w:rsidP="008C7B30">
            <w:pPr>
              <w:spacing w:line="240" w:lineRule="auto"/>
            </w:pPr>
            <w:r w:rsidRPr="00194BF5">
              <w:t>Cable Management</w:t>
            </w:r>
          </w:p>
        </w:tc>
        <w:tc>
          <w:tcPr>
            <w:tcW w:w="4059" w:type="pct"/>
          </w:tcPr>
          <w:p w14:paraId="0D303111" w14:textId="1DB919FA"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246726">
              <w:t xml:space="preserve">Cables </w:t>
            </w:r>
            <w:r w:rsidR="00B75CEA">
              <w:t>will</w:t>
            </w:r>
            <w:r w:rsidRPr="00246726">
              <w:t xml:space="preserve"> be labelled at each end and include sufficient detail </w:t>
            </w:r>
            <w:r w:rsidR="00B75CEA">
              <w:t>to</w:t>
            </w:r>
            <w:r w:rsidRPr="00246726">
              <w:t xml:space="preserve"> enable the identification of the source and destination of the cable</w:t>
            </w:r>
            <w:r w:rsidR="00DF59D5">
              <w:t>.</w:t>
            </w:r>
          </w:p>
          <w:p w14:paraId="0CD7218F" w14:textId="1545820A" w:rsidR="00F45E6E" w:rsidRPr="0080645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347762">
              <w:t xml:space="preserve">Wall outlets </w:t>
            </w:r>
            <w:r w:rsidR="00B75CEA">
              <w:t>will</w:t>
            </w:r>
            <w:r w:rsidRPr="00347762">
              <w:t xml:space="preserve"> be labelled to denote:</w:t>
            </w:r>
          </w:p>
          <w:p w14:paraId="342F3042" w14:textId="5F4AA9CC"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 xml:space="preserve">Classification </w:t>
            </w:r>
          </w:p>
          <w:p w14:paraId="115B2E7E" w14:textId="4E60E88D"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Cable identification number and</w:t>
            </w:r>
          </w:p>
          <w:p w14:paraId="72135B6E" w14:textId="77777777"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Outlet identification number.</w:t>
            </w:r>
          </w:p>
          <w:p w14:paraId="6BA78BFC" w14:textId="1049BAF7"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806452">
              <w:t xml:space="preserve">Access to cables and ports </w:t>
            </w:r>
            <w:r w:rsidR="00B75CEA">
              <w:t>will</w:t>
            </w:r>
            <w:r w:rsidRPr="00806452">
              <w:t xml:space="preserve"> be restricted in public and visitor areas</w:t>
            </w:r>
            <w:r w:rsidR="00DF59D5">
              <w:t>.</w:t>
            </w:r>
          </w:p>
          <w:p w14:paraId="6D5B9092" w14:textId="606A1162"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347762">
              <w:t xml:space="preserve">Where possible, cables and ports </w:t>
            </w:r>
            <w:r w:rsidR="00B75CEA">
              <w:t>will</w:t>
            </w:r>
            <w:r w:rsidR="00B75CEA" w:rsidRPr="00806452">
              <w:t xml:space="preserve"> </w:t>
            </w:r>
            <w:r w:rsidRPr="00347762">
              <w:t>be hidden from view in these areas, or otherwise not be labelled in a manner which draws undue attention.</w:t>
            </w:r>
          </w:p>
        </w:tc>
      </w:tr>
      <w:tr w:rsidR="00F45E6E" w:rsidRPr="00E63904" w14:paraId="550D379C"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5BC57326" w14:textId="42D67895" w:rsidR="00F45E6E" w:rsidRPr="00194BF5" w:rsidRDefault="00F45E6E" w:rsidP="008C7B30">
            <w:pPr>
              <w:spacing w:line="240" w:lineRule="auto"/>
            </w:pPr>
            <w:r w:rsidRPr="00194BF5">
              <w:t>Environment Safety Systems</w:t>
            </w:r>
          </w:p>
        </w:tc>
        <w:tc>
          <w:tcPr>
            <w:tcW w:w="4059" w:type="pct"/>
          </w:tcPr>
          <w:p w14:paraId="0053228F" w14:textId="41ACDBBF" w:rsidR="00F45E6E" w:rsidRPr="0034776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 xml:space="preserve">All work areas </w:t>
            </w:r>
            <w:r w:rsidR="00DF4DF8">
              <w:t>will</w:t>
            </w:r>
            <w:r w:rsidRPr="00246726">
              <w:t xml:space="preserve"> possess an appropriate means to respond to fire related incidents. This may include:</w:t>
            </w:r>
          </w:p>
          <w:p w14:paraId="10618B2A" w14:textId="06EAEEDF" w:rsidR="00F45E6E" w:rsidRPr="00347762"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347762">
              <w:t>Fire suppression systems</w:t>
            </w:r>
            <w:r w:rsidR="00DF59D5">
              <w:t>.</w:t>
            </w:r>
            <w:r w:rsidRPr="00246726">
              <w:t xml:space="preserve"> </w:t>
            </w:r>
          </w:p>
          <w:p w14:paraId="09247B1E" w14:textId="478BB000" w:rsidR="00F45E6E" w:rsidRPr="00246726"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Fire extinguishers</w:t>
            </w:r>
            <w:r w:rsidR="00DF59D5">
              <w:t>.</w:t>
            </w:r>
          </w:p>
          <w:p w14:paraId="5793D9DD" w14:textId="35CB1C00" w:rsidR="00F45E6E" w:rsidRPr="00246726"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An appropriate means of backup power (such as an uninterruptable power supply (UPS) system) </w:t>
            </w:r>
            <w:r w:rsidR="00DF4DF8">
              <w:t>will</w:t>
            </w:r>
            <w:r w:rsidRPr="00347762">
              <w:t xml:space="preserve"> be available in case of a power outage at the premises</w:t>
            </w:r>
            <w:r w:rsidR="00DF59D5">
              <w:t>.</w:t>
            </w:r>
          </w:p>
          <w:p w14:paraId="40DF6407" w14:textId="69B76BD9" w:rsidR="00F45E6E" w:rsidRPr="0080645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All environment safety systems </w:t>
            </w:r>
            <w:r w:rsidR="00DF4DF8">
              <w:t>will</w:t>
            </w:r>
            <w:r w:rsidRPr="00347762">
              <w:t xml:space="preserve"> be reviewed regularly to ensure their operational readiness.</w:t>
            </w:r>
          </w:p>
        </w:tc>
      </w:tr>
      <w:tr w:rsidR="00F45E6E" w:rsidRPr="00E63904" w14:paraId="6B4F4E31"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11CA5804" w14:textId="24B34A4B" w:rsidR="00F45E6E" w:rsidRPr="00194BF5" w:rsidRDefault="00F45E6E" w:rsidP="008C7B30">
            <w:pPr>
              <w:spacing w:line="240" w:lineRule="auto"/>
            </w:pPr>
            <w:r w:rsidRPr="00194BF5">
              <w:t>Documentation Security</w:t>
            </w:r>
          </w:p>
        </w:tc>
        <w:tc>
          <w:tcPr>
            <w:tcW w:w="4059" w:type="pct"/>
          </w:tcPr>
          <w:p w14:paraId="10DA77F4" w14:textId="546E2D7F" w:rsidR="00F45E6E" w:rsidRPr="0034776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246726">
              <w:t>At the end of the working day or prior to an extended absence from work areas, all personnel are required to securely stow away any sensitive physical documentation and</w:t>
            </w:r>
          </w:p>
          <w:p w14:paraId="1A9F460E" w14:textId="778EF608" w:rsidR="00F45E6E" w:rsidRPr="0080645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806452">
              <w:t xml:space="preserve">Documents with sensitive data </w:t>
            </w:r>
            <w:r w:rsidR="00DF4DF8">
              <w:t>will</w:t>
            </w:r>
            <w:r w:rsidRPr="00806452">
              <w:t xml:space="preserve"> be cross-cut shred such that they may not be reconstructed once they are no longer needed.</w:t>
            </w:r>
          </w:p>
        </w:tc>
      </w:tr>
      <w:tr w:rsidR="00F45E6E" w:rsidRPr="00E63904" w14:paraId="5B45258B"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3943F58A" w14:textId="08956246" w:rsidR="00F45E6E" w:rsidRPr="00194BF5" w:rsidRDefault="00F45E6E" w:rsidP="008C7B30">
            <w:pPr>
              <w:spacing w:line="240" w:lineRule="auto"/>
            </w:pPr>
            <w:r w:rsidRPr="00194BF5">
              <w:t>Emergency Evacuations</w:t>
            </w:r>
          </w:p>
        </w:tc>
        <w:tc>
          <w:tcPr>
            <w:tcW w:w="4059" w:type="pct"/>
          </w:tcPr>
          <w:p w14:paraId="7F2F7915" w14:textId="443AFFC6" w:rsidR="00F45E6E" w:rsidRPr="00246726" w:rsidRDefault="00F45E6E" w:rsidP="007A084B">
            <w:pPr>
              <w:pStyle w:val="Tablebody"/>
              <w:cnfStyle w:val="000000100000" w:firstRow="0" w:lastRow="0" w:firstColumn="0" w:lastColumn="0" w:oddVBand="0" w:evenVBand="0" w:oddHBand="1" w:evenHBand="0" w:firstRowFirstColumn="0" w:firstRowLastColumn="0" w:lastRowFirstColumn="0" w:lastRowLastColumn="0"/>
            </w:pPr>
            <w:r w:rsidRPr="00246726">
              <w:t>All personnel are required to take reasonable measures to secure information and systems in the event that an emergency evacuation is required unless otherwi</w:t>
            </w:r>
            <w:r w:rsidRPr="00347762">
              <w:t>se advised by the chief or floor warden. Personnel are to initiate the securing of information and systems at the sound of the warning bell</w:t>
            </w:r>
            <w:r w:rsidR="00DF59D5">
              <w:t>.</w:t>
            </w:r>
          </w:p>
        </w:tc>
      </w:tr>
    </w:tbl>
    <w:p w14:paraId="56F26B94" w14:textId="017894F4" w:rsidR="00811FA6" w:rsidRPr="00347762" w:rsidRDefault="00811FA6" w:rsidP="007A084B">
      <w:pPr>
        <w:pStyle w:val="Heading2"/>
      </w:pPr>
      <w:bookmarkStart w:id="301" w:name="_Toc531875773"/>
      <w:r w:rsidRPr="00246726">
        <w:t>Defence-in-Depth</w:t>
      </w:r>
      <w:bookmarkEnd w:id="301"/>
      <w:r w:rsidR="00BC45C3" w:rsidRPr="00347762">
        <w:t>: Security Zones</w:t>
      </w:r>
    </w:p>
    <w:p w14:paraId="2D15FD9C" w14:textId="28E2373E" w:rsidR="00811FA6" w:rsidRPr="00806452" w:rsidRDefault="00811FA6" w:rsidP="007A084B">
      <w:r w:rsidRPr="00806452">
        <w:t>The Agency employs the use of security zones which define control requirements in layers to make it progressively more secure as the zone level increases</w:t>
      </w:r>
      <w:r w:rsidR="00B75CEA">
        <w:t>.</w:t>
      </w:r>
      <w:r w:rsidRPr="00806452">
        <w:t xml:space="preserve"> </w:t>
      </w:r>
    </w:p>
    <w:p w14:paraId="1E0902E1" w14:textId="2CC42660" w:rsidR="00811FA6" w:rsidRPr="00806452" w:rsidRDefault="00811FA6" w:rsidP="007A084B">
      <w:r w:rsidRPr="00806452">
        <w:t xml:space="preserve">The use of Security Zones acts as the first layer of defence. </w:t>
      </w:r>
      <w:r w:rsidR="00B75CEA">
        <w:t>They</w:t>
      </w:r>
      <w:r w:rsidRPr="00806452">
        <w:t xml:space="preserve"> define the control req</w:t>
      </w:r>
      <w:r w:rsidR="00CE1DCF">
        <w:t>uirements to secure Agency</w:t>
      </w:r>
      <w:r w:rsidRPr="00806452">
        <w:t xml:space="preserve"> resources and assets </w:t>
      </w:r>
      <w:r w:rsidR="00207389" w:rsidRPr="00806452">
        <w:t xml:space="preserve">located within that zone. </w:t>
      </w:r>
    </w:p>
    <w:tbl>
      <w:tblPr>
        <w:tblStyle w:val="MediumShading1-Accent1"/>
        <w:tblW w:w="5000" w:type="pct"/>
        <w:tblLook w:val="04A0" w:firstRow="1" w:lastRow="0" w:firstColumn="1" w:lastColumn="0" w:noHBand="0" w:noVBand="1"/>
      </w:tblPr>
      <w:tblGrid>
        <w:gridCol w:w="1408"/>
        <w:gridCol w:w="7592"/>
      </w:tblGrid>
      <w:tr w:rsidR="00811FA6" w:rsidRPr="00EF3498" w14:paraId="4ABDECCD" w14:textId="77777777" w:rsidTr="00BF172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2" w:type="pct"/>
          </w:tcPr>
          <w:p w14:paraId="5AC03685" w14:textId="77777777" w:rsidR="00811FA6" w:rsidRPr="00EF3498" w:rsidRDefault="00811FA6" w:rsidP="007A084B">
            <w:pPr>
              <w:rPr>
                <w:color w:val="FFFFFF" w:themeColor="background1"/>
              </w:rPr>
            </w:pPr>
            <w:r w:rsidRPr="00EF3498">
              <w:rPr>
                <w:color w:val="FFFFFF" w:themeColor="background1"/>
              </w:rPr>
              <w:t>Name</w:t>
            </w:r>
          </w:p>
        </w:tc>
        <w:tc>
          <w:tcPr>
            <w:tcW w:w="4218" w:type="pct"/>
          </w:tcPr>
          <w:p w14:paraId="1AF882C8" w14:textId="77777777" w:rsidR="00811FA6" w:rsidRPr="00EF3498" w:rsidRDefault="00811FA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Definition</w:t>
            </w:r>
          </w:p>
        </w:tc>
      </w:tr>
      <w:tr w:rsidR="00811FA6" w:rsidRPr="00E63904" w14:paraId="133B2C77"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73324C83" w14:textId="50BEC53C" w:rsidR="00811FA6" w:rsidRPr="00194BF5" w:rsidRDefault="00811FA6" w:rsidP="008C7B30">
            <w:pPr>
              <w:spacing w:line="240" w:lineRule="auto"/>
            </w:pPr>
            <w:r w:rsidRPr="00194BF5">
              <w:t>Zone One</w:t>
            </w:r>
          </w:p>
        </w:tc>
        <w:tc>
          <w:tcPr>
            <w:tcW w:w="4218" w:type="pct"/>
          </w:tcPr>
          <w:p w14:paraId="6BAE27D6" w14:textId="6FEDF9FB"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246726">
              <w:t>Public access</w:t>
            </w:r>
            <w:r w:rsidR="00DF59D5">
              <w:t>.</w:t>
            </w:r>
          </w:p>
        </w:tc>
      </w:tr>
      <w:tr w:rsidR="00811FA6" w:rsidRPr="00E63904" w14:paraId="593070FF"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0257E1C" w14:textId="1F89DCC3" w:rsidR="00811FA6" w:rsidRPr="00194BF5" w:rsidRDefault="00811FA6" w:rsidP="008C7B30">
            <w:pPr>
              <w:spacing w:line="240" w:lineRule="auto"/>
            </w:pPr>
            <w:r w:rsidRPr="00194BF5">
              <w:t>Zone Two</w:t>
            </w:r>
          </w:p>
        </w:tc>
        <w:tc>
          <w:tcPr>
            <w:tcW w:w="4218" w:type="pct"/>
          </w:tcPr>
          <w:p w14:paraId="1963F0CF" w14:textId="3919843D"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246726">
              <w:t>Restricted public access</w:t>
            </w:r>
            <w:r w:rsidR="00DF59D5">
              <w:t>.</w:t>
            </w:r>
          </w:p>
          <w:p w14:paraId="2A19F99C" w14:textId="43D5E439"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Unrestricted access for authorised personnel</w:t>
            </w:r>
            <w:r w:rsidR="00DF59D5">
              <w:t>.</w:t>
            </w:r>
          </w:p>
          <w:p w14:paraId="4189A94B" w14:textId="77777777" w:rsidR="00811FA6" w:rsidRPr="00806452"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May use single factor authentication for access control.</w:t>
            </w:r>
          </w:p>
        </w:tc>
      </w:tr>
      <w:tr w:rsidR="00811FA6" w:rsidRPr="00E63904" w14:paraId="1DCFEF89"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326BBCCE" w14:textId="234EF964" w:rsidR="00811FA6" w:rsidRPr="00194BF5" w:rsidRDefault="00811FA6" w:rsidP="008C7B30">
            <w:pPr>
              <w:spacing w:line="240" w:lineRule="auto"/>
            </w:pPr>
            <w:r w:rsidRPr="00194BF5">
              <w:t>Zone Three</w:t>
            </w:r>
          </w:p>
        </w:tc>
        <w:tc>
          <w:tcPr>
            <w:tcW w:w="4218" w:type="pct"/>
          </w:tcPr>
          <w:p w14:paraId="6A370054" w14:textId="0046CF8A"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246726">
              <w:t>No public access</w:t>
            </w:r>
            <w:r w:rsidR="00DF59D5">
              <w:t>.</w:t>
            </w:r>
          </w:p>
          <w:p w14:paraId="5B147A05" w14:textId="1A70D574"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Visitor access only for visitors with a need to know and close escort</w:t>
            </w:r>
            <w:r w:rsidR="00DF59D5">
              <w:t>.</w:t>
            </w:r>
          </w:p>
          <w:p w14:paraId="3B99F40C" w14:textId="7FA13459"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Restricted access for authorised personnel</w:t>
            </w:r>
            <w:r w:rsidR="00DF59D5">
              <w:t>.</w:t>
            </w:r>
          </w:p>
          <w:p w14:paraId="1C344F39" w14:textId="77777777" w:rsidR="00811FA6" w:rsidRPr="00347762"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Single factor authentication for access control.</w:t>
            </w:r>
          </w:p>
        </w:tc>
      </w:tr>
      <w:tr w:rsidR="00811FA6" w:rsidRPr="00E63904" w14:paraId="36BA4270"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4D252C97" w14:textId="3633D6A0" w:rsidR="00811FA6" w:rsidRPr="00194BF5" w:rsidRDefault="00811FA6" w:rsidP="008C7B30">
            <w:pPr>
              <w:spacing w:line="240" w:lineRule="auto"/>
            </w:pPr>
            <w:r w:rsidRPr="00194BF5">
              <w:t>Zone Four</w:t>
            </w:r>
          </w:p>
        </w:tc>
        <w:tc>
          <w:tcPr>
            <w:tcW w:w="4218" w:type="pct"/>
          </w:tcPr>
          <w:p w14:paraId="262C842F" w14:textId="5A66146A"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246726">
              <w:t>No public ac</w:t>
            </w:r>
            <w:r w:rsidRPr="00347762">
              <w:t>cess</w:t>
            </w:r>
            <w:r w:rsidR="00DF59D5">
              <w:t>.</w:t>
            </w:r>
          </w:p>
          <w:p w14:paraId="14D7C50F" w14:textId="06FCCB65"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Visitor access only for visitors with a need to know and with close escort</w:t>
            </w:r>
            <w:r w:rsidR="00DF59D5">
              <w:t>.</w:t>
            </w:r>
          </w:p>
          <w:p w14:paraId="34AF9CF4" w14:textId="66622BC5"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Restricted access for authorised personnel with appropriate security clearance</w:t>
            </w:r>
            <w:r w:rsidR="00DF59D5">
              <w:t>.</w:t>
            </w:r>
          </w:p>
          <w:p w14:paraId="50250193" w14:textId="77777777" w:rsidR="00811FA6" w:rsidRPr="00347762"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Single factor authentication for access control.</w:t>
            </w:r>
          </w:p>
        </w:tc>
      </w:tr>
      <w:tr w:rsidR="00811FA6" w:rsidRPr="00E63904" w14:paraId="015584F4"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22939AF5" w14:textId="252D9987" w:rsidR="00811FA6" w:rsidRPr="00194BF5" w:rsidRDefault="00811FA6" w:rsidP="008C7B30">
            <w:pPr>
              <w:spacing w:line="240" w:lineRule="auto"/>
            </w:pPr>
            <w:r w:rsidRPr="00194BF5">
              <w:t>Zone Five</w:t>
            </w:r>
          </w:p>
        </w:tc>
        <w:tc>
          <w:tcPr>
            <w:tcW w:w="4218" w:type="pct"/>
          </w:tcPr>
          <w:p w14:paraId="13AC5B6F" w14:textId="1BFA3F51"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246726">
              <w:t>No public access</w:t>
            </w:r>
            <w:r w:rsidR="00DF59D5">
              <w:t>.</w:t>
            </w:r>
          </w:p>
          <w:p w14:paraId="563C6E2A" w14:textId="0B9C0095"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Visitor access only for visitors with a need to know and with close escort</w:t>
            </w:r>
            <w:r w:rsidR="00DF59D5">
              <w:t>.</w:t>
            </w:r>
          </w:p>
          <w:p w14:paraId="675B2DFA" w14:textId="5F362511"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Restricted access for authorised personnel with appropriate security clearance</w:t>
            </w:r>
            <w:r w:rsidR="00DF59D5">
              <w:t>.</w:t>
            </w:r>
          </w:p>
          <w:p w14:paraId="2FFFBF2A" w14:textId="77777777" w:rsidR="00811FA6" w:rsidRPr="00347762"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Dual factor authentication for access control.</w:t>
            </w:r>
          </w:p>
        </w:tc>
      </w:tr>
    </w:tbl>
    <w:p w14:paraId="0315D18F" w14:textId="40B5E4A7" w:rsidR="005E5CB7" w:rsidRPr="00806452" w:rsidRDefault="00811FA6" w:rsidP="007A084B">
      <w:r w:rsidRPr="00246726">
        <w:t xml:space="preserve">Zones Three, Four and Five </w:t>
      </w:r>
      <w:r w:rsidR="00DF4DF8">
        <w:t>will</w:t>
      </w:r>
      <w:r w:rsidRPr="00246726">
        <w:t xml:space="preserve"> always be protected by being encompassed within a lower level zone. </w:t>
      </w:r>
      <w:r w:rsidR="000A2197" w:rsidRPr="00246726">
        <w:t>Thus,</w:t>
      </w:r>
      <w:r w:rsidRPr="00246726">
        <w:t xml:space="preserve"> a Zone One or Two will always </w:t>
      </w:r>
      <w:r w:rsidR="00F67079" w:rsidRPr="00347762">
        <w:t xml:space="preserve">be the first layer of defence. </w:t>
      </w:r>
      <w:r w:rsidR="005E5CB7" w:rsidRPr="00806452">
        <w:t xml:space="preserve">Refer to the Commonwealth PSPF guidelines for further details in relation to the requirements for each zone.  </w:t>
      </w:r>
      <w:hyperlink r:id="rId37" w:history="1">
        <w:r w:rsidR="008919DF" w:rsidRPr="00B20B2F">
          <w:rPr>
            <w:rStyle w:val="Hyperlink"/>
          </w:rPr>
          <w:t>https://www.protectivesecurity.gov.au/physical/Pages/default.aspx</w:t>
        </w:r>
      </w:hyperlink>
    </w:p>
    <w:p w14:paraId="059D0D26" w14:textId="41903821" w:rsidR="00E63435" w:rsidRDefault="00E63435" w:rsidP="007A084B">
      <w:r>
        <w:t>Th</w:t>
      </w:r>
      <w:r w:rsidR="005E5CB7" w:rsidRPr="00806452">
        <w:t xml:space="preserve">e Agency is not required to comply with the Commonwealth PSPF, </w:t>
      </w:r>
      <w:r>
        <w:t xml:space="preserve">but </w:t>
      </w:r>
      <w:r w:rsidR="005E5CB7" w:rsidRPr="00806452">
        <w:t xml:space="preserve">it is best practice to adhere to </w:t>
      </w:r>
      <w:r>
        <w:t>PSPF</w:t>
      </w:r>
      <w:r w:rsidR="005E5CB7" w:rsidRPr="00806452">
        <w:t xml:space="preserve"> requirements where </w:t>
      </w:r>
      <w:r w:rsidRPr="00806452">
        <w:t>practical</w:t>
      </w:r>
      <w:r w:rsidR="005E5CB7" w:rsidRPr="00806452">
        <w:t xml:space="preserve"> or when handling Commonwealth national security information.</w:t>
      </w:r>
      <w:bookmarkStart w:id="302" w:name="_Toc9593478"/>
      <w:bookmarkStart w:id="303" w:name="_Ref529520790"/>
    </w:p>
    <w:p w14:paraId="54C62FD1" w14:textId="77777777" w:rsidR="00E63435" w:rsidRDefault="00E63435">
      <w:pPr>
        <w:spacing w:line="240" w:lineRule="auto"/>
      </w:pPr>
      <w:r>
        <w:br w:type="page"/>
      </w:r>
    </w:p>
    <w:p w14:paraId="271D7563" w14:textId="312F76BC" w:rsidR="000A25A7" w:rsidRPr="00347762" w:rsidRDefault="000A25A7" w:rsidP="007A084B">
      <w:pPr>
        <w:pStyle w:val="Heading1"/>
      </w:pPr>
      <w:bookmarkStart w:id="304" w:name="_Toc12980896"/>
      <w:r w:rsidRPr="00246726">
        <w:t>ICT Business Continuity</w:t>
      </w:r>
      <w:bookmarkEnd w:id="302"/>
      <w:bookmarkEnd w:id="304"/>
      <w:r w:rsidRPr="00246726">
        <w:t xml:space="preserve"> </w:t>
      </w:r>
      <w:bookmarkEnd w:id="303"/>
    </w:p>
    <w:p w14:paraId="302D1D53" w14:textId="77777777" w:rsidR="000A25A7" w:rsidRPr="00806452" w:rsidRDefault="000A25A7" w:rsidP="007A084B">
      <w:pPr>
        <w:pStyle w:val="Heading2"/>
      </w:pPr>
      <w:r w:rsidRPr="00806452">
        <w:t>Context</w:t>
      </w:r>
    </w:p>
    <w:p w14:paraId="4DCAC222" w14:textId="375B91B3" w:rsidR="000A25A7" w:rsidRPr="00806452" w:rsidRDefault="00756A9B" w:rsidP="007A084B">
      <w:r w:rsidRPr="00806452">
        <w:t xml:space="preserve">ICT </w:t>
      </w:r>
      <w:r w:rsidR="000A25A7" w:rsidRPr="00806452">
        <w:t>Business Continuity Management (BCM) defines</w:t>
      </w:r>
      <w:r w:rsidR="00CE1DCF">
        <w:t xml:space="preserve"> the</w:t>
      </w:r>
      <w:r w:rsidR="000A25A7" w:rsidRPr="00806452">
        <w:t xml:space="preserve"> </w:t>
      </w:r>
      <w:r w:rsidR="00CE1DCF">
        <w:t>Agency</w:t>
      </w:r>
      <w:r w:rsidR="000A25A7" w:rsidRPr="00806452">
        <w:t xml:space="preserve"> approach to responding to adverse events that disrupt business as usual operations and enable the Agency to continue core business operations until normal operations can be resumed.</w:t>
      </w:r>
    </w:p>
    <w:p w14:paraId="7686690A" w14:textId="77777777" w:rsidR="000A25A7" w:rsidRPr="00806452" w:rsidRDefault="000A25A7" w:rsidP="007A084B">
      <w:r w:rsidRPr="00806452">
        <w:t>The key objectives of BCM are to:</w:t>
      </w:r>
    </w:p>
    <w:p w14:paraId="1D78AAE8" w14:textId="54803487" w:rsidR="000A25A7" w:rsidRPr="00246726" w:rsidRDefault="000A25A7" w:rsidP="00EB59D2">
      <w:pPr>
        <w:pStyle w:val="ListParagraph"/>
        <w:numPr>
          <w:ilvl w:val="0"/>
          <w:numId w:val="22"/>
        </w:numPr>
      </w:pPr>
      <w:r w:rsidRPr="00806452">
        <w:t>Minimise the impact of a disruption</w:t>
      </w:r>
      <w:r w:rsidR="00DF59D5">
        <w:t>.</w:t>
      </w:r>
    </w:p>
    <w:p w14:paraId="39414CF0" w14:textId="557338FC" w:rsidR="000A25A7" w:rsidRPr="00246726" w:rsidRDefault="000A25A7" w:rsidP="00EB59D2">
      <w:pPr>
        <w:pStyle w:val="ListParagraph"/>
        <w:numPr>
          <w:ilvl w:val="0"/>
          <w:numId w:val="22"/>
        </w:numPr>
      </w:pPr>
      <w:r w:rsidRPr="00347762">
        <w:t>Resume priority services within pre-defined timeframes</w:t>
      </w:r>
      <w:r w:rsidR="00DF59D5">
        <w:t>.</w:t>
      </w:r>
    </w:p>
    <w:p w14:paraId="1931780B" w14:textId="77777777" w:rsidR="000A25A7" w:rsidRPr="00347762" w:rsidRDefault="000A25A7" w:rsidP="00EB59D2">
      <w:pPr>
        <w:pStyle w:val="ListParagraph"/>
        <w:numPr>
          <w:ilvl w:val="0"/>
          <w:numId w:val="22"/>
        </w:numPr>
      </w:pPr>
      <w:r w:rsidRPr="00347762">
        <w:t xml:space="preserve">Restore full business capabilities as quickly as possible. </w:t>
      </w:r>
    </w:p>
    <w:p w14:paraId="19D70435" w14:textId="77777777" w:rsidR="000A25A7" w:rsidRPr="00806452" w:rsidRDefault="000A25A7" w:rsidP="007A084B">
      <w:r w:rsidRPr="00806452">
        <w:t>The four elements of BCM include:</w:t>
      </w:r>
    </w:p>
    <w:p w14:paraId="68C9204C" w14:textId="2F3D44FE" w:rsidR="000A25A7" w:rsidRPr="00246726" w:rsidRDefault="000A25A7" w:rsidP="00EB59D2">
      <w:pPr>
        <w:pStyle w:val="ListParagraph"/>
        <w:numPr>
          <w:ilvl w:val="0"/>
          <w:numId w:val="23"/>
        </w:numPr>
      </w:pPr>
      <w:r w:rsidRPr="00806452">
        <w:t>Contingency planning – Producing Business Continuity Plans (BCP)</w:t>
      </w:r>
      <w:r w:rsidR="00DF59D5">
        <w:t>.</w:t>
      </w:r>
    </w:p>
    <w:p w14:paraId="06E8E28C" w14:textId="3CF1AE85" w:rsidR="000A25A7" w:rsidRPr="00246726" w:rsidRDefault="000A25A7" w:rsidP="00EB59D2">
      <w:pPr>
        <w:pStyle w:val="ListParagraph"/>
        <w:numPr>
          <w:ilvl w:val="0"/>
          <w:numId w:val="23"/>
        </w:numPr>
      </w:pPr>
      <w:r w:rsidRPr="00347762">
        <w:t>Incident response management</w:t>
      </w:r>
      <w:r w:rsidR="00DF59D5">
        <w:t>.</w:t>
      </w:r>
    </w:p>
    <w:p w14:paraId="2F47CDA8" w14:textId="72140C2F" w:rsidR="000A25A7" w:rsidRPr="00246726" w:rsidRDefault="000A25A7" w:rsidP="00EB59D2">
      <w:pPr>
        <w:pStyle w:val="ListParagraph"/>
        <w:numPr>
          <w:ilvl w:val="0"/>
          <w:numId w:val="23"/>
        </w:numPr>
      </w:pPr>
      <w:r w:rsidRPr="00347762">
        <w:t>Recovery planning</w:t>
      </w:r>
      <w:r w:rsidR="00DF59D5">
        <w:t>.</w:t>
      </w:r>
    </w:p>
    <w:p w14:paraId="70A973BB" w14:textId="77777777" w:rsidR="000A25A7" w:rsidRPr="00347762" w:rsidRDefault="000A25A7" w:rsidP="00EB59D2">
      <w:pPr>
        <w:pStyle w:val="ListParagraph"/>
        <w:numPr>
          <w:ilvl w:val="0"/>
          <w:numId w:val="23"/>
        </w:numPr>
      </w:pPr>
      <w:r w:rsidRPr="00347762">
        <w:t>BCP testing and maintenance practices.</w:t>
      </w:r>
    </w:p>
    <w:p w14:paraId="2FC9B4A3" w14:textId="6BC9E886" w:rsidR="000A25A7" w:rsidRPr="00806452" w:rsidRDefault="000A25A7" w:rsidP="007A084B">
      <w:pPr>
        <w:pStyle w:val="Heading2"/>
      </w:pPr>
      <w:bookmarkStart w:id="305" w:name="_Toc530137590"/>
      <w:r w:rsidRPr="00806452">
        <w:t>Purpose</w:t>
      </w:r>
      <w:bookmarkEnd w:id="305"/>
    </w:p>
    <w:p w14:paraId="682393AD" w14:textId="77777777" w:rsidR="000A25A7" w:rsidRPr="00806452" w:rsidRDefault="000A25A7" w:rsidP="007A084B">
      <w:pPr>
        <w:rPr>
          <w:rFonts w:eastAsiaTheme="majorEastAsia"/>
          <w:b/>
          <w:bCs/>
          <w:color w:val="002060"/>
          <w:sz w:val="26"/>
          <w:szCs w:val="26"/>
        </w:rPr>
      </w:pPr>
      <w:r w:rsidRPr="00806452">
        <w:t xml:space="preserve">BCM identifies essential business activities that must be re-established within set pre-defined timeframes, sets priorities for less critical business activities which may be temporarily suspended to focus on restoring higher priority services. </w:t>
      </w:r>
    </w:p>
    <w:p w14:paraId="37E5321C" w14:textId="1ED99C0C" w:rsidR="000A25A7" w:rsidRPr="00806452" w:rsidRDefault="000A25A7" w:rsidP="007A084B">
      <w:pPr>
        <w:pStyle w:val="Heading2"/>
      </w:pPr>
      <w:bookmarkStart w:id="306" w:name="_Toc530137592"/>
      <w:r w:rsidRPr="00806452">
        <w:t>Principles</w:t>
      </w:r>
      <w:bookmarkEnd w:id="306"/>
    </w:p>
    <w:p w14:paraId="6EC022FA" w14:textId="77777777" w:rsidR="000A25A7" w:rsidRPr="00806452" w:rsidRDefault="000A25A7" w:rsidP="007A084B">
      <w:r w:rsidRPr="00806452">
        <w:t>The following table outlines the principles of business continuity management:</w:t>
      </w:r>
    </w:p>
    <w:tbl>
      <w:tblPr>
        <w:tblStyle w:val="MediumShading1-Accent1"/>
        <w:tblW w:w="5000" w:type="pct"/>
        <w:tblLook w:val="04A0" w:firstRow="1" w:lastRow="0" w:firstColumn="1" w:lastColumn="0" w:noHBand="0" w:noVBand="1"/>
      </w:tblPr>
      <w:tblGrid>
        <w:gridCol w:w="2142"/>
        <w:gridCol w:w="6858"/>
      </w:tblGrid>
      <w:tr w:rsidR="000A25A7" w:rsidRPr="00EF3498" w14:paraId="0CE20E29" w14:textId="77777777" w:rsidTr="00F1391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190" w:type="pct"/>
          </w:tcPr>
          <w:p w14:paraId="5C0AC39C" w14:textId="77777777" w:rsidR="000A25A7" w:rsidRPr="00EF3498" w:rsidRDefault="000A25A7" w:rsidP="007A084B">
            <w:pPr>
              <w:rPr>
                <w:color w:val="FFFFFF" w:themeColor="background1"/>
              </w:rPr>
            </w:pPr>
            <w:r w:rsidRPr="00EF3498">
              <w:rPr>
                <w:color w:val="FFFFFF" w:themeColor="background1"/>
              </w:rPr>
              <w:t>Principle</w:t>
            </w:r>
          </w:p>
        </w:tc>
        <w:tc>
          <w:tcPr>
            <w:tcW w:w="3810" w:type="pct"/>
          </w:tcPr>
          <w:p w14:paraId="23FF1C01"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A25A7" w:rsidRPr="00E63904" w14:paraId="7D73174E" w14:textId="77777777" w:rsidTr="00F1391E">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190" w:type="pct"/>
          </w:tcPr>
          <w:p w14:paraId="5745EC6C" w14:textId="73670AFF" w:rsidR="000A25A7" w:rsidRPr="00347762" w:rsidRDefault="000A25A7" w:rsidP="008C7B30">
            <w:pPr>
              <w:spacing w:line="240" w:lineRule="auto"/>
            </w:pPr>
            <w:r w:rsidRPr="00194BF5">
              <w:t>Prev</w:t>
            </w:r>
            <w:r w:rsidRPr="00246726">
              <w:t>ention</w:t>
            </w:r>
          </w:p>
        </w:tc>
        <w:tc>
          <w:tcPr>
            <w:tcW w:w="3810" w:type="pct"/>
          </w:tcPr>
          <w:p w14:paraId="308BC78C"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347762">
              <w:t>Understand potential impacts of service disruption and take steps to minimise the associated risks.</w:t>
            </w:r>
          </w:p>
        </w:tc>
      </w:tr>
      <w:tr w:rsidR="000A25A7" w:rsidRPr="00E63904" w14:paraId="4D5C5B21"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tcPr>
          <w:p w14:paraId="4351F62F" w14:textId="14FBC7FA" w:rsidR="000A25A7" w:rsidRPr="00194BF5" w:rsidRDefault="000A25A7" w:rsidP="008C7B30">
            <w:pPr>
              <w:spacing w:line="240" w:lineRule="auto"/>
            </w:pPr>
            <w:r w:rsidRPr="00194BF5">
              <w:t>Preparedness</w:t>
            </w:r>
          </w:p>
        </w:tc>
        <w:tc>
          <w:tcPr>
            <w:tcW w:w="3810" w:type="pct"/>
          </w:tcPr>
          <w:p w14:paraId="3A5E43D0"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Be prepared to recover </w:t>
            </w:r>
            <w:r w:rsidRPr="00347762">
              <w:t>services in a timely manner.</w:t>
            </w:r>
          </w:p>
        </w:tc>
      </w:tr>
      <w:tr w:rsidR="000A25A7" w:rsidRPr="00E63904" w14:paraId="45FF2E2A"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tcPr>
          <w:p w14:paraId="6B20CF49" w14:textId="3C6B4394" w:rsidR="000A25A7" w:rsidRPr="00194BF5" w:rsidRDefault="000A25A7" w:rsidP="008C7B30">
            <w:pPr>
              <w:spacing w:line="240" w:lineRule="auto"/>
            </w:pPr>
            <w:r w:rsidRPr="00194BF5">
              <w:t>Response</w:t>
            </w:r>
          </w:p>
        </w:tc>
        <w:tc>
          <w:tcPr>
            <w:tcW w:w="3810" w:type="pct"/>
          </w:tcPr>
          <w:p w14:paraId="64BD1C9A"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Respond effectively to adverse events causing service disruptions.</w:t>
            </w:r>
          </w:p>
        </w:tc>
      </w:tr>
      <w:tr w:rsidR="000A25A7" w:rsidRPr="00E63904" w14:paraId="2E0DFBAE"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tcPr>
          <w:p w14:paraId="699AE283" w14:textId="4E1BE6C8" w:rsidR="000A25A7" w:rsidRPr="008C7B30" w:rsidRDefault="000A25A7" w:rsidP="008C7B30">
            <w:pPr>
              <w:spacing w:line="240" w:lineRule="auto"/>
            </w:pPr>
            <w:r w:rsidRPr="00194BF5">
              <w:t>Recov</w:t>
            </w:r>
            <w:r w:rsidRPr="00246726">
              <w:t>ery</w:t>
            </w:r>
          </w:p>
        </w:tc>
        <w:tc>
          <w:tcPr>
            <w:tcW w:w="3810" w:type="pct"/>
          </w:tcPr>
          <w:p w14:paraId="75F0B2F3" w14:textId="77777777" w:rsidR="000A25A7" w:rsidRPr="00194BF5"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194BF5">
              <w:t>Recover normal services as promptly and effectively as possible.</w:t>
            </w:r>
          </w:p>
        </w:tc>
      </w:tr>
    </w:tbl>
    <w:p w14:paraId="697D0F29" w14:textId="77777777" w:rsidR="000A25A7" w:rsidRPr="00194BF5" w:rsidRDefault="000A25A7" w:rsidP="007A084B">
      <w:pPr>
        <w:pStyle w:val="Heading2"/>
      </w:pPr>
      <w:bookmarkStart w:id="307" w:name="_Toc530137593"/>
      <w:r w:rsidRPr="00194BF5">
        <w:t>Contingency Planning Requirements</w:t>
      </w:r>
      <w:bookmarkEnd w:id="307"/>
    </w:p>
    <w:p w14:paraId="7DBB86A3" w14:textId="0E45413D" w:rsidR="000A25A7" w:rsidRPr="00806452" w:rsidRDefault="000A25A7" w:rsidP="007A084B">
      <w:r w:rsidRPr="00246726">
        <w:t xml:space="preserve">The Agency </w:t>
      </w:r>
      <w:r w:rsidR="00017E0B" w:rsidRPr="00347762">
        <w:t>responsible officer will oversee the identification</w:t>
      </w:r>
      <w:r w:rsidR="00F46F0D" w:rsidRPr="00806452">
        <w:t xml:space="preserve">, development, and maintenance </w:t>
      </w:r>
      <w:r w:rsidR="00017E0B" w:rsidRPr="00806452">
        <w:t xml:space="preserve">of processes that are </w:t>
      </w:r>
      <w:r w:rsidRPr="00806452">
        <w:t xml:space="preserve">critical </w:t>
      </w:r>
      <w:r w:rsidR="00017E0B" w:rsidRPr="00806452">
        <w:t xml:space="preserve">to </w:t>
      </w:r>
      <w:r w:rsidRPr="00806452">
        <w:t xml:space="preserve">support the Agency </w:t>
      </w:r>
      <w:r w:rsidR="00017E0B" w:rsidRPr="00806452">
        <w:t xml:space="preserve">in </w:t>
      </w:r>
      <w:r w:rsidRPr="00806452">
        <w:t>deliver</w:t>
      </w:r>
      <w:r w:rsidR="00017E0B" w:rsidRPr="00806452">
        <w:t>ing</w:t>
      </w:r>
      <w:r w:rsidRPr="00806452">
        <w:t xml:space="preserve"> its services. A business impact assessment </w:t>
      </w:r>
      <w:r w:rsidR="00DF4DF8">
        <w:t>will</w:t>
      </w:r>
      <w:r w:rsidR="00017E0B" w:rsidRPr="00806452">
        <w:t xml:space="preserve"> be </w:t>
      </w:r>
      <w:r w:rsidRPr="00806452">
        <w:t xml:space="preserve">conducted for each of these </w:t>
      </w:r>
      <w:r w:rsidR="00017E0B" w:rsidRPr="00806452">
        <w:t xml:space="preserve">critical </w:t>
      </w:r>
      <w:r w:rsidRPr="00806452">
        <w:t xml:space="preserve">services to determine continuity and recovery requirements. The identified requirements determine appropriate recovery metrics. Business continuity plans define the process of restoring business operations within the time frames set by the recovery metrics. </w:t>
      </w:r>
    </w:p>
    <w:p w14:paraId="66AEB29D" w14:textId="77777777" w:rsidR="001651A7" w:rsidRDefault="001651A7">
      <w:pPr>
        <w:spacing w:line="240" w:lineRule="auto"/>
        <w:rPr>
          <w:rFonts w:eastAsiaTheme="majorEastAsia" w:cstheme="majorHAnsi"/>
          <w:b/>
          <w:bCs/>
          <w:color w:val="4F81BD" w:themeColor="accent1"/>
        </w:rPr>
      </w:pPr>
      <w:bookmarkStart w:id="308" w:name="_Toc530137594"/>
      <w:r>
        <w:br w:type="page"/>
      </w:r>
    </w:p>
    <w:p w14:paraId="1E2906E4" w14:textId="151F23D7" w:rsidR="000A25A7" w:rsidRPr="00806452" w:rsidRDefault="006638E8" w:rsidP="00C76D0D">
      <w:pPr>
        <w:pStyle w:val="Heading3"/>
      </w:pPr>
      <w:r>
        <w:t>24.4.1</w:t>
      </w:r>
      <w:r>
        <w:tab/>
      </w:r>
      <w:r w:rsidR="000A25A7" w:rsidRPr="00806452">
        <w:t>Critical recovery metrics</w:t>
      </w:r>
      <w:bookmarkEnd w:id="308"/>
    </w:p>
    <w:p w14:paraId="26FA0D0E" w14:textId="3C3C6E5D" w:rsidR="000A25A7" w:rsidRPr="00806452" w:rsidRDefault="00F46F0D" w:rsidP="007A084B">
      <w:r w:rsidRPr="00806452">
        <w:t>The Agency will</w:t>
      </w:r>
      <w:r w:rsidR="000A25A7" w:rsidRPr="00806452">
        <w:t xml:space="preserve"> determine the following metrics for each business process and its supporting systems / infrastructure:</w:t>
      </w:r>
    </w:p>
    <w:p w14:paraId="61D39CB6" w14:textId="13FE99DE" w:rsidR="000A25A7" w:rsidRPr="00246726" w:rsidRDefault="000A25A7" w:rsidP="00EB59D2">
      <w:pPr>
        <w:pStyle w:val="ListParagraph"/>
        <w:numPr>
          <w:ilvl w:val="0"/>
          <w:numId w:val="19"/>
        </w:numPr>
      </w:pPr>
      <w:r w:rsidRPr="00806452">
        <w:rPr>
          <w:b/>
        </w:rPr>
        <w:t>Maximum Tolerable Downtime (MTD)</w:t>
      </w:r>
      <w:r w:rsidRPr="00806452">
        <w:t xml:space="preserve"> – the duration after which </w:t>
      </w:r>
      <w:r w:rsidR="00CE1DCF">
        <w:t>Agency</w:t>
      </w:r>
      <w:r w:rsidRPr="00806452">
        <w:t xml:space="preserve"> viability will be threatened if a system or service cannot be resumed</w:t>
      </w:r>
      <w:r w:rsidR="002440E1">
        <w:t>.</w:t>
      </w:r>
    </w:p>
    <w:p w14:paraId="0E2FEF07" w14:textId="17253DB4" w:rsidR="000A25A7" w:rsidRPr="00246726" w:rsidRDefault="000A25A7" w:rsidP="00EB59D2">
      <w:pPr>
        <w:pStyle w:val="ListParagraph"/>
        <w:numPr>
          <w:ilvl w:val="0"/>
          <w:numId w:val="19"/>
        </w:numPr>
      </w:pPr>
      <w:r w:rsidRPr="00347762">
        <w:rPr>
          <w:b/>
        </w:rPr>
        <w:t xml:space="preserve">Recovery Time Objective (RTO) </w:t>
      </w:r>
      <w:r w:rsidRPr="00806452">
        <w:t>– the target time for resuming the delivery of a product or service to an acceptable level following an adverse scenario event</w:t>
      </w:r>
      <w:r w:rsidR="002440E1">
        <w:t>.</w:t>
      </w:r>
    </w:p>
    <w:p w14:paraId="5FF18B26" w14:textId="06244E8E" w:rsidR="000A25A7" w:rsidRPr="00246726" w:rsidRDefault="000A25A7" w:rsidP="00EB59D2">
      <w:pPr>
        <w:pStyle w:val="ListParagraph"/>
        <w:numPr>
          <w:ilvl w:val="0"/>
          <w:numId w:val="19"/>
        </w:numPr>
      </w:pPr>
      <w:r w:rsidRPr="00347762">
        <w:rPr>
          <w:b/>
        </w:rPr>
        <w:t>Recovery Point Objective (RPO)</w:t>
      </w:r>
      <w:r w:rsidRPr="00347762">
        <w:t xml:space="preserve"> – the target set for the status and availability of data at the start of a </w:t>
      </w:r>
      <w:r w:rsidRPr="00806452">
        <w:t>recovery process. This represents a point in time at which data or capacity of a process is in a known, valid state and can safely be restored from</w:t>
      </w:r>
      <w:r w:rsidR="002440E1">
        <w:t>.</w:t>
      </w:r>
    </w:p>
    <w:p w14:paraId="50742611" w14:textId="77777777" w:rsidR="000A25A7" w:rsidRPr="00806452" w:rsidRDefault="000A25A7" w:rsidP="00EB59D2">
      <w:pPr>
        <w:pStyle w:val="ListParagraph"/>
        <w:numPr>
          <w:ilvl w:val="0"/>
          <w:numId w:val="19"/>
        </w:numPr>
      </w:pPr>
      <w:r w:rsidRPr="00347762">
        <w:rPr>
          <w:b/>
        </w:rPr>
        <w:t>Work Recovery Time (WRT) (optional / derived)</w:t>
      </w:r>
      <w:r w:rsidRPr="00347762">
        <w:t xml:space="preserve"> – the time required to ensure the system as being operational and suitable for business resumption after the data if the system has been recovered.</w:t>
      </w:r>
    </w:p>
    <w:p w14:paraId="12E53E48" w14:textId="77777777" w:rsidR="000A25A7" w:rsidRPr="00806452" w:rsidRDefault="000A25A7" w:rsidP="007A084B">
      <w:r w:rsidRPr="00806452">
        <w:rPr>
          <w:noProof/>
          <w:lang w:eastAsia="en-AU"/>
        </w:rPr>
        <w:drawing>
          <wp:inline distT="0" distB="0" distL="0" distR="0" wp14:anchorId="21712381" wp14:editId="0C6BDE10">
            <wp:extent cx="6120000" cy="1879477"/>
            <wp:effectExtent l="0" t="0" r="0" b="6985"/>
            <wp:docPr id="53" name="Picture 53" descr="/Users/za/Documents/BoxSync/Box Sync/PORTAL/Recovery 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a/Documents/BoxSync/Box Sync/PORTAL/Recovery Metrics.pn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6120000" cy="1879477"/>
                    </a:xfrm>
                    <a:prstGeom prst="rect">
                      <a:avLst/>
                    </a:prstGeom>
                    <a:noFill/>
                    <a:ln>
                      <a:noFill/>
                    </a:ln>
                  </pic:spPr>
                </pic:pic>
              </a:graphicData>
            </a:graphic>
          </wp:inline>
        </w:drawing>
      </w:r>
    </w:p>
    <w:p w14:paraId="49DC0309" w14:textId="6956D3AA" w:rsidR="000A25A7" w:rsidRPr="00194BF5" w:rsidRDefault="007C0267" w:rsidP="00C76D0D">
      <w:pPr>
        <w:pStyle w:val="Heading3"/>
      </w:pPr>
      <w:bookmarkStart w:id="309" w:name="_Toc530137595"/>
      <w:r>
        <w:t>24.4.2</w:t>
      </w:r>
      <w:r w:rsidR="006638E8">
        <w:tab/>
      </w:r>
      <w:r w:rsidR="000A25A7" w:rsidRPr="00194BF5">
        <w:t>Cyclical recovery time object adjustments</w:t>
      </w:r>
      <w:bookmarkEnd w:id="309"/>
    </w:p>
    <w:p w14:paraId="186D4B9C" w14:textId="77777777" w:rsidR="000A25A7" w:rsidRPr="00347762" w:rsidRDefault="000A25A7" w:rsidP="007A084B">
      <w:r w:rsidRPr="00246726">
        <w:t>During time of operational spikes in load, the RTO value becomes shorter and recovery increases in priority. In such cases, the RTO should reflect acceptable values that align with historical load metrics.</w:t>
      </w:r>
    </w:p>
    <w:p w14:paraId="593FD233" w14:textId="283C0A4D" w:rsidR="000A25A7" w:rsidRPr="00347762" w:rsidRDefault="007C0267" w:rsidP="00C76D0D">
      <w:pPr>
        <w:pStyle w:val="Heading3"/>
      </w:pPr>
      <w:bookmarkStart w:id="310" w:name="_Toc530137596"/>
      <w:r>
        <w:t>24.4.3</w:t>
      </w:r>
      <w:r>
        <w:tab/>
      </w:r>
      <w:r w:rsidR="000A25A7" w:rsidRPr="00246726">
        <w:t>Incident Respo</w:t>
      </w:r>
      <w:r w:rsidR="000A25A7" w:rsidRPr="00347762">
        <w:t>nse Management</w:t>
      </w:r>
      <w:bookmarkEnd w:id="310"/>
    </w:p>
    <w:p w14:paraId="006FE6F1" w14:textId="22948694" w:rsidR="000A25A7" w:rsidRPr="00806452" w:rsidRDefault="00F46F0D" w:rsidP="007A084B">
      <w:r w:rsidRPr="00806452">
        <w:t xml:space="preserve">The responsible officer will oversee the requirements and development of </w:t>
      </w:r>
      <w:r w:rsidR="00CE1DCF">
        <w:t>Agency</w:t>
      </w:r>
      <w:r w:rsidRPr="00806452">
        <w:t xml:space="preserve"> incident response management processes.</w:t>
      </w:r>
      <w:r w:rsidR="000A25A7" w:rsidRPr="00806452">
        <w:t xml:space="preserve"> These processes prepare key personnel to provide effective response to best minimise disruption to operations when an adverse event occurs.</w:t>
      </w:r>
    </w:p>
    <w:p w14:paraId="48E10812" w14:textId="178FE636" w:rsidR="000A25A7" w:rsidRDefault="000A25A7" w:rsidP="007A084B">
      <w:r w:rsidRPr="00806452">
        <w:t xml:space="preserve">Refer to the </w:t>
      </w:r>
      <w:r w:rsidR="00D64FD0" w:rsidRPr="00806452">
        <w:rPr>
          <w:i/>
        </w:rPr>
        <w:t>Security</w:t>
      </w:r>
      <w:r w:rsidR="00D64FD0" w:rsidRPr="00806452">
        <w:t xml:space="preserve"> </w:t>
      </w:r>
      <w:r w:rsidRPr="00806452">
        <w:rPr>
          <w:i/>
        </w:rPr>
        <w:t>Incident Management and Response Standard</w:t>
      </w:r>
      <w:r w:rsidR="00F46F0D" w:rsidRPr="00806452">
        <w:rPr>
          <w:i/>
        </w:rPr>
        <w:t xml:space="preserve"> </w:t>
      </w:r>
      <w:r w:rsidRPr="00806452">
        <w:t>for details of the incident response management processes.</w:t>
      </w:r>
    </w:p>
    <w:p w14:paraId="7BFF73A0" w14:textId="64D7FB0A" w:rsidR="000A25A7" w:rsidRPr="00806452" w:rsidRDefault="000A25A7" w:rsidP="007A084B">
      <w:pPr>
        <w:pStyle w:val="Heading2"/>
      </w:pPr>
      <w:bookmarkStart w:id="311" w:name="_Toc530137597"/>
      <w:r w:rsidRPr="00347762">
        <w:t>Reco</w:t>
      </w:r>
      <w:bookmarkEnd w:id="311"/>
      <w:r w:rsidR="008C6074" w:rsidRPr="00347762">
        <w:t>very</w:t>
      </w:r>
      <w:r w:rsidR="00D335AD" w:rsidRPr="00806452">
        <w:t xml:space="preserve"> and Continuity Planning</w:t>
      </w:r>
    </w:p>
    <w:p w14:paraId="7F629278" w14:textId="101EDF1A" w:rsidR="00D335AD" w:rsidRPr="00806452" w:rsidRDefault="00D335AD" w:rsidP="007A084B">
      <w:r w:rsidRPr="00806452">
        <w:t xml:space="preserve">Responsible system and operations officers will follow the guidance contained the </w:t>
      </w:r>
      <w:r w:rsidR="00B44A32" w:rsidRPr="00806452">
        <w:t>Agency</w:t>
      </w:r>
      <w:r w:rsidRPr="00806452">
        <w:t xml:space="preserve"> BUSINESS CONTINUITY RESPONSE PLAN TEMPLATE prepared by </w:t>
      </w:r>
      <w:r w:rsidR="002A6F7F" w:rsidRPr="00806452">
        <w:t>the</w:t>
      </w:r>
      <w:r w:rsidR="00B44A32" w:rsidRPr="00806452">
        <w:t xml:space="preserve"> Agency</w:t>
      </w:r>
      <w:r w:rsidRPr="00806452">
        <w:t xml:space="preserve"> Organisational Risk Coordination Unit. </w:t>
      </w:r>
    </w:p>
    <w:p w14:paraId="1203C035" w14:textId="6A337CFA" w:rsidR="000A25A7" w:rsidRPr="00806452" w:rsidRDefault="00D335AD" w:rsidP="007A084B">
      <w:r w:rsidRPr="00806452">
        <w:t xml:space="preserve">The template supports, explains and sets out the requirements for </w:t>
      </w:r>
      <w:r w:rsidR="000A25A7" w:rsidRPr="00806452">
        <w:t>processes and information to support the recovery from an adverse scenario event. It includes strategies for recovery, the incident recovery checklist</w:t>
      </w:r>
      <w:r w:rsidR="009C6AEA">
        <w:t>,</w:t>
      </w:r>
      <w:r w:rsidR="000A25A7" w:rsidRPr="00806452">
        <w:t xml:space="preserve"> and recovery contacts that </w:t>
      </w:r>
      <w:r w:rsidR="009C6AEA">
        <w:t>can</w:t>
      </w:r>
      <w:r w:rsidR="000A25A7" w:rsidRPr="00806452">
        <w:t xml:space="preserve"> help with assisting the recovery process.</w:t>
      </w:r>
    </w:p>
    <w:p w14:paraId="44C81182" w14:textId="16DBCD7A" w:rsidR="00B6010C" w:rsidRPr="00806452" w:rsidRDefault="00B6010C" w:rsidP="007A084B">
      <w:r w:rsidRPr="00806452">
        <w:t>The requirements of the template and the associated guidance contained in Appendix A of the template are supported by the following standard elements.</w:t>
      </w:r>
    </w:p>
    <w:p w14:paraId="34F16721" w14:textId="28C0DC26" w:rsidR="000A25A7" w:rsidRPr="00194BF5" w:rsidRDefault="007C0267" w:rsidP="00C76D0D">
      <w:pPr>
        <w:pStyle w:val="Heading3"/>
      </w:pPr>
      <w:bookmarkStart w:id="312" w:name="_Toc530137598"/>
      <w:r>
        <w:t>24.5.1</w:t>
      </w:r>
      <w:r>
        <w:tab/>
      </w:r>
      <w:r w:rsidR="000A25A7" w:rsidRPr="00194BF5">
        <w:t>Recovery process</w:t>
      </w:r>
      <w:bookmarkEnd w:id="312"/>
    </w:p>
    <w:p w14:paraId="2C0E2778" w14:textId="02F4130E" w:rsidR="000A25A7" w:rsidRPr="00347762" w:rsidRDefault="000A25A7" w:rsidP="007A084B">
      <w:r w:rsidRPr="00246726">
        <w:t xml:space="preserve">After an adverse scenario event has occurred that affects the continuity of business operations, Agency personnel </w:t>
      </w:r>
      <w:r w:rsidR="00DF4DF8">
        <w:t>will</w:t>
      </w:r>
      <w:r w:rsidRPr="00246726">
        <w:t xml:space="preserve"> ensure that normal operations of all business activities</w:t>
      </w:r>
      <w:r w:rsidRPr="00347762">
        <w:t xml:space="preserve"> resume. The process of recovering from such events include:</w:t>
      </w:r>
    </w:p>
    <w:p w14:paraId="360CEF33" w14:textId="5DEC2BCD" w:rsidR="000A25A7" w:rsidRPr="00246726" w:rsidRDefault="000A25A7" w:rsidP="00EB59D2">
      <w:pPr>
        <w:pStyle w:val="ListParagraph"/>
        <w:numPr>
          <w:ilvl w:val="0"/>
          <w:numId w:val="20"/>
        </w:numPr>
      </w:pPr>
      <w:r w:rsidRPr="00806452">
        <w:t>Notify the business continuity planners and responsible persons for each task and the expected completion data</w:t>
      </w:r>
      <w:r w:rsidR="002440E1">
        <w:t>.</w:t>
      </w:r>
    </w:p>
    <w:p w14:paraId="294151BE" w14:textId="175D8891" w:rsidR="000A25A7" w:rsidRPr="00246726" w:rsidRDefault="000A25A7" w:rsidP="00EB59D2">
      <w:pPr>
        <w:pStyle w:val="ListParagraph"/>
        <w:numPr>
          <w:ilvl w:val="0"/>
          <w:numId w:val="20"/>
        </w:numPr>
      </w:pPr>
      <w:r w:rsidRPr="00347762">
        <w:t>Initiate recovery strategies developed as part of Contingency planning phase to res</w:t>
      </w:r>
      <w:r w:rsidRPr="00806452">
        <w:t>tore back business processes and system to normal operations rapidly</w:t>
      </w:r>
      <w:r w:rsidR="002440E1">
        <w:t>.</w:t>
      </w:r>
    </w:p>
    <w:p w14:paraId="49E9B42C" w14:textId="4A731983" w:rsidR="000A25A7" w:rsidRPr="00246726" w:rsidRDefault="000A25A7" w:rsidP="00EB59D2">
      <w:pPr>
        <w:pStyle w:val="ListParagraph"/>
        <w:numPr>
          <w:ilvl w:val="0"/>
          <w:numId w:val="20"/>
        </w:numPr>
      </w:pPr>
      <w:r w:rsidRPr="00347762">
        <w:t>Follow the sequence of recovery activities and procedures</w:t>
      </w:r>
      <w:r w:rsidR="002440E1">
        <w:t>.</w:t>
      </w:r>
    </w:p>
    <w:p w14:paraId="25B1E722" w14:textId="3C7F92D0" w:rsidR="000A25A7" w:rsidRPr="00246726" w:rsidRDefault="000A25A7" w:rsidP="00EB59D2">
      <w:pPr>
        <w:pStyle w:val="ListParagraph"/>
        <w:numPr>
          <w:ilvl w:val="0"/>
          <w:numId w:val="20"/>
        </w:numPr>
      </w:pPr>
      <w:r w:rsidRPr="00347762">
        <w:t>Organise the resources required for recovery operations</w:t>
      </w:r>
      <w:r w:rsidR="002440E1">
        <w:t>.</w:t>
      </w:r>
    </w:p>
    <w:p w14:paraId="34FCD373" w14:textId="39E64B38" w:rsidR="000A25A7" w:rsidRPr="00347762" w:rsidRDefault="000A25A7" w:rsidP="00EB59D2">
      <w:pPr>
        <w:pStyle w:val="ListParagraph"/>
        <w:numPr>
          <w:ilvl w:val="0"/>
          <w:numId w:val="20"/>
        </w:numPr>
      </w:pPr>
      <w:r w:rsidRPr="00347762">
        <w:t>Implement measures to assess and repair damage to critical business processes and systems</w:t>
      </w:r>
      <w:r w:rsidR="002440E1">
        <w:t>.</w:t>
      </w:r>
      <w:r w:rsidRPr="00246726">
        <w:t xml:space="preserve"> </w:t>
      </w:r>
    </w:p>
    <w:p w14:paraId="6248C349" w14:textId="77777777" w:rsidR="000A25A7" w:rsidRPr="00806452" w:rsidRDefault="000A25A7" w:rsidP="00EB59D2">
      <w:pPr>
        <w:pStyle w:val="ListParagraph"/>
        <w:numPr>
          <w:ilvl w:val="0"/>
          <w:numId w:val="20"/>
        </w:numPr>
      </w:pPr>
      <w:r w:rsidRPr="00806452">
        <w:t>Resume normal operation activities.</w:t>
      </w:r>
    </w:p>
    <w:p w14:paraId="5A8E1B32" w14:textId="38297680" w:rsidR="000A25A7" w:rsidRPr="00347762" w:rsidRDefault="007C0267" w:rsidP="00C76D0D">
      <w:pPr>
        <w:pStyle w:val="Heading3"/>
      </w:pPr>
      <w:bookmarkStart w:id="313" w:name="_Toc530137599"/>
      <w:r>
        <w:t>24.5.2</w:t>
      </w:r>
      <w:r>
        <w:tab/>
      </w:r>
      <w:r w:rsidR="000A25A7" w:rsidRPr="00246726">
        <w:t>Recovery strategies</w:t>
      </w:r>
      <w:bookmarkEnd w:id="313"/>
    </w:p>
    <w:p w14:paraId="18B63CBC" w14:textId="629DD381" w:rsidR="000A25A7" w:rsidRPr="00806452" w:rsidRDefault="000A25A7" w:rsidP="007A084B">
      <w:r w:rsidRPr="00806452">
        <w:t xml:space="preserve">The Agency </w:t>
      </w:r>
      <w:r w:rsidR="009C6AEA">
        <w:t>may</w:t>
      </w:r>
      <w:r w:rsidRPr="00806452">
        <w:t xml:space="preserve"> be subjected to a variety of adverse scenario events (e.g. fire, flood, data breach, </w:t>
      </w:r>
      <w:r w:rsidR="00D335AD" w:rsidRPr="00806452">
        <w:t>etc.</w:t>
      </w:r>
      <w:r w:rsidRPr="00806452">
        <w:t>). Examples of impacts which result from such events accompanied with strategies to address them are included below:</w:t>
      </w:r>
    </w:p>
    <w:tbl>
      <w:tblPr>
        <w:tblStyle w:val="MediumShading1-Accent1"/>
        <w:tblW w:w="5000" w:type="pct"/>
        <w:tblLook w:val="04A0" w:firstRow="1" w:lastRow="0" w:firstColumn="1" w:lastColumn="0" w:noHBand="0" w:noVBand="1"/>
      </w:tblPr>
      <w:tblGrid>
        <w:gridCol w:w="2251"/>
        <w:gridCol w:w="3373"/>
        <w:gridCol w:w="3376"/>
      </w:tblGrid>
      <w:tr w:rsidR="000A25A7" w:rsidRPr="00EF3498" w14:paraId="118F8687" w14:textId="77777777" w:rsidTr="00F13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2244BD88" w14:textId="77777777" w:rsidR="000A25A7" w:rsidRPr="00EF3498" w:rsidRDefault="000A25A7" w:rsidP="007A084B">
            <w:pPr>
              <w:rPr>
                <w:color w:val="FFFFFF" w:themeColor="background1"/>
              </w:rPr>
            </w:pPr>
            <w:r w:rsidRPr="00EF3498">
              <w:rPr>
                <w:color w:val="FFFFFF" w:themeColor="background1"/>
              </w:rPr>
              <w:t>Event</w:t>
            </w:r>
          </w:p>
        </w:tc>
        <w:tc>
          <w:tcPr>
            <w:tcW w:w="1958" w:type="pct"/>
          </w:tcPr>
          <w:p w14:paraId="4227DDF4"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Mandatory minimum requirement</w:t>
            </w:r>
          </w:p>
        </w:tc>
        <w:tc>
          <w:tcPr>
            <w:tcW w:w="0" w:type="auto"/>
          </w:tcPr>
          <w:p w14:paraId="0E7AA16D"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Additional target capability</w:t>
            </w:r>
          </w:p>
        </w:tc>
      </w:tr>
      <w:tr w:rsidR="000A25A7" w:rsidRPr="00E63904" w14:paraId="7117756C"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4A2897CC" w14:textId="30D36B2B" w:rsidR="000A25A7" w:rsidRPr="00194BF5" w:rsidRDefault="000A25A7" w:rsidP="008C7B30">
            <w:pPr>
              <w:spacing w:line="240" w:lineRule="auto"/>
            </w:pPr>
            <w:r w:rsidRPr="00194BF5">
              <w:t>Loss of personnel</w:t>
            </w:r>
          </w:p>
        </w:tc>
        <w:tc>
          <w:tcPr>
            <w:tcW w:w="1958" w:type="pct"/>
          </w:tcPr>
          <w:p w14:paraId="12545424"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Relocate personnel from alternate sites.</w:t>
            </w:r>
          </w:p>
        </w:tc>
        <w:tc>
          <w:tcPr>
            <w:tcW w:w="0" w:type="auto"/>
          </w:tcPr>
          <w:p w14:paraId="482C9330"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Conduct ongoing upskill training for critical roles.</w:t>
            </w:r>
          </w:p>
        </w:tc>
      </w:tr>
      <w:tr w:rsidR="000A25A7" w:rsidRPr="00E63904" w14:paraId="5C05DEE1"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2C009A09" w14:textId="1F00F322" w:rsidR="000A25A7" w:rsidRPr="00194BF5" w:rsidRDefault="000A25A7" w:rsidP="008C7B30">
            <w:pPr>
              <w:spacing w:line="240" w:lineRule="auto"/>
            </w:pPr>
            <w:r w:rsidRPr="00194BF5">
              <w:t>Loss of computing</w:t>
            </w:r>
          </w:p>
        </w:tc>
        <w:tc>
          <w:tcPr>
            <w:tcW w:w="1958" w:type="pct"/>
          </w:tcPr>
          <w:p w14:paraId="2E221107"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Employ </w:t>
            </w:r>
            <w:r w:rsidRPr="00347762">
              <w:t>the use of redundant resources.</w:t>
            </w:r>
          </w:p>
        </w:tc>
        <w:tc>
          <w:tcPr>
            <w:tcW w:w="0" w:type="auto"/>
          </w:tcPr>
          <w:p w14:paraId="6BF41780"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Employ the use of cloud computing to supplement redundant hardware and software resources. </w:t>
            </w:r>
          </w:p>
          <w:p w14:paraId="0E36812A"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Generate backups more frequently / perform replication to reduce RPOs and minimise data loss.</w:t>
            </w:r>
          </w:p>
        </w:tc>
      </w:tr>
      <w:tr w:rsidR="000A25A7" w:rsidRPr="00E63904" w14:paraId="2868ACAF"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68444789" w14:textId="68BCA22C" w:rsidR="000A25A7" w:rsidRPr="00194BF5" w:rsidRDefault="000A25A7" w:rsidP="008C7B30">
            <w:pPr>
              <w:spacing w:line="240" w:lineRule="auto"/>
            </w:pPr>
            <w:r w:rsidRPr="00194BF5">
              <w:t>Loss of telecommunications</w:t>
            </w:r>
          </w:p>
        </w:tc>
        <w:tc>
          <w:tcPr>
            <w:tcW w:w="1958" w:type="pct"/>
          </w:tcPr>
          <w:p w14:paraId="1E793EE5"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Establish </w:t>
            </w:r>
            <w:r w:rsidRPr="00347762">
              <w:t>appropriate service levels in agreements with an external supplier.</w:t>
            </w:r>
          </w:p>
        </w:tc>
        <w:tc>
          <w:tcPr>
            <w:tcW w:w="0" w:type="auto"/>
          </w:tcPr>
          <w:p w14:paraId="2C6E8ECA"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Employ a redundant external supplier.</w:t>
            </w:r>
          </w:p>
        </w:tc>
      </w:tr>
      <w:tr w:rsidR="000A25A7" w:rsidRPr="00E63904" w14:paraId="66BA492A"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52B56C1F" w14:textId="7BF1972B" w:rsidR="000A25A7" w:rsidRPr="00194BF5" w:rsidRDefault="000A25A7" w:rsidP="008C7B30">
            <w:pPr>
              <w:spacing w:line="240" w:lineRule="auto"/>
            </w:pPr>
            <w:r w:rsidRPr="00194BF5">
              <w:t>Loss of facilities</w:t>
            </w:r>
          </w:p>
        </w:tc>
        <w:tc>
          <w:tcPr>
            <w:tcW w:w="1958" w:type="pct"/>
          </w:tcPr>
          <w:p w14:paraId="1501C418"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Employ teleworking and / or locate to alternate site.</w:t>
            </w:r>
          </w:p>
        </w:tc>
        <w:tc>
          <w:tcPr>
            <w:tcW w:w="0" w:type="auto"/>
          </w:tcPr>
          <w:p w14:paraId="7FCC9698"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Establish redundant facilities and / or cloud infrastructure.</w:t>
            </w:r>
          </w:p>
        </w:tc>
      </w:tr>
    </w:tbl>
    <w:p w14:paraId="6BA97CC4" w14:textId="77777777" w:rsidR="000A25A7" w:rsidRPr="00347762" w:rsidRDefault="000A25A7" w:rsidP="007A084B">
      <w:pPr>
        <w:pStyle w:val="Heading2"/>
      </w:pPr>
      <w:bookmarkStart w:id="314" w:name="_Toc530137602"/>
      <w:r w:rsidRPr="00246726">
        <w:t>Rehearse, Ma</w:t>
      </w:r>
      <w:r w:rsidRPr="00347762">
        <w:t>intain and Review</w:t>
      </w:r>
      <w:bookmarkEnd w:id="314"/>
    </w:p>
    <w:p w14:paraId="6024559A" w14:textId="77777777" w:rsidR="000A25A7" w:rsidRPr="00806452" w:rsidRDefault="000A25A7" w:rsidP="007A084B">
      <w:r w:rsidRPr="00806452">
        <w:t>Reviews and testing of this BCP are conducted on a regular basis to ensure that it remains relevant and functions correctly at the time of an emergency. Updates are incorporated into the BCP for all discrepancies identified during review and testing activities to ensure accuracy.</w:t>
      </w:r>
    </w:p>
    <w:p w14:paraId="6CF4CC16" w14:textId="77F640ED" w:rsidR="000A25A7" w:rsidRPr="00806452" w:rsidRDefault="000A25A7" w:rsidP="007A084B">
      <w:r w:rsidRPr="00806452">
        <w:t xml:space="preserve">Testing of the BCP </w:t>
      </w:r>
      <w:r w:rsidR="009C6AEA">
        <w:t>is</w:t>
      </w:r>
      <w:r w:rsidRPr="00806452">
        <w:t xml:space="preserve"> conducted to </w:t>
      </w:r>
      <w:r w:rsidR="009C6AEA">
        <w:t>ensure</w:t>
      </w:r>
      <w:r w:rsidRPr="00806452">
        <w:t>:</w:t>
      </w:r>
    </w:p>
    <w:p w14:paraId="06464B5A" w14:textId="734AE1A6" w:rsidR="000A25A7" w:rsidRPr="00246726" w:rsidRDefault="000A25A7" w:rsidP="00EB59D2">
      <w:pPr>
        <w:pStyle w:val="ListParagraph"/>
        <w:numPr>
          <w:ilvl w:val="0"/>
          <w:numId w:val="21"/>
        </w:numPr>
      </w:pPr>
      <w:r w:rsidRPr="00806452">
        <w:t>Alignment with the scope and objectives of the BCP</w:t>
      </w:r>
      <w:r w:rsidR="002440E1">
        <w:t>.</w:t>
      </w:r>
    </w:p>
    <w:p w14:paraId="51C569C7" w14:textId="3A6DA7AD" w:rsidR="000A25A7" w:rsidRPr="00246726" w:rsidRDefault="000A25A7" w:rsidP="00EB59D2">
      <w:pPr>
        <w:pStyle w:val="ListParagraph"/>
        <w:numPr>
          <w:ilvl w:val="0"/>
          <w:numId w:val="21"/>
        </w:numPr>
      </w:pPr>
      <w:r w:rsidRPr="00347762">
        <w:t>Test scenarios are well planned and as realistic as possible to ensure objectives are clearly defined and achievable within appropriate timeframes</w:t>
      </w:r>
      <w:r w:rsidR="002440E1">
        <w:t>.</w:t>
      </w:r>
    </w:p>
    <w:p w14:paraId="1D77C5F8" w14:textId="424600F1" w:rsidR="000A25A7" w:rsidRPr="00246726" w:rsidRDefault="000A25A7" w:rsidP="00EB59D2">
      <w:pPr>
        <w:pStyle w:val="ListParagraph"/>
        <w:numPr>
          <w:ilvl w:val="0"/>
          <w:numId w:val="21"/>
        </w:numPr>
      </w:pPr>
      <w:r w:rsidRPr="00347762">
        <w:t>Risks associated with testing are managed in a way which places minimal impact on normal business operations</w:t>
      </w:r>
      <w:r w:rsidR="002440E1">
        <w:t>.</w:t>
      </w:r>
    </w:p>
    <w:p w14:paraId="16F28A4C" w14:textId="13BB06A4" w:rsidR="000A25A7" w:rsidRPr="00246726" w:rsidRDefault="000A25A7" w:rsidP="00EB59D2">
      <w:pPr>
        <w:pStyle w:val="ListParagraph"/>
        <w:numPr>
          <w:ilvl w:val="0"/>
          <w:numId w:val="21"/>
        </w:numPr>
      </w:pPr>
      <w:r w:rsidRPr="00347762">
        <w:t>Testing is conducted with as many (ideally all) stakeholders and relevant parties as possible</w:t>
      </w:r>
      <w:r w:rsidR="002440E1">
        <w:t>.</w:t>
      </w:r>
    </w:p>
    <w:p w14:paraId="71B038DC" w14:textId="57217268" w:rsidR="000A25A7" w:rsidRPr="00246726" w:rsidRDefault="000A25A7" w:rsidP="00EB59D2">
      <w:pPr>
        <w:pStyle w:val="ListParagraph"/>
        <w:numPr>
          <w:ilvl w:val="0"/>
          <w:numId w:val="21"/>
        </w:numPr>
      </w:pPr>
      <w:r w:rsidRPr="00246726">
        <w:t>Notif</w:t>
      </w:r>
      <w:r w:rsidRPr="00347762">
        <w:t>ication procedures, system recovery measures, backup restorations, network connectivity, alternate resources operate as planned and availability of relevant documentation (this BCP, contingency plans, standard operating procedures, etc</w:t>
      </w:r>
      <w:r w:rsidR="00D64FD0" w:rsidRPr="00347762">
        <w:t>.</w:t>
      </w:r>
      <w:r w:rsidRPr="00806452">
        <w:t>) and logistics are organised as expected</w:t>
      </w:r>
      <w:r w:rsidR="002440E1">
        <w:t>.</w:t>
      </w:r>
    </w:p>
    <w:p w14:paraId="1082330E" w14:textId="10013D2B" w:rsidR="000A25A7" w:rsidRPr="00246726" w:rsidRDefault="000A25A7" w:rsidP="00EB59D2">
      <w:pPr>
        <w:pStyle w:val="ListParagraph"/>
        <w:numPr>
          <w:ilvl w:val="0"/>
          <w:numId w:val="21"/>
        </w:numPr>
      </w:pPr>
      <w:r w:rsidRPr="00347762">
        <w:t>Post-exercise reports detail outcomes, action items, recommendation</w:t>
      </w:r>
      <w:r w:rsidR="009C6AEA">
        <w:t>s</w:t>
      </w:r>
      <w:r w:rsidRPr="00347762">
        <w:t xml:space="preserve"> and improvement requirements, with clearly specified responsibilities </w:t>
      </w:r>
      <w:r w:rsidR="009C6AEA">
        <w:t>and</w:t>
      </w:r>
      <w:r w:rsidRPr="00347762">
        <w:t xml:space="preserve"> actions items </w:t>
      </w:r>
      <w:r w:rsidR="009C6AEA">
        <w:t xml:space="preserve">to be </w:t>
      </w:r>
      <w:r w:rsidRPr="00347762">
        <w:t>tracked for completion</w:t>
      </w:r>
      <w:r w:rsidR="002440E1">
        <w:t>.</w:t>
      </w:r>
    </w:p>
    <w:p w14:paraId="6DED5F8C" w14:textId="77777777" w:rsidR="000A25A7" w:rsidRPr="00806452" w:rsidRDefault="000A25A7" w:rsidP="00EB59D2">
      <w:pPr>
        <w:pStyle w:val="ListParagraph"/>
        <w:numPr>
          <w:ilvl w:val="0"/>
          <w:numId w:val="21"/>
        </w:numPr>
      </w:pPr>
      <w:r w:rsidRPr="00347762">
        <w:t>Identified shortcomings are addressed in this BCP and implemented control documentation.</w:t>
      </w:r>
    </w:p>
    <w:p w14:paraId="704EA797" w14:textId="3B559759" w:rsidR="000A25A7" w:rsidRPr="00806452" w:rsidRDefault="007C0267" w:rsidP="00C76D0D">
      <w:pPr>
        <w:pStyle w:val="Heading3"/>
      </w:pPr>
      <w:bookmarkStart w:id="315" w:name="_Toc530137603"/>
      <w:r>
        <w:t>24.6.1</w:t>
      </w:r>
      <w:r>
        <w:tab/>
      </w:r>
      <w:r w:rsidR="000A25A7" w:rsidRPr="00806452">
        <w:t>Test schedule</w:t>
      </w:r>
      <w:bookmarkEnd w:id="315"/>
    </w:p>
    <w:p w14:paraId="14803D99" w14:textId="686E39A6" w:rsidR="000A25A7" w:rsidRPr="00E63904" w:rsidRDefault="007C0267" w:rsidP="007C0267">
      <w:pPr>
        <w:pStyle w:val="Heading4"/>
      </w:pPr>
      <w:bookmarkStart w:id="316" w:name="_Toc530137604"/>
      <w:r>
        <w:t>24.6.1.1</w:t>
      </w:r>
      <w:r>
        <w:tab/>
      </w:r>
      <w:r w:rsidR="000A25A7" w:rsidRPr="00E63904">
        <w:t>Minimum mandatory requirements</w:t>
      </w:r>
      <w:bookmarkEnd w:id="316"/>
    </w:p>
    <w:p w14:paraId="16C7E63C" w14:textId="032DB9D1" w:rsidR="000A25A7" w:rsidRPr="00806452" w:rsidRDefault="000A25A7" w:rsidP="007A084B">
      <w:r w:rsidRPr="00246726">
        <w:t>Reviews and tests are conducted annually / bi-annually to deal with common loss of continuity scenarios (e.g. loss of power, loss of network access, etc</w:t>
      </w:r>
      <w:r w:rsidR="00D64FD0" w:rsidRPr="00347762">
        <w:t>.</w:t>
      </w:r>
      <w:r w:rsidRPr="00347762">
        <w:t>).</w:t>
      </w:r>
    </w:p>
    <w:p w14:paraId="0DD8427F" w14:textId="1549D09C" w:rsidR="000A25A7" w:rsidRPr="00E63904" w:rsidRDefault="007C0267" w:rsidP="007C0267">
      <w:pPr>
        <w:pStyle w:val="Heading4"/>
      </w:pPr>
      <w:bookmarkStart w:id="317" w:name="_Toc530137605"/>
      <w:r>
        <w:t>24.6.1.2</w:t>
      </w:r>
      <w:r>
        <w:tab/>
      </w:r>
      <w:r w:rsidR="000A25A7" w:rsidRPr="00E63904">
        <w:t>Additional target requirements</w:t>
      </w:r>
      <w:bookmarkEnd w:id="317"/>
    </w:p>
    <w:p w14:paraId="3C7BCC8B" w14:textId="77777777" w:rsidR="000A25A7" w:rsidRPr="00347762" w:rsidRDefault="000A25A7" w:rsidP="007A084B">
      <w:r w:rsidRPr="00246726">
        <w:t>Reviews are conducted on the BCP annually to ensure accuracy pertaining to all business units is maintained.</w:t>
      </w:r>
    </w:p>
    <w:p w14:paraId="7462B221" w14:textId="4831337C" w:rsidR="000A25A7" w:rsidRPr="00806452" w:rsidRDefault="000A25A7" w:rsidP="007A084B">
      <w:r w:rsidRPr="00806452">
        <w:t>Testing is conducted annually on all scenarios (Example 1</w:t>
      </w:r>
      <w:r w:rsidR="009C6AEA">
        <w:t>, below</w:t>
      </w:r>
      <w:r w:rsidRPr="00806452">
        <w:t>) OR conducted twice annually with each test on a different scenario (Example 2</w:t>
      </w:r>
      <w:r w:rsidR="009C6AEA">
        <w:t>, below</w:t>
      </w:r>
      <w:r w:rsidRPr="00806452">
        <w:t>).</w:t>
      </w:r>
    </w:p>
    <w:p w14:paraId="04959BEC" w14:textId="77777777" w:rsidR="008919DF" w:rsidRDefault="008919DF">
      <w:pPr>
        <w:spacing w:line="240" w:lineRule="auto"/>
        <w:rPr>
          <w:rFonts w:eastAsiaTheme="majorEastAsia" w:cstheme="majorBidi"/>
          <w:color w:val="365F91" w:themeColor="accent1" w:themeShade="BF"/>
        </w:rPr>
      </w:pPr>
      <w:r>
        <w:br w:type="page"/>
      </w:r>
    </w:p>
    <w:p w14:paraId="0958A0B1" w14:textId="68223D46" w:rsidR="000A25A7" w:rsidRPr="00D367B5" w:rsidRDefault="007C0267" w:rsidP="00D367B5">
      <w:pPr>
        <w:pStyle w:val="Heading5"/>
      </w:pPr>
      <w:r w:rsidRPr="00D367B5">
        <w:t>24.6.1.2.1</w:t>
      </w:r>
      <w:r w:rsidRPr="00D367B5">
        <w:tab/>
      </w:r>
      <w:r w:rsidR="000A25A7" w:rsidRPr="00D367B5">
        <w:t>Example 1:</w:t>
      </w:r>
    </w:p>
    <w:tbl>
      <w:tblPr>
        <w:tblStyle w:val="MediumShading1-Accent1"/>
        <w:tblW w:w="0" w:type="auto"/>
        <w:tblLook w:val="04A0" w:firstRow="1" w:lastRow="0" w:firstColumn="1" w:lastColumn="0" w:noHBand="0" w:noVBand="1"/>
      </w:tblPr>
      <w:tblGrid>
        <w:gridCol w:w="1425"/>
        <w:gridCol w:w="1558"/>
        <w:gridCol w:w="1573"/>
        <w:gridCol w:w="1554"/>
        <w:gridCol w:w="1554"/>
        <w:gridCol w:w="1336"/>
      </w:tblGrid>
      <w:tr w:rsidR="000A25A7" w:rsidRPr="00EF3498" w14:paraId="6C3C1E0F" w14:textId="77777777" w:rsidTr="00F13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8194DCA" w14:textId="77777777" w:rsidR="000A25A7" w:rsidRPr="00EF3498" w:rsidRDefault="000A25A7" w:rsidP="007A084B">
            <w:pPr>
              <w:rPr>
                <w:color w:val="FFFFFF" w:themeColor="background1"/>
              </w:rPr>
            </w:pPr>
            <w:r w:rsidRPr="00EF3498">
              <w:rPr>
                <w:color w:val="FFFFFF" w:themeColor="background1"/>
              </w:rPr>
              <w:t>Context</w:t>
            </w:r>
          </w:p>
        </w:tc>
        <w:tc>
          <w:tcPr>
            <w:tcW w:w="1603" w:type="dxa"/>
          </w:tcPr>
          <w:p w14:paraId="6DCA0DA8"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Test</w:t>
            </w:r>
          </w:p>
        </w:tc>
        <w:tc>
          <w:tcPr>
            <w:tcW w:w="1604" w:type="dxa"/>
          </w:tcPr>
          <w:p w14:paraId="7B7AC69C"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Schedule</w:t>
            </w:r>
          </w:p>
        </w:tc>
        <w:tc>
          <w:tcPr>
            <w:tcW w:w="1604" w:type="dxa"/>
          </w:tcPr>
          <w:p w14:paraId="3022541F"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Last Test</w:t>
            </w:r>
          </w:p>
        </w:tc>
        <w:tc>
          <w:tcPr>
            <w:tcW w:w="1604" w:type="dxa"/>
          </w:tcPr>
          <w:p w14:paraId="3001F012"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Next Test</w:t>
            </w:r>
          </w:p>
        </w:tc>
        <w:tc>
          <w:tcPr>
            <w:tcW w:w="1604" w:type="dxa"/>
          </w:tcPr>
          <w:p w14:paraId="5563AEF7"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Sign off / Date</w:t>
            </w:r>
          </w:p>
        </w:tc>
      </w:tr>
      <w:tr w:rsidR="000A25A7" w:rsidRPr="00E63904" w14:paraId="13DF8DD7"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595A079B" w14:textId="47141E1C" w:rsidR="000A25A7" w:rsidRPr="00194BF5" w:rsidRDefault="000A25A7" w:rsidP="008C7B30">
            <w:pPr>
              <w:spacing w:line="240" w:lineRule="auto"/>
            </w:pPr>
            <w:r w:rsidRPr="00194BF5">
              <w:t>Power outage</w:t>
            </w:r>
          </w:p>
        </w:tc>
        <w:tc>
          <w:tcPr>
            <w:tcW w:w="1603" w:type="dxa"/>
          </w:tcPr>
          <w:p w14:paraId="6DE29D59"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Work from home</w:t>
            </w:r>
          </w:p>
        </w:tc>
        <w:tc>
          <w:tcPr>
            <w:tcW w:w="1604" w:type="dxa"/>
          </w:tcPr>
          <w:p w14:paraId="29BB4995"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Annually (September)</w:t>
            </w:r>
          </w:p>
        </w:tc>
        <w:tc>
          <w:tcPr>
            <w:tcW w:w="1604" w:type="dxa"/>
          </w:tcPr>
          <w:p w14:paraId="1102A27D"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17/09/2018</w:t>
            </w:r>
          </w:p>
        </w:tc>
        <w:tc>
          <w:tcPr>
            <w:tcW w:w="1604" w:type="dxa"/>
          </w:tcPr>
          <w:p w14:paraId="2D204238"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16/09/2019</w:t>
            </w:r>
          </w:p>
        </w:tc>
        <w:tc>
          <w:tcPr>
            <w:tcW w:w="1604" w:type="dxa"/>
          </w:tcPr>
          <w:p w14:paraId="499929A5"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3643CB74"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2511DFE" w14:textId="0738D767" w:rsidR="000A25A7" w:rsidRPr="00194BF5" w:rsidRDefault="000A25A7" w:rsidP="008C7B30">
            <w:pPr>
              <w:spacing w:line="240" w:lineRule="auto"/>
            </w:pPr>
            <w:r w:rsidRPr="00194BF5">
              <w:t>Loss of IT</w:t>
            </w:r>
          </w:p>
        </w:tc>
        <w:tc>
          <w:tcPr>
            <w:tcW w:w="1603" w:type="dxa"/>
          </w:tcPr>
          <w:p w14:paraId="7CF8452E"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Critical applications disaster recovery test</w:t>
            </w:r>
          </w:p>
        </w:tc>
        <w:tc>
          <w:tcPr>
            <w:tcW w:w="1604" w:type="dxa"/>
          </w:tcPr>
          <w:p w14:paraId="5B82E07C"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Annually (October)</w:t>
            </w:r>
          </w:p>
        </w:tc>
        <w:tc>
          <w:tcPr>
            <w:tcW w:w="1604" w:type="dxa"/>
          </w:tcPr>
          <w:p w14:paraId="46EADFAB"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16/10/2017</w:t>
            </w:r>
          </w:p>
        </w:tc>
        <w:tc>
          <w:tcPr>
            <w:tcW w:w="1604" w:type="dxa"/>
          </w:tcPr>
          <w:p w14:paraId="3B938F2B"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15/10/2018</w:t>
            </w:r>
          </w:p>
        </w:tc>
        <w:tc>
          <w:tcPr>
            <w:tcW w:w="1604" w:type="dxa"/>
          </w:tcPr>
          <w:p w14:paraId="26E83B9D"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p>
        </w:tc>
      </w:tr>
      <w:tr w:rsidR="000A25A7" w:rsidRPr="00E63904" w14:paraId="3E098051"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61E0FDAD" w14:textId="45F04276" w:rsidR="000A25A7" w:rsidRPr="00194BF5" w:rsidRDefault="000A25A7" w:rsidP="008C7B30">
            <w:pPr>
              <w:spacing w:line="240" w:lineRule="auto"/>
            </w:pPr>
            <w:r w:rsidRPr="00194BF5">
              <w:t>Server room fire</w:t>
            </w:r>
          </w:p>
        </w:tc>
        <w:tc>
          <w:tcPr>
            <w:tcW w:w="1603" w:type="dxa"/>
          </w:tcPr>
          <w:p w14:paraId="0F70BC34"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Redundant resource disaster recovery test</w:t>
            </w:r>
          </w:p>
        </w:tc>
        <w:tc>
          <w:tcPr>
            <w:tcW w:w="1604" w:type="dxa"/>
          </w:tcPr>
          <w:p w14:paraId="72F0CF02"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Annually (November)</w:t>
            </w:r>
          </w:p>
        </w:tc>
        <w:tc>
          <w:tcPr>
            <w:tcW w:w="1604" w:type="dxa"/>
          </w:tcPr>
          <w:p w14:paraId="1B4281CE"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13/11/2017</w:t>
            </w:r>
          </w:p>
        </w:tc>
        <w:tc>
          <w:tcPr>
            <w:tcW w:w="1604" w:type="dxa"/>
          </w:tcPr>
          <w:p w14:paraId="617A7BE6"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12/11/2018</w:t>
            </w:r>
          </w:p>
        </w:tc>
        <w:tc>
          <w:tcPr>
            <w:tcW w:w="1604" w:type="dxa"/>
          </w:tcPr>
          <w:p w14:paraId="32F00C02"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17656CCA"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D8C8A3B" w14:textId="77777777" w:rsidR="000A25A7" w:rsidRPr="00194BF5" w:rsidRDefault="000A25A7" w:rsidP="007A084B">
            <w:r w:rsidRPr="00194BF5">
              <w:t>…</w:t>
            </w:r>
          </w:p>
        </w:tc>
        <w:tc>
          <w:tcPr>
            <w:tcW w:w="1603" w:type="dxa"/>
          </w:tcPr>
          <w:p w14:paraId="639FB500"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w:t>
            </w:r>
          </w:p>
        </w:tc>
        <w:tc>
          <w:tcPr>
            <w:tcW w:w="1604" w:type="dxa"/>
          </w:tcPr>
          <w:p w14:paraId="00EFAA5A"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05670103"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5B9E7A0D"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69BD1F44"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r>
    </w:tbl>
    <w:p w14:paraId="7ACFC24B" w14:textId="77777777" w:rsidR="00E63904" w:rsidRPr="00194BF5" w:rsidRDefault="00E63904" w:rsidP="007A084B"/>
    <w:p w14:paraId="290B493E" w14:textId="12287C49" w:rsidR="000A25A7" w:rsidRPr="00347762" w:rsidRDefault="007C0267" w:rsidP="007A084B">
      <w:pPr>
        <w:pStyle w:val="Heading5"/>
      </w:pPr>
      <w:r>
        <w:t>24.6.1.2.2</w:t>
      </w:r>
      <w:r>
        <w:tab/>
      </w:r>
      <w:r w:rsidR="000A25A7" w:rsidRPr="00347762">
        <w:t>Example 2:</w:t>
      </w:r>
    </w:p>
    <w:tbl>
      <w:tblPr>
        <w:tblStyle w:val="MediumShading1-Accent1"/>
        <w:tblW w:w="0" w:type="auto"/>
        <w:tblLook w:val="04A0" w:firstRow="1" w:lastRow="0" w:firstColumn="1" w:lastColumn="0" w:noHBand="0" w:noVBand="1"/>
      </w:tblPr>
      <w:tblGrid>
        <w:gridCol w:w="1438"/>
        <w:gridCol w:w="1561"/>
        <w:gridCol w:w="1533"/>
        <w:gridCol w:w="1557"/>
        <w:gridCol w:w="1557"/>
        <w:gridCol w:w="1354"/>
      </w:tblGrid>
      <w:tr w:rsidR="000A25A7" w:rsidRPr="00EF3498" w14:paraId="17D3228A" w14:textId="77777777" w:rsidTr="00F13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31058A6B" w14:textId="77777777" w:rsidR="000A25A7" w:rsidRPr="00EF3498" w:rsidRDefault="000A25A7" w:rsidP="007A084B">
            <w:pPr>
              <w:rPr>
                <w:color w:val="FFFFFF" w:themeColor="background1"/>
              </w:rPr>
            </w:pPr>
            <w:r w:rsidRPr="00EF3498">
              <w:rPr>
                <w:color w:val="FFFFFF" w:themeColor="background1"/>
              </w:rPr>
              <w:t>Context</w:t>
            </w:r>
          </w:p>
        </w:tc>
        <w:tc>
          <w:tcPr>
            <w:tcW w:w="1603" w:type="dxa"/>
          </w:tcPr>
          <w:p w14:paraId="3C9BFBDE"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Test</w:t>
            </w:r>
          </w:p>
        </w:tc>
        <w:tc>
          <w:tcPr>
            <w:tcW w:w="1604" w:type="dxa"/>
          </w:tcPr>
          <w:p w14:paraId="471A5B0D"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Schedule</w:t>
            </w:r>
          </w:p>
        </w:tc>
        <w:tc>
          <w:tcPr>
            <w:tcW w:w="1604" w:type="dxa"/>
          </w:tcPr>
          <w:p w14:paraId="5923CEAC"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Last Test</w:t>
            </w:r>
          </w:p>
        </w:tc>
        <w:tc>
          <w:tcPr>
            <w:tcW w:w="1604" w:type="dxa"/>
          </w:tcPr>
          <w:p w14:paraId="4DBC8B3A"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Next Test</w:t>
            </w:r>
          </w:p>
        </w:tc>
        <w:tc>
          <w:tcPr>
            <w:tcW w:w="1604" w:type="dxa"/>
          </w:tcPr>
          <w:p w14:paraId="55361BBE"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Sign off / Date</w:t>
            </w:r>
          </w:p>
        </w:tc>
      </w:tr>
      <w:tr w:rsidR="000A25A7" w:rsidRPr="00E63904" w14:paraId="6CC23BD7"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19E0CBCC" w14:textId="68C36D46" w:rsidR="000A25A7" w:rsidRPr="00347762" w:rsidRDefault="000A25A7" w:rsidP="008C7B30">
            <w:pPr>
              <w:spacing w:line="240" w:lineRule="auto"/>
            </w:pPr>
            <w:r w:rsidRPr="00194BF5">
              <w:t>Po</w:t>
            </w:r>
            <w:r w:rsidRPr="00246726">
              <w:t>wer outage</w:t>
            </w:r>
          </w:p>
        </w:tc>
        <w:tc>
          <w:tcPr>
            <w:tcW w:w="1603" w:type="dxa"/>
          </w:tcPr>
          <w:p w14:paraId="5FF70568"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347762">
              <w:t>Work from home</w:t>
            </w:r>
          </w:p>
        </w:tc>
        <w:tc>
          <w:tcPr>
            <w:tcW w:w="1604" w:type="dxa"/>
          </w:tcPr>
          <w:p w14:paraId="22975EBE"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September 2017</w:t>
            </w:r>
          </w:p>
        </w:tc>
        <w:tc>
          <w:tcPr>
            <w:tcW w:w="1604" w:type="dxa"/>
          </w:tcPr>
          <w:p w14:paraId="241A7172"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11/09/2017</w:t>
            </w:r>
          </w:p>
        </w:tc>
        <w:tc>
          <w:tcPr>
            <w:tcW w:w="1604" w:type="dxa"/>
          </w:tcPr>
          <w:p w14:paraId="257EF4C3"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17/09/2018</w:t>
            </w:r>
          </w:p>
        </w:tc>
        <w:tc>
          <w:tcPr>
            <w:tcW w:w="1604" w:type="dxa"/>
          </w:tcPr>
          <w:p w14:paraId="1280A839"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6EF4D8BD"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727E9C97" w14:textId="589FCE22" w:rsidR="000A25A7" w:rsidRPr="00194BF5" w:rsidRDefault="000A25A7" w:rsidP="008C7B30">
            <w:pPr>
              <w:spacing w:line="240" w:lineRule="auto"/>
            </w:pPr>
            <w:r w:rsidRPr="00194BF5">
              <w:t>Loss of IT</w:t>
            </w:r>
          </w:p>
        </w:tc>
        <w:tc>
          <w:tcPr>
            <w:tcW w:w="1603" w:type="dxa"/>
          </w:tcPr>
          <w:p w14:paraId="7E4A45DC"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Critical applications disaster recovery test</w:t>
            </w:r>
          </w:p>
        </w:tc>
        <w:tc>
          <w:tcPr>
            <w:tcW w:w="1604" w:type="dxa"/>
          </w:tcPr>
          <w:p w14:paraId="0267169E"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March 2018</w:t>
            </w:r>
          </w:p>
        </w:tc>
        <w:tc>
          <w:tcPr>
            <w:tcW w:w="1604" w:type="dxa"/>
          </w:tcPr>
          <w:p w14:paraId="47DB4B18"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13/03/2017</w:t>
            </w:r>
          </w:p>
        </w:tc>
        <w:tc>
          <w:tcPr>
            <w:tcW w:w="1604" w:type="dxa"/>
          </w:tcPr>
          <w:p w14:paraId="42DCAB31"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12/03/2018</w:t>
            </w:r>
          </w:p>
        </w:tc>
        <w:tc>
          <w:tcPr>
            <w:tcW w:w="1604" w:type="dxa"/>
          </w:tcPr>
          <w:p w14:paraId="26A04E9E"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p>
        </w:tc>
      </w:tr>
      <w:tr w:rsidR="000A25A7" w:rsidRPr="00E63904" w14:paraId="60EC24D6"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22BC697" w14:textId="24274569" w:rsidR="000A25A7" w:rsidRPr="00194BF5" w:rsidRDefault="000A25A7" w:rsidP="008C7B30">
            <w:pPr>
              <w:spacing w:line="240" w:lineRule="auto"/>
            </w:pPr>
            <w:r w:rsidRPr="00194BF5">
              <w:t>Server room fire</w:t>
            </w:r>
          </w:p>
        </w:tc>
        <w:tc>
          <w:tcPr>
            <w:tcW w:w="1603" w:type="dxa"/>
          </w:tcPr>
          <w:p w14:paraId="246E797B"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Redundant resource disaster recovery test</w:t>
            </w:r>
          </w:p>
        </w:tc>
        <w:tc>
          <w:tcPr>
            <w:tcW w:w="1604" w:type="dxa"/>
          </w:tcPr>
          <w:p w14:paraId="3D37295E"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September 2018</w:t>
            </w:r>
          </w:p>
        </w:tc>
        <w:tc>
          <w:tcPr>
            <w:tcW w:w="1604" w:type="dxa"/>
          </w:tcPr>
          <w:p w14:paraId="083AD225"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11/09/2017</w:t>
            </w:r>
          </w:p>
        </w:tc>
        <w:tc>
          <w:tcPr>
            <w:tcW w:w="1604" w:type="dxa"/>
          </w:tcPr>
          <w:p w14:paraId="539C847F"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17/09/2018</w:t>
            </w:r>
          </w:p>
        </w:tc>
        <w:tc>
          <w:tcPr>
            <w:tcW w:w="1604" w:type="dxa"/>
          </w:tcPr>
          <w:p w14:paraId="3693D8AD"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17D5E794"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5E4E043A" w14:textId="77777777" w:rsidR="000A25A7" w:rsidRPr="00194BF5" w:rsidRDefault="000A25A7" w:rsidP="007A084B">
            <w:r w:rsidRPr="00194BF5">
              <w:t>…</w:t>
            </w:r>
          </w:p>
        </w:tc>
        <w:tc>
          <w:tcPr>
            <w:tcW w:w="1603" w:type="dxa"/>
          </w:tcPr>
          <w:p w14:paraId="720500C8"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w:t>
            </w:r>
          </w:p>
        </w:tc>
        <w:tc>
          <w:tcPr>
            <w:tcW w:w="1604" w:type="dxa"/>
          </w:tcPr>
          <w:p w14:paraId="44FBDF15"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0DAA0E29"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4FEDF317"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76939C08"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r>
    </w:tbl>
    <w:p w14:paraId="2111944B" w14:textId="77777777" w:rsidR="00E63904" w:rsidRDefault="00E63904" w:rsidP="007A084B"/>
    <w:p w14:paraId="196A3FFC" w14:textId="63431F38" w:rsidR="00FC333B" w:rsidRPr="00194BF5" w:rsidRDefault="00FC333B" w:rsidP="007A084B">
      <w:r w:rsidRPr="00194BF5">
        <w:br w:type="page"/>
      </w:r>
    </w:p>
    <w:p w14:paraId="384B879E" w14:textId="2ADDFF8D" w:rsidR="00A55B5E" w:rsidRPr="00194BF5" w:rsidRDefault="00A55B5E" w:rsidP="007A084B">
      <w:pPr>
        <w:pStyle w:val="Heading1"/>
      </w:pPr>
      <w:bookmarkStart w:id="318" w:name="_Ref530475292"/>
      <w:bookmarkStart w:id="319" w:name="_Toc9593479"/>
      <w:bookmarkStart w:id="320" w:name="_Toc12980897"/>
      <w:r w:rsidRPr="00194BF5">
        <w:t>Backup and Archiving</w:t>
      </w:r>
      <w:bookmarkEnd w:id="318"/>
      <w:bookmarkEnd w:id="319"/>
      <w:bookmarkEnd w:id="320"/>
      <w:r w:rsidRPr="00194BF5">
        <w:t xml:space="preserve"> </w:t>
      </w:r>
    </w:p>
    <w:p w14:paraId="449E9443" w14:textId="77777777" w:rsidR="00A55B5E" w:rsidRPr="00347762" w:rsidRDefault="00A55B5E" w:rsidP="007A084B">
      <w:pPr>
        <w:pStyle w:val="Heading2"/>
      </w:pPr>
      <w:r w:rsidRPr="00246726">
        <w:t>Context</w:t>
      </w:r>
    </w:p>
    <w:p w14:paraId="12AA9C58" w14:textId="4B149053" w:rsidR="00A55B5E" w:rsidRPr="00806452" w:rsidRDefault="00A55B5E" w:rsidP="007A084B">
      <w:r w:rsidRPr="00806452">
        <w:t xml:space="preserve">A well-executed backup process ensures the continued availability and integrity of </w:t>
      </w:r>
      <w:r w:rsidR="00CE1DCF">
        <w:t>Agency</w:t>
      </w:r>
      <w:r w:rsidRPr="00806452">
        <w:t xml:space="preserve"> information </w:t>
      </w:r>
      <w:r w:rsidR="009C6AEA">
        <w:t xml:space="preserve">and the ongoing capability </w:t>
      </w:r>
      <w:r w:rsidRPr="00806452">
        <w:t xml:space="preserve">to recover from compromises or interruptions to information systems. </w:t>
      </w:r>
      <w:r w:rsidR="009C6AEA">
        <w:t>The</w:t>
      </w:r>
      <w:r w:rsidRPr="00806452">
        <w:t xml:space="preserve"> archiving process facilitate</w:t>
      </w:r>
      <w:r w:rsidR="009C6AEA">
        <w:t>s</w:t>
      </w:r>
      <w:r w:rsidRPr="00806452">
        <w:t xml:space="preserve"> the longer-term retention of Agency data to meet legal, regulatory, business</w:t>
      </w:r>
      <w:r w:rsidR="009C6AEA">
        <w:t>,</w:t>
      </w:r>
      <w:r w:rsidRPr="00806452">
        <w:t xml:space="preserve"> or investigatory requirements.</w:t>
      </w:r>
    </w:p>
    <w:p w14:paraId="363C92D1" w14:textId="3C045991" w:rsidR="00A55B5E" w:rsidRPr="00806452" w:rsidRDefault="00A55B5E" w:rsidP="007A084B">
      <w:pPr>
        <w:pStyle w:val="Heading2"/>
      </w:pPr>
      <w:bookmarkStart w:id="321" w:name="_Toc528336876"/>
      <w:r w:rsidRPr="00806452">
        <w:t>Purpose</w:t>
      </w:r>
      <w:bookmarkEnd w:id="321"/>
    </w:p>
    <w:p w14:paraId="4CD93444" w14:textId="44C7814B" w:rsidR="00A55B5E" w:rsidRPr="00806452" w:rsidRDefault="00A55B5E" w:rsidP="007A084B">
      <w:r w:rsidRPr="00806452">
        <w:t>This standard provides guidelines for establishing and maintaining proper backup and archiving process</w:t>
      </w:r>
      <w:r w:rsidR="009C6AEA">
        <w:t>es</w:t>
      </w:r>
      <w:r w:rsidRPr="00806452">
        <w:t xml:space="preserve"> to minimise the impact to the Agency in the event of a security incident or system outage and to ensure that these processes do not expose </w:t>
      </w:r>
      <w:r w:rsidR="00CE1DCF">
        <w:t>Agency</w:t>
      </w:r>
      <w:r w:rsidRPr="00806452">
        <w:t xml:space="preserve"> information to any undue risk.</w:t>
      </w:r>
    </w:p>
    <w:p w14:paraId="43B6F476" w14:textId="79204810" w:rsidR="00A55B5E" w:rsidRPr="00806452" w:rsidRDefault="00A55B5E" w:rsidP="007A084B">
      <w:pPr>
        <w:pStyle w:val="Heading2"/>
      </w:pPr>
      <w:bookmarkStart w:id="322" w:name="_Toc528336878"/>
      <w:r w:rsidRPr="00806452">
        <w:t>Principles</w:t>
      </w:r>
      <w:bookmarkEnd w:id="322"/>
    </w:p>
    <w:p w14:paraId="5CCD31F3" w14:textId="77777777" w:rsidR="00A55B5E" w:rsidRPr="00806452" w:rsidRDefault="00A55B5E" w:rsidP="007A084B">
      <w:r w:rsidRPr="00806452">
        <w:t xml:space="preserve">The requirements set out in this standard are based on the following principles:  </w:t>
      </w:r>
    </w:p>
    <w:tbl>
      <w:tblPr>
        <w:tblStyle w:val="MediumShading1-Accent1"/>
        <w:tblW w:w="5000" w:type="pct"/>
        <w:tblLook w:val="04A0" w:firstRow="1" w:lastRow="0" w:firstColumn="1" w:lastColumn="0" w:noHBand="0" w:noVBand="1"/>
      </w:tblPr>
      <w:tblGrid>
        <w:gridCol w:w="2513"/>
        <w:gridCol w:w="6487"/>
      </w:tblGrid>
      <w:tr w:rsidR="00A55B5E" w:rsidRPr="00EF3498" w14:paraId="2D297155" w14:textId="77777777" w:rsidTr="00A55B5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96" w:type="pct"/>
          </w:tcPr>
          <w:p w14:paraId="4702245F" w14:textId="77777777" w:rsidR="00A55B5E" w:rsidRPr="00EF3498" w:rsidRDefault="00A55B5E" w:rsidP="007A084B">
            <w:pPr>
              <w:rPr>
                <w:color w:val="FFFFFF" w:themeColor="background1"/>
              </w:rPr>
            </w:pPr>
            <w:r w:rsidRPr="00EF3498">
              <w:rPr>
                <w:color w:val="FFFFFF" w:themeColor="background1"/>
              </w:rPr>
              <w:t>Principle</w:t>
            </w:r>
          </w:p>
        </w:tc>
        <w:tc>
          <w:tcPr>
            <w:tcW w:w="3604" w:type="pct"/>
          </w:tcPr>
          <w:p w14:paraId="383A3C56"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0DE500BD"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29ED854C" w14:textId="7E7DE25A" w:rsidR="00A55B5E" w:rsidRPr="00194BF5" w:rsidRDefault="00A55B5E" w:rsidP="008C7B30">
            <w:pPr>
              <w:spacing w:line="240" w:lineRule="auto"/>
            </w:pPr>
            <w:r w:rsidRPr="00194BF5">
              <w:t>Performing backups is a fundamental sup</w:t>
            </w:r>
            <w:r w:rsidR="00F7223D">
              <w:t>port function in ICT operations</w:t>
            </w:r>
          </w:p>
        </w:tc>
        <w:tc>
          <w:tcPr>
            <w:tcW w:w="3604" w:type="pct"/>
          </w:tcPr>
          <w:p w14:paraId="181F9006" w14:textId="2AE886F0" w:rsidR="00A55B5E" w:rsidRPr="00347762" w:rsidRDefault="00A55B5E" w:rsidP="009C6AEA">
            <w:pPr>
              <w:pStyle w:val="Tablebody"/>
              <w:cnfStyle w:val="000000100000" w:firstRow="0" w:lastRow="0" w:firstColumn="0" w:lastColumn="0" w:oddVBand="0" w:evenVBand="0" w:oddHBand="1" w:evenHBand="0" w:firstRowFirstColumn="0" w:firstRowLastColumn="0" w:lastRowFirstColumn="0" w:lastRowLastColumn="0"/>
            </w:pPr>
            <w:r w:rsidRPr="00246726">
              <w:t xml:space="preserve">Backups </w:t>
            </w:r>
            <w:r w:rsidR="009C6AEA">
              <w:t>are</w:t>
            </w:r>
            <w:r w:rsidRPr="00246726">
              <w:t xml:space="preserve"> performed regularly to ensure the Agency is able to recover key business processes in a timely manner in the event of an incident or disaster, and that information is r</w:t>
            </w:r>
            <w:r w:rsidRPr="00347762">
              <w:t>etained for the required time period to meet legal, regulatory</w:t>
            </w:r>
            <w:r w:rsidR="00C24AD9">
              <w:t>,</w:t>
            </w:r>
            <w:r w:rsidRPr="00347762">
              <w:t xml:space="preserve"> and other business requirements.</w:t>
            </w:r>
          </w:p>
        </w:tc>
      </w:tr>
      <w:tr w:rsidR="00A55B5E" w:rsidRPr="00E63904" w14:paraId="5F798A55"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2559FBDF" w14:textId="124C7137" w:rsidR="00A55B5E" w:rsidRPr="00194BF5" w:rsidRDefault="00A55B5E" w:rsidP="008C7B30">
            <w:pPr>
              <w:spacing w:line="240" w:lineRule="auto"/>
            </w:pPr>
            <w:r w:rsidRPr="00194BF5">
              <w:t xml:space="preserve">Backup and archiving processes </w:t>
            </w:r>
            <w:r w:rsidR="00F7223D">
              <w:t>are reliable</w:t>
            </w:r>
          </w:p>
        </w:tc>
        <w:tc>
          <w:tcPr>
            <w:tcW w:w="3604" w:type="pct"/>
          </w:tcPr>
          <w:p w14:paraId="0820701C" w14:textId="035E5AD5" w:rsidR="00A55B5E" w:rsidRPr="00347762" w:rsidRDefault="00A55B5E" w:rsidP="00C24AD9">
            <w:pPr>
              <w:pStyle w:val="Tablebody"/>
              <w:cnfStyle w:val="000000010000" w:firstRow="0" w:lastRow="0" w:firstColumn="0" w:lastColumn="0" w:oddVBand="0" w:evenVBand="0" w:oddHBand="0" w:evenHBand="1" w:firstRowFirstColumn="0" w:firstRowLastColumn="0" w:lastRowFirstColumn="0" w:lastRowLastColumn="0"/>
            </w:pPr>
            <w:r w:rsidRPr="00246726">
              <w:t>Backup and archiving processes are regularly tested to ensure that the</w:t>
            </w:r>
            <w:r w:rsidR="00C24AD9">
              <w:t>y</w:t>
            </w:r>
            <w:r w:rsidRPr="00246726">
              <w:t xml:space="preserve"> can be relied upon to meet business </w:t>
            </w:r>
            <w:r w:rsidRPr="00347762">
              <w:t>objectives in the event of an incident or disaster.</w:t>
            </w:r>
          </w:p>
        </w:tc>
      </w:tr>
      <w:tr w:rsidR="00A55B5E" w:rsidRPr="00E63904" w14:paraId="5E458939"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54BCC681" w14:textId="6B4F2687" w:rsidR="00A55B5E" w:rsidRPr="00347762" w:rsidRDefault="00F67079" w:rsidP="008C7B30">
            <w:pPr>
              <w:spacing w:line="240" w:lineRule="auto"/>
            </w:pPr>
            <w:r w:rsidRPr="00194BF5">
              <w:t>S</w:t>
            </w:r>
            <w:r w:rsidR="00F7223D">
              <w:t>ecurely retained and destroyed</w:t>
            </w:r>
          </w:p>
        </w:tc>
        <w:tc>
          <w:tcPr>
            <w:tcW w:w="3604" w:type="pct"/>
          </w:tcPr>
          <w:p w14:paraId="691824B8" w14:textId="16DF7A8E" w:rsidR="00A55B5E" w:rsidRPr="00806452" w:rsidRDefault="00A55B5E" w:rsidP="00C24AD9">
            <w:pPr>
              <w:pStyle w:val="Tablebody"/>
              <w:cnfStyle w:val="000000100000" w:firstRow="0" w:lastRow="0" w:firstColumn="0" w:lastColumn="0" w:oddVBand="0" w:evenVBand="0" w:oddHBand="1" w:evenHBand="0" w:firstRowFirstColumn="0" w:firstRowLastColumn="0" w:lastRowFirstColumn="0" w:lastRowLastColumn="0"/>
            </w:pPr>
            <w:r w:rsidRPr="00347762">
              <w:t xml:space="preserve">Backups and archives </w:t>
            </w:r>
            <w:r w:rsidR="00C24AD9">
              <w:t>are</w:t>
            </w:r>
            <w:r w:rsidRPr="00347762">
              <w:t xml:space="preserve"> stored in physically secure environments and subject to secure destruction processes. Access to backups and</w:t>
            </w:r>
            <w:r w:rsidRPr="00806452">
              <w:t xml:space="preserve"> archives </w:t>
            </w:r>
            <w:r w:rsidR="00C24AD9">
              <w:t>is</w:t>
            </w:r>
            <w:r w:rsidRPr="00806452">
              <w:t xml:space="preserve"> limited to those staff who require access.</w:t>
            </w:r>
          </w:p>
        </w:tc>
      </w:tr>
      <w:tr w:rsidR="00A55B5E" w:rsidRPr="00E63904" w14:paraId="364A2E22"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2CAE3C81" w14:textId="110D7A6B" w:rsidR="00A55B5E" w:rsidRPr="00246726" w:rsidRDefault="00F67079" w:rsidP="008C7B30">
            <w:pPr>
              <w:spacing w:line="240" w:lineRule="auto"/>
            </w:pPr>
            <w:r w:rsidRPr="00194BF5">
              <w:t>Frequency of backups</w:t>
            </w:r>
          </w:p>
        </w:tc>
        <w:tc>
          <w:tcPr>
            <w:tcW w:w="3604" w:type="pct"/>
          </w:tcPr>
          <w:p w14:paraId="3353F0D0" w14:textId="79D354C0"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Backup frequency is d</w:t>
            </w:r>
            <w:r w:rsidR="00C24AD9">
              <w:t>etermined by the type of system</w:t>
            </w:r>
            <w:r w:rsidRPr="00347762">
              <w:t xml:space="preserve"> and the criticality and sensitivity of the information on that system.</w:t>
            </w:r>
          </w:p>
        </w:tc>
      </w:tr>
    </w:tbl>
    <w:p w14:paraId="56D8AEA2" w14:textId="77777777" w:rsidR="00A55B5E" w:rsidRPr="00194BF5" w:rsidRDefault="00A55B5E" w:rsidP="007A084B">
      <w:bookmarkStart w:id="323" w:name="_Toc528336879"/>
    </w:p>
    <w:p w14:paraId="51B0665A" w14:textId="77777777" w:rsidR="00A55B5E" w:rsidRPr="00347762" w:rsidRDefault="00A55B5E" w:rsidP="007A084B">
      <w:pPr>
        <w:rPr>
          <w:rFonts w:eastAsiaTheme="majorEastAsia"/>
          <w:color w:val="002060"/>
          <w:sz w:val="26"/>
          <w:szCs w:val="26"/>
        </w:rPr>
      </w:pPr>
      <w:r w:rsidRPr="00246726">
        <w:br w:type="page"/>
      </w:r>
    </w:p>
    <w:p w14:paraId="77535AF1" w14:textId="7D0F14FB" w:rsidR="00A55B5E" w:rsidRPr="00347762" w:rsidRDefault="00A55B5E" w:rsidP="007A084B">
      <w:pPr>
        <w:pStyle w:val="Heading2"/>
      </w:pPr>
      <w:r w:rsidRPr="00347762">
        <w:t>Requirements</w:t>
      </w:r>
      <w:bookmarkEnd w:id="323"/>
    </w:p>
    <w:p w14:paraId="53D4BDFF" w14:textId="229D5DEA" w:rsidR="00A55B5E" w:rsidRPr="00806452" w:rsidRDefault="00A55B5E" w:rsidP="007A084B">
      <w:r w:rsidRPr="00806452">
        <w:t xml:space="preserve">The backup function provides prompt backup and recovery of information needed to support business operations. Data archiving securely stores information no longer required by day-to-day business operations, but which </w:t>
      </w:r>
      <w:r w:rsidR="0007104E">
        <w:t>is</w:t>
      </w:r>
      <w:r w:rsidRPr="00806452">
        <w:t xml:space="preserve"> required for legal, regulatory or investigative reasons.</w:t>
      </w:r>
    </w:p>
    <w:p w14:paraId="2389AF96" w14:textId="69F649B0" w:rsidR="00A55B5E" w:rsidRPr="00806452" w:rsidRDefault="0016561A" w:rsidP="00C76D0D">
      <w:pPr>
        <w:pStyle w:val="Heading3"/>
      </w:pPr>
      <w:bookmarkStart w:id="324" w:name="_Toc528336880"/>
      <w:r>
        <w:t>25.4.1</w:t>
      </w:r>
      <w:r>
        <w:tab/>
      </w:r>
      <w:r w:rsidR="00A55B5E" w:rsidRPr="00806452">
        <w:t>Basic Requirements</w:t>
      </w:r>
      <w:bookmarkEnd w:id="324"/>
    </w:p>
    <w:tbl>
      <w:tblPr>
        <w:tblStyle w:val="MediumShading1-Accent1"/>
        <w:tblW w:w="5000" w:type="pct"/>
        <w:tblLook w:val="04A0" w:firstRow="1" w:lastRow="0" w:firstColumn="1" w:lastColumn="0" w:noHBand="0" w:noVBand="1"/>
      </w:tblPr>
      <w:tblGrid>
        <w:gridCol w:w="2997"/>
        <w:gridCol w:w="6003"/>
      </w:tblGrid>
      <w:tr w:rsidR="00A55B5E" w:rsidRPr="00EF3498" w14:paraId="04F9D04C"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7421E00F"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529DA618"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BF4810D"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7EB8A476" w14:textId="6EC2EFBA" w:rsidR="00A55B5E" w:rsidRPr="00194BF5" w:rsidRDefault="00A55B5E" w:rsidP="008C7B30">
            <w:pPr>
              <w:spacing w:line="240" w:lineRule="auto"/>
            </w:pPr>
            <w:r w:rsidRPr="00194BF5">
              <w:t>Critical systems / servers to be backed up daily</w:t>
            </w:r>
          </w:p>
        </w:tc>
        <w:tc>
          <w:tcPr>
            <w:tcW w:w="3335" w:type="pct"/>
          </w:tcPr>
          <w:p w14:paraId="0C8A2D32"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Responsible operations officers will ensure that critical systems and servers are backed up on a daily basis.</w:t>
            </w:r>
          </w:p>
        </w:tc>
      </w:tr>
      <w:tr w:rsidR="00A55B5E" w:rsidRPr="00E63904" w14:paraId="0D47F6DA"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5E0797CD" w14:textId="0613BA29" w:rsidR="00A55B5E" w:rsidRPr="00347762" w:rsidRDefault="00A55B5E" w:rsidP="008C7B30">
            <w:pPr>
              <w:spacing w:line="240" w:lineRule="auto"/>
            </w:pPr>
            <w:r w:rsidRPr="00194BF5">
              <w:t xml:space="preserve">Production systems </w:t>
            </w:r>
            <w:r w:rsidRPr="00246726">
              <w:t>to be backed up on a weekly basis</w:t>
            </w:r>
          </w:p>
        </w:tc>
        <w:tc>
          <w:tcPr>
            <w:tcW w:w="3335" w:type="pct"/>
          </w:tcPr>
          <w:p w14:paraId="645789A2"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Production systems are to have a full system and user information backup on a weekly basis. </w:t>
            </w:r>
          </w:p>
        </w:tc>
      </w:tr>
      <w:tr w:rsidR="00A55B5E" w:rsidRPr="00E63904" w14:paraId="542DBE7D" w14:textId="77777777" w:rsidTr="00A55B5E">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1CD5CB5C" w14:textId="3E966453" w:rsidR="00A55B5E" w:rsidRPr="00194BF5" w:rsidRDefault="00A55B5E" w:rsidP="008C7B30">
            <w:pPr>
              <w:spacing w:line="240" w:lineRule="auto"/>
            </w:pPr>
            <w:r w:rsidRPr="00194BF5">
              <w:t>Network devices to be backed up after configuration changes</w:t>
            </w:r>
          </w:p>
        </w:tc>
        <w:tc>
          <w:tcPr>
            <w:tcW w:w="3335" w:type="pct"/>
          </w:tcPr>
          <w:p w14:paraId="50E74ACF" w14:textId="0A289FB2" w:rsidR="00A55B5E" w:rsidRPr="00347762" w:rsidRDefault="00A55B5E" w:rsidP="0007104E">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network devices </w:t>
            </w:r>
            <w:r w:rsidR="00DF4DF8">
              <w:t>will</w:t>
            </w:r>
            <w:r w:rsidRPr="00246726">
              <w:t xml:space="preserve"> be backed up before every configuration change</w:t>
            </w:r>
            <w:r w:rsidRPr="00347762">
              <w:t>, and also backed up on regular intervals (at least every 12 months).</w:t>
            </w:r>
          </w:p>
        </w:tc>
      </w:tr>
      <w:tr w:rsidR="00A55B5E" w:rsidRPr="00E63904" w14:paraId="7740332F"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79F1B2B3" w14:textId="72C4858D" w:rsidR="00A55B5E" w:rsidRPr="00194BF5" w:rsidRDefault="00A55B5E" w:rsidP="008C7B30">
            <w:pPr>
              <w:spacing w:line="240" w:lineRule="auto"/>
            </w:pPr>
            <w:r w:rsidRPr="00194BF5">
              <w:t>Backups are to occur at times of low activity</w:t>
            </w:r>
          </w:p>
        </w:tc>
        <w:tc>
          <w:tcPr>
            <w:tcW w:w="3335" w:type="pct"/>
          </w:tcPr>
          <w:p w14:paraId="48616F71"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Backups are to occur during period of low activity, such as outside of operating hours (6pm – 8am), and be completed before commencement of</w:t>
            </w:r>
            <w:r w:rsidRPr="00347762">
              <w:t xml:space="preserve"> the next business day where practical. </w:t>
            </w:r>
          </w:p>
          <w:p w14:paraId="5CFD29FA"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Where systems operate 24/7, backups should occur at times of low activity.</w:t>
            </w:r>
          </w:p>
        </w:tc>
      </w:tr>
      <w:tr w:rsidR="00A55B5E" w:rsidRPr="00E63904" w14:paraId="5F9656CF" w14:textId="77777777" w:rsidTr="00A55B5E">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74F88A55" w14:textId="7778345B" w:rsidR="00A55B5E" w:rsidRPr="00194BF5" w:rsidRDefault="00A55B5E" w:rsidP="008C7B30">
            <w:pPr>
              <w:spacing w:line="240" w:lineRule="auto"/>
            </w:pPr>
            <w:r w:rsidRPr="00194BF5">
              <w:t>System backups to be performed prior to significant operating environment changes</w:t>
            </w:r>
          </w:p>
        </w:tc>
        <w:tc>
          <w:tcPr>
            <w:tcW w:w="3335" w:type="pct"/>
          </w:tcPr>
          <w:p w14:paraId="7DDFCD3F" w14:textId="687AB2AA"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Prior to and after any significant changes to a system</w:t>
            </w:r>
            <w:r w:rsidR="0007104E">
              <w:t xml:space="preserve"> </w:t>
            </w:r>
            <w:r w:rsidRPr="00347762">
              <w:t xml:space="preserve">operating environment, system backups </w:t>
            </w:r>
            <w:r w:rsidR="00DF4DF8">
              <w:t>will</w:t>
            </w:r>
            <w:r w:rsidRPr="00347762">
              <w:t xml:space="preserve"> be performed. Significant changes include:</w:t>
            </w:r>
          </w:p>
          <w:p w14:paraId="0DD1D929" w14:textId="5417A6B0"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Configuration changes</w:t>
            </w:r>
            <w:r w:rsidR="001468C7">
              <w:t>.</w:t>
            </w:r>
          </w:p>
          <w:p w14:paraId="4684A354" w14:textId="3E096F79"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Installation of new applications</w:t>
            </w:r>
            <w:r w:rsidR="001468C7">
              <w:t>.</w:t>
            </w:r>
          </w:p>
          <w:p w14:paraId="697AB883" w14:textId="44A1A8FC"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Cryptographic key changes</w:t>
            </w:r>
            <w:r w:rsidR="001468C7">
              <w:t>.</w:t>
            </w:r>
          </w:p>
          <w:p w14:paraId="2405621E" w14:textId="75F0E118"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Hardware changes</w:t>
            </w:r>
            <w:r w:rsidR="001468C7">
              <w:t>.</w:t>
            </w:r>
          </w:p>
          <w:p w14:paraId="7D91DB48"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Patch installation.</w:t>
            </w:r>
          </w:p>
        </w:tc>
      </w:tr>
      <w:tr w:rsidR="00A55B5E" w:rsidRPr="00E63904" w14:paraId="4376FC77"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258D3491" w14:textId="6710133B" w:rsidR="00A55B5E" w:rsidRPr="00347762" w:rsidRDefault="00A55B5E" w:rsidP="008C7B30">
            <w:pPr>
              <w:spacing w:line="240" w:lineRule="auto"/>
            </w:pPr>
            <w:r w:rsidRPr="00194BF5">
              <w:t>Respond to an</w:t>
            </w:r>
            <w:r w:rsidRPr="00246726">
              <w:t>y backup failures</w:t>
            </w:r>
          </w:p>
        </w:tc>
        <w:tc>
          <w:tcPr>
            <w:tcW w:w="3335" w:type="pct"/>
          </w:tcPr>
          <w:p w14:paraId="352671B3" w14:textId="4625004B"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An alert </w:t>
            </w:r>
            <w:r w:rsidRPr="00806452">
              <w:t>will be raised to notify I</w:t>
            </w:r>
            <w:r w:rsidR="0007104E">
              <w:t>C</w:t>
            </w:r>
            <w:r w:rsidRPr="00806452">
              <w:t>T support staff if any component of the backup process fails.</w:t>
            </w:r>
          </w:p>
          <w:p w14:paraId="1EE49D65"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Backup incident response procedures will be in place and regularly tested.</w:t>
            </w:r>
          </w:p>
        </w:tc>
      </w:tr>
    </w:tbl>
    <w:p w14:paraId="568D3FE2" w14:textId="2FB9DA84" w:rsidR="00A55B5E" w:rsidRPr="00194BF5" w:rsidRDefault="0016561A" w:rsidP="00C76D0D">
      <w:pPr>
        <w:pStyle w:val="Heading3"/>
      </w:pPr>
      <w:bookmarkStart w:id="325" w:name="_Toc528336881"/>
      <w:r>
        <w:t>25.4.2</w:t>
      </w:r>
      <w:r>
        <w:tab/>
      </w:r>
      <w:r w:rsidR="00A55B5E" w:rsidRPr="00194BF5">
        <w:t>Backup and Archiving Documentation</w:t>
      </w:r>
      <w:bookmarkEnd w:id="325"/>
    </w:p>
    <w:tbl>
      <w:tblPr>
        <w:tblStyle w:val="MediumShading1-Accent1"/>
        <w:tblW w:w="5000" w:type="pct"/>
        <w:tblLook w:val="04A0" w:firstRow="1" w:lastRow="0" w:firstColumn="1" w:lastColumn="0" w:noHBand="0" w:noVBand="1"/>
      </w:tblPr>
      <w:tblGrid>
        <w:gridCol w:w="2997"/>
        <w:gridCol w:w="6003"/>
      </w:tblGrid>
      <w:tr w:rsidR="00A55B5E" w:rsidRPr="00EF3498" w14:paraId="4CB6543B"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03D8AEBA"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2AB3BF15"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8EF616C"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09CA3FD7" w14:textId="585434FF" w:rsidR="00A55B5E" w:rsidRPr="00347762" w:rsidRDefault="00A55B5E" w:rsidP="008C7B30">
            <w:pPr>
              <w:spacing w:line="240" w:lineRule="auto"/>
            </w:pPr>
            <w:r w:rsidRPr="00194BF5">
              <w:t>Back</w:t>
            </w:r>
            <w:r w:rsidRPr="00246726">
              <w:t xml:space="preserve">up and archiving </w:t>
            </w:r>
            <w:r w:rsidRPr="00347762">
              <w:t>requirements for individual systems are to be documented</w:t>
            </w:r>
          </w:p>
        </w:tc>
        <w:tc>
          <w:tcPr>
            <w:tcW w:w="3335" w:type="pct"/>
          </w:tcPr>
          <w:p w14:paraId="2EFFDDDE" w14:textId="1489239A"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The backup and archiving requirements for information systems should be documented as part of the solution’s design process to ensure timely implementation by I</w:t>
            </w:r>
            <w:r w:rsidR="0007104E">
              <w:t>C</w:t>
            </w:r>
            <w:r w:rsidRPr="00806452">
              <w:t xml:space="preserve">T operational teams. </w:t>
            </w:r>
          </w:p>
        </w:tc>
      </w:tr>
      <w:tr w:rsidR="00A55B5E" w:rsidRPr="00E63904" w14:paraId="0E91B524"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02792290" w14:textId="75AA125B" w:rsidR="00A55B5E" w:rsidRPr="00194BF5" w:rsidRDefault="00A55B5E" w:rsidP="008C7B30">
            <w:pPr>
              <w:spacing w:line="240" w:lineRule="auto"/>
            </w:pPr>
            <w:r w:rsidRPr="00194BF5">
              <w:t>Backup and archiving logs to be m</w:t>
            </w:r>
            <w:r w:rsidR="00F7223D">
              <w:t>aintained and checked regularly</w:t>
            </w:r>
          </w:p>
        </w:tc>
        <w:tc>
          <w:tcPr>
            <w:tcW w:w="3335" w:type="pct"/>
          </w:tcPr>
          <w:p w14:paraId="7C2F95DF"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Inventory logs of all backups and archives are to be maintained, including:</w:t>
            </w:r>
          </w:p>
          <w:p w14:paraId="4895889F" w14:textId="49A9581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Backup/archive type</w:t>
            </w:r>
            <w:r w:rsidR="001468C7">
              <w:t>.</w:t>
            </w:r>
            <w:r w:rsidRPr="00246726">
              <w:t xml:space="preserve"> </w:t>
            </w:r>
          </w:p>
          <w:p w14:paraId="2BA708DD" w14:textId="34F84DFB"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Date</w:t>
            </w:r>
            <w:r w:rsidR="001468C7">
              <w:t>.</w:t>
            </w:r>
            <w:r w:rsidRPr="00246726">
              <w:t xml:space="preserve"> </w:t>
            </w:r>
          </w:p>
          <w:p w14:paraId="420BDC9A"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The system(s) that are backed up onto the media. </w:t>
            </w:r>
          </w:p>
          <w:p w14:paraId="5C1AE360" w14:textId="6C3C6A4D"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Inventory checks of all backup media </w:t>
            </w:r>
            <w:r w:rsidR="00DF4DF8">
              <w:t>will</w:t>
            </w:r>
            <w:r w:rsidRPr="00806452">
              <w:t xml:space="preserve"> be conducted at least annually.</w:t>
            </w:r>
          </w:p>
        </w:tc>
      </w:tr>
    </w:tbl>
    <w:p w14:paraId="06DEE2B3" w14:textId="79956FAC" w:rsidR="00A55B5E" w:rsidRPr="00194BF5" w:rsidRDefault="0016561A" w:rsidP="00C76D0D">
      <w:pPr>
        <w:pStyle w:val="Heading3"/>
      </w:pPr>
      <w:bookmarkStart w:id="326" w:name="_Toc528336882"/>
      <w:r>
        <w:t>25.4.3</w:t>
      </w:r>
      <w:r>
        <w:tab/>
      </w:r>
      <w:r w:rsidR="00A55B5E" w:rsidRPr="00194BF5">
        <w:t>Backup and Archive Storage</w:t>
      </w:r>
      <w:bookmarkEnd w:id="326"/>
    </w:p>
    <w:tbl>
      <w:tblPr>
        <w:tblStyle w:val="GridTable4-Accent11"/>
        <w:tblW w:w="5000" w:type="pct"/>
        <w:tblLook w:val="04A0" w:firstRow="1" w:lastRow="0" w:firstColumn="1" w:lastColumn="0" w:noHBand="0" w:noVBand="1"/>
      </w:tblPr>
      <w:tblGrid>
        <w:gridCol w:w="3000"/>
        <w:gridCol w:w="6010"/>
      </w:tblGrid>
      <w:tr w:rsidR="00A55B5E" w:rsidRPr="00EF3498" w14:paraId="1CE6A41D" w14:textId="77777777" w:rsidTr="00A55B5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65" w:type="pct"/>
          </w:tcPr>
          <w:p w14:paraId="2FAB9E7B" w14:textId="77777777" w:rsidR="00A55B5E" w:rsidRPr="00EF3498" w:rsidRDefault="00A55B5E" w:rsidP="007A084B">
            <w:pPr>
              <w:rPr>
                <w:color w:val="FFFFFF" w:themeColor="background1"/>
                <w:sz w:val="24"/>
              </w:rPr>
            </w:pPr>
            <w:r w:rsidRPr="00EF3498">
              <w:rPr>
                <w:color w:val="FFFFFF" w:themeColor="background1"/>
                <w:sz w:val="24"/>
              </w:rPr>
              <w:t>Requirement</w:t>
            </w:r>
          </w:p>
        </w:tc>
        <w:tc>
          <w:tcPr>
            <w:tcW w:w="3335" w:type="pct"/>
          </w:tcPr>
          <w:p w14:paraId="65EBAA06"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Description</w:t>
            </w:r>
          </w:p>
        </w:tc>
      </w:tr>
      <w:tr w:rsidR="00A55B5E" w:rsidRPr="00CE437A" w14:paraId="3F0339F5" w14:textId="77777777" w:rsidTr="00A55B5E">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65" w:type="pct"/>
          </w:tcPr>
          <w:p w14:paraId="5732B0A5" w14:textId="5D2C3469" w:rsidR="00A55B5E" w:rsidRPr="008C7B30" w:rsidRDefault="00F7223D" w:rsidP="008C7B30">
            <w:pPr>
              <w:spacing w:line="240" w:lineRule="auto"/>
              <w:rPr>
                <w:sz w:val="24"/>
              </w:rPr>
            </w:pPr>
            <w:r w:rsidRPr="008C7B30">
              <w:rPr>
                <w:sz w:val="24"/>
              </w:rPr>
              <w:t>Backup integrity protection</w:t>
            </w:r>
          </w:p>
        </w:tc>
        <w:tc>
          <w:tcPr>
            <w:tcW w:w="3335" w:type="pct"/>
          </w:tcPr>
          <w:p w14:paraId="4EAF880D" w14:textId="77777777"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Backups are stored offline, or online but in a non-rewritable and non-erasable manner.</w:t>
            </w:r>
          </w:p>
        </w:tc>
      </w:tr>
      <w:tr w:rsidR="00A55B5E" w:rsidRPr="00CE437A" w14:paraId="12745117" w14:textId="77777777" w:rsidTr="00A55B5E">
        <w:trPr>
          <w:cantSplit/>
          <w:trHeight w:val="866"/>
        </w:trPr>
        <w:tc>
          <w:tcPr>
            <w:cnfStyle w:val="001000000000" w:firstRow="0" w:lastRow="0" w:firstColumn="1" w:lastColumn="0" w:oddVBand="0" w:evenVBand="0" w:oddHBand="0" w:evenHBand="0" w:firstRowFirstColumn="0" w:firstRowLastColumn="0" w:lastRowFirstColumn="0" w:lastRowLastColumn="0"/>
            <w:tcW w:w="1665" w:type="pct"/>
          </w:tcPr>
          <w:p w14:paraId="79D340AB" w14:textId="1419B559" w:rsidR="00A55B5E" w:rsidRPr="008C7B30" w:rsidRDefault="00A55B5E" w:rsidP="008C7B30">
            <w:pPr>
              <w:spacing w:line="240" w:lineRule="auto"/>
              <w:rPr>
                <w:sz w:val="24"/>
              </w:rPr>
            </w:pPr>
            <w:r w:rsidRPr="008C7B30">
              <w:rPr>
                <w:sz w:val="24"/>
              </w:rPr>
              <w:t>Backups are retained as required</w:t>
            </w:r>
            <w:r w:rsidR="00F7223D" w:rsidRPr="008C7B30">
              <w:rPr>
                <w:sz w:val="24"/>
              </w:rPr>
              <w:t xml:space="preserve"> to meet business requirements</w:t>
            </w:r>
          </w:p>
        </w:tc>
        <w:tc>
          <w:tcPr>
            <w:tcW w:w="3335" w:type="pct"/>
          </w:tcPr>
          <w:p w14:paraId="3864EA11" w14:textId="77777777" w:rsidR="00A55B5E" w:rsidRPr="00CE437A"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 xml:space="preserve">Backups will be retained to meet operational requirements. A minimum retention period is 35 days to make data available for immediate restoration. </w:t>
            </w:r>
          </w:p>
        </w:tc>
      </w:tr>
      <w:tr w:rsidR="00A55B5E" w:rsidRPr="00CE437A" w14:paraId="28FAC160" w14:textId="77777777" w:rsidTr="00A55B5E">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65" w:type="pct"/>
          </w:tcPr>
          <w:p w14:paraId="13579AB4" w14:textId="0E27769C" w:rsidR="00A55B5E" w:rsidRPr="008C7B30" w:rsidRDefault="00962510" w:rsidP="008C7B30">
            <w:pPr>
              <w:spacing w:line="240" w:lineRule="auto"/>
              <w:rPr>
                <w:sz w:val="24"/>
              </w:rPr>
            </w:pPr>
            <w:r w:rsidRPr="008C7B30">
              <w:rPr>
                <w:sz w:val="24"/>
              </w:rPr>
              <w:t>Retention</w:t>
            </w:r>
            <w:r w:rsidR="00A55B5E" w:rsidRPr="008C7B30">
              <w:rPr>
                <w:sz w:val="24"/>
              </w:rPr>
              <w:t xml:space="preserve"> to meet legal, regulatory </w:t>
            </w:r>
            <w:r w:rsidR="00F7223D" w:rsidRPr="008C7B30">
              <w:rPr>
                <w:sz w:val="24"/>
              </w:rPr>
              <w:t>and other business requirements</w:t>
            </w:r>
          </w:p>
        </w:tc>
        <w:tc>
          <w:tcPr>
            <w:tcW w:w="3335" w:type="pct"/>
          </w:tcPr>
          <w:p w14:paraId="22D69979" w14:textId="77777777"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Archives of specific data will be retained to meet legal, regulatory and other business requirements. </w:t>
            </w:r>
          </w:p>
          <w:p w14:paraId="1DCA85A2" w14:textId="193A0600"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The minimum retention period is </w:t>
            </w:r>
            <w:r w:rsidR="00962510" w:rsidRPr="00CE437A">
              <w:rPr>
                <w:sz w:val="24"/>
                <w:szCs w:val="24"/>
              </w:rPr>
              <w:t>7</w:t>
            </w:r>
            <w:r w:rsidRPr="00CE437A">
              <w:rPr>
                <w:sz w:val="24"/>
                <w:szCs w:val="24"/>
              </w:rPr>
              <w:t xml:space="preserve"> years, with the following exceptions: </w:t>
            </w:r>
          </w:p>
          <w:p w14:paraId="7D75670C" w14:textId="0EBCE8DC" w:rsidR="00A55B5E" w:rsidRPr="00CE437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 w:val="24"/>
                <w:szCs w:val="24"/>
              </w:rPr>
            </w:pPr>
            <w:r w:rsidRPr="00CE437A">
              <w:rPr>
                <w:b/>
                <w:sz w:val="24"/>
                <w:szCs w:val="24"/>
              </w:rPr>
              <w:t>Indefinitely</w:t>
            </w:r>
            <w:r w:rsidR="00962510" w:rsidRPr="00CE437A">
              <w:rPr>
                <w:sz w:val="24"/>
                <w:szCs w:val="24"/>
              </w:rPr>
              <w:t xml:space="preserve"> – Logs and information related to serious crimes and </w:t>
            </w:r>
            <w:r w:rsidRPr="00CE437A">
              <w:rPr>
                <w:sz w:val="24"/>
                <w:szCs w:val="24"/>
              </w:rPr>
              <w:t xml:space="preserve">the scope of </w:t>
            </w:r>
            <w:r w:rsidRPr="00CE437A">
              <w:rPr>
                <w:i/>
                <w:sz w:val="24"/>
                <w:szCs w:val="24"/>
              </w:rPr>
              <w:t>Child Protection Legislation</w:t>
            </w:r>
            <w:r w:rsidRPr="00CE437A">
              <w:rPr>
                <w:rStyle w:val="FootnoteReference"/>
                <w:i/>
                <w:sz w:val="24"/>
                <w:szCs w:val="24"/>
              </w:rPr>
              <w:footnoteReference w:id="24"/>
            </w:r>
          </w:p>
          <w:p w14:paraId="1BFF3757" w14:textId="1A68D6D6" w:rsidR="00A55B5E" w:rsidRPr="00CE437A" w:rsidRDefault="00962510" w:rsidP="007A084B">
            <w:pPr>
              <w:pStyle w:val="TableBodyList"/>
              <w:cnfStyle w:val="000000100000" w:firstRow="0" w:lastRow="0" w:firstColumn="0" w:lastColumn="0" w:oddVBand="0" w:evenVBand="0" w:oddHBand="1" w:evenHBand="0" w:firstRowFirstColumn="0" w:firstRowLastColumn="0" w:lastRowFirstColumn="0" w:lastRowLastColumn="0"/>
              <w:rPr>
                <w:sz w:val="24"/>
                <w:szCs w:val="24"/>
              </w:rPr>
            </w:pPr>
            <w:r w:rsidRPr="00CE437A">
              <w:rPr>
                <w:b/>
                <w:sz w:val="24"/>
                <w:szCs w:val="24"/>
              </w:rPr>
              <w:t>12 months</w:t>
            </w:r>
            <w:r w:rsidR="00A55B5E" w:rsidRPr="00CE437A">
              <w:rPr>
                <w:b/>
                <w:sz w:val="24"/>
                <w:szCs w:val="24"/>
              </w:rPr>
              <w:t xml:space="preserve"> – </w:t>
            </w:r>
            <w:r w:rsidRPr="00CE437A">
              <w:rPr>
                <w:sz w:val="24"/>
                <w:szCs w:val="24"/>
              </w:rPr>
              <w:t xml:space="preserve">ICT infrastructure </w:t>
            </w:r>
            <w:r w:rsidR="00A55B5E" w:rsidRPr="00CE437A">
              <w:rPr>
                <w:sz w:val="24"/>
                <w:szCs w:val="24"/>
              </w:rPr>
              <w:t>event logs</w:t>
            </w:r>
            <w:r w:rsidRPr="00CE437A">
              <w:rPr>
                <w:i/>
                <w:sz w:val="24"/>
                <w:szCs w:val="24"/>
              </w:rPr>
              <w:t xml:space="preserve"> </w:t>
            </w:r>
            <w:r w:rsidRPr="00CE437A">
              <w:rPr>
                <w:sz w:val="24"/>
                <w:szCs w:val="24"/>
              </w:rPr>
              <w:t>and</w:t>
            </w:r>
            <w:r w:rsidRPr="00CE437A">
              <w:rPr>
                <w:i/>
                <w:sz w:val="24"/>
                <w:szCs w:val="24"/>
              </w:rPr>
              <w:t xml:space="preserve"> </w:t>
            </w:r>
            <w:r w:rsidRPr="00CE437A">
              <w:rPr>
                <w:sz w:val="24"/>
                <w:szCs w:val="24"/>
              </w:rPr>
              <w:t>metadata</w:t>
            </w:r>
            <w:r w:rsidR="00A55B5E" w:rsidRPr="00CE437A">
              <w:rPr>
                <w:sz w:val="24"/>
                <w:szCs w:val="24"/>
              </w:rPr>
              <w:t>.</w:t>
            </w:r>
          </w:p>
        </w:tc>
      </w:tr>
      <w:tr w:rsidR="00A55B5E" w:rsidRPr="00CE437A" w14:paraId="5ED62573" w14:textId="77777777" w:rsidTr="00A55B5E">
        <w:trPr>
          <w:cantSplit/>
          <w:trHeight w:val="757"/>
        </w:trPr>
        <w:tc>
          <w:tcPr>
            <w:cnfStyle w:val="001000000000" w:firstRow="0" w:lastRow="0" w:firstColumn="1" w:lastColumn="0" w:oddVBand="0" w:evenVBand="0" w:oddHBand="0" w:evenHBand="0" w:firstRowFirstColumn="0" w:firstRowLastColumn="0" w:lastRowFirstColumn="0" w:lastRowLastColumn="0"/>
            <w:tcW w:w="1665" w:type="pct"/>
          </w:tcPr>
          <w:p w14:paraId="36D93F44" w14:textId="597FA67D" w:rsidR="00A55B5E" w:rsidRPr="008C7B30" w:rsidRDefault="00A55B5E" w:rsidP="008C7B30">
            <w:pPr>
              <w:spacing w:line="240" w:lineRule="auto"/>
              <w:rPr>
                <w:sz w:val="24"/>
              </w:rPr>
            </w:pPr>
            <w:r w:rsidRPr="008C7B30">
              <w:rPr>
                <w:sz w:val="24"/>
              </w:rPr>
              <w:t>Secure storage of backup media</w:t>
            </w:r>
          </w:p>
        </w:tc>
        <w:tc>
          <w:tcPr>
            <w:tcW w:w="3335" w:type="pct"/>
          </w:tcPr>
          <w:p w14:paraId="475CE0CE" w14:textId="77777777" w:rsidR="00A55B5E" w:rsidRPr="00CE437A"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Backup media will be stored in a secure physical environment based on the sensitivity and classification of information held. This includes:</w:t>
            </w:r>
          </w:p>
          <w:p w14:paraId="51291527" w14:textId="6C278310" w:rsidR="00A55B5E" w:rsidRPr="00CE437A" w:rsidRDefault="00A55B5E" w:rsidP="007A084B">
            <w:pPr>
              <w:pStyle w:val="TableBodyList"/>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Off-site in the custody of approved external suppliers, subject to the external supplier storing the backup in a secure physical location</w:t>
            </w:r>
            <w:r w:rsidR="0007104E">
              <w:rPr>
                <w:sz w:val="24"/>
                <w:szCs w:val="24"/>
              </w:rPr>
              <w:t>,</w:t>
            </w:r>
            <w:r w:rsidRPr="00CE437A">
              <w:rPr>
                <w:sz w:val="24"/>
                <w:szCs w:val="24"/>
              </w:rPr>
              <w:t xml:space="preserve"> and</w:t>
            </w:r>
          </w:p>
          <w:p w14:paraId="301D5C99" w14:textId="3B15E1A8" w:rsidR="00A55B5E" w:rsidRPr="00CE437A" w:rsidRDefault="00A55B5E" w:rsidP="007A084B">
            <w:pPr>
              <w:pStyle w:val="TableBodyList"/>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 xml:space="preserve">In designated secured areas within </w:t>
            </w:r>
            <w:r w:rsidR="00CE1DCF">
              <w:rPr>
                <w:sz w:val="24"/>
                <w:szCs w:val="24"/>
              </w:rPr>
              <w:t>Agency</w:t>
            </w:r>
            <w:r w:rsidRPr="00CE437A">
              <w:rPr>
                <w:sz w:val="24"/>
                <w:szCs w:val="24"/>
              </w:rPr>
              <w:t xml:space="preserve"> premises for local storage of backup media.</w:t>
            </w:r>
          </w:p>
          <w:p w14:paraId="717634D8" w14:textId="42DBFEE3" w:rsidR="00A55B5E" w:rsidRPr="00CE437A" w:rsidRDefault="00A55B5E" w:rsidP="0007104E">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 xml:space="preserve">To assist with information recovery the most recent physical backup media </w:t>
            </w:r>
            <w:r w:rsidR="00DF4DF8">
              <w:rPr>
                <w:sz w:val="24"/>
                <w:szCs w:val="24"/>
              </w:rPr>
              <w:t>will</w:t>
            </w:r>
            <w:r w:rsidRPr="00CE437A">
              <w:rPr>
                <w:sz w:val="24"/>
                <w:szCs w:val="24"/>
              </w:rPr>
              <w:t xml:space="preserve"> be securely stored on-site. </w:t>
            </w:r>
          </w:p>
        </w:tc>
      </w:tr>
      <w:tr w:rsidR="00A55B5E" w:rsidRPr="00CE437A" w14:paraId="003B23C7" w14:textId="77777777" w:rsidTr="00A55B5E">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665" w:type="pct"/>
          </w:tcPr>
          <w:p w14:paraId="586784AB" w14:textId="39749832" w:rsidR="00A55B5E" w:rsidRPr="008C7B30" w:rsidRDefault="00A55B5E" w:rsidP="008C7B30">
            <w:pPr>
              <w:spacing w:line="240" w:lineRule="auto"/>
              <w:rPr>
                <w:sz w:val="24"/>
              </w:rPr>
            </w:pPr>
            <w:r w:rsidRPr="008C7B30">
              <w:rPr>
                <w:sz w:val="24"/>
              </w:rPr>
              <w:t>Encryption keys to be stored separately to the corresponding encrypted data</w:t>
            </w:r>
          </w:p>
        </w:tc>
        <w:tc>
          <w:tcPr>
            <w:tcW w:w="3335" w:type="pct"/>
          </w:tcPr>
          <w:p w14:paraId="16597070" w14:textId="215137A5"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Encryption keys </w:t>
            </w:r>
            <w:r w:rsidR="00DF4DF8">
              <w:rPr>
                <w:sz w:val="24"/>
                <w:szCs w:val="24"/>
              </w:rPr>
              <w:t>will</w:t>
            </w:r>
            <w:r w:rsidRPr="00CE437A">
              <w:rPr>
                <w:sz w:val="24"/>
                <w:szCs w:val="24"/>
              </w:rPr>
              <w:t xml:space="preserve"> be stored in a separate location to the encrypted information.</w:t>
            </w:r>
          </w:p>
        </w:tc>
      </w:tr>
      <w:tr w:rsidR="00A55B5E" w:rsidRPr="00CE437A" w14:paraId="7F10E02B" w14:textId="77777777" w:rsidTr="00A55B5E">
        <w:trPr>
          <w:cantSplit/>
          <w:trHeight w:val="757"/>
        </w:trPr>
        <w:tc>
          <w:tcPr>
            <w:cnfStyle w:val="001000000000" w:firstRow="0" w:lastRow="0" w:firstColumn="1" w:lastColumn="0" w:oddVBand="0" w:evenVBand="0" w:oddHBand="0" w:evenHBand="0" w:firstRowFirstColumn="0" w:firstRowLastColumn="0" w:lastRowFirstColumn="0" w:lastRowLastColumn="0"/>
            <w:tcW w:w="1665" w:type="pct"/>
          </w:tcPr>
          <w:p w14:paraId="77D82769" w14:textId="375E47A8" w:rsidR="00A55B5E" w:rsidRPr="008C7B30" w:rsidRDefault="00A55B5E" w:rsidP="008C7B30">
            <w:pPr>
              <w:spacing w:line="240" w:lineRule="auto"/>
              <w:rPr>
                <w:sz w:val="24"/>
              </w:rPr>
            </w:pPr>
            <w:r w:rsidRPr="008C7B30">
              <w:rPr>
                <w:sz w:val="24"/>
              </w:rPr>
              <w:t>Secure transportation of backup media</w:t>
            </w:r>
          </w:p>
        </w:tc>
        <w:tc>
          <w:tcPr>
            <w:tcW w:w="3335" w:type="pct"/>
          </w:tcPr>
          <w:p w14:paraId="3A6CE819" w14:textId="77777777" w:rsidR="00A55B5E" w:rsidRPr="00CE437A"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Secure transportation is required for transport of backup media including chain of custody and audit procedures.</w:t>
            </w:r>
          </w:p>
        </w:tc>
      </w:tr>
    </w:tbl>
    <w:p w14:paraId="4574D0B3" w14:textId="2489243B" w:rsidR="00A55B5E" w:rsidRPr="00194BF5" w:rsidRDefault="0016561A" w:rsidP="00C76D0D">
      <w:pPr>
        <w:pStyle w:val="Heading3"/>
      </w:pPr>
      <w:bookmarkStart w:id="327" w:name="_Toc528336883"/>
      <w:r>
        <w:t>25.4.4</w:t>
      </w:r>
      <w:r>
        <w:tab/>
      </w:r>
      <w:r w:rsidR="00A55B5E" w:rsidRPr="00194BF5">
        <w:t>Access to Backups and Archives</w:t>
      </w:r>
      <w:bookmarkEnd w:id="327"/>
    </w:p>
    <w:tbl>
      <w:tblPr>
        <w:tblStyle w:val="GridTable4-Accent11"/>
        <w:tblW w:w="5000" w:type="pct"/>
        <w:tblLook w:val="04A0" w:firstRow="1" w:lastRow="0" w:firstColumn="1" w:lastColumn="0" w:noHBand="0" w:noVBand="1"/>
      </w:tblPr>
      <w:tblGrid>
        <w:gridCol w:w="3000"/>
        <w:gridCol w:w="6010"/>
      </w:tblGrid>
      <w:tr w:rsidR="00A55B5E" w:rsidRPr="00EF3498" w14:paraId="18D279AF"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2D773F44" w14:textId="77777777" w:rsidR="00A55B5E" w:rsidRPr="00EF3498" w:rsidRDefault="00A55B5E" w:rsidP="007A084B">
            <w:pPr>
              <w:rPr>
                <w:color w:val="FFFFFF" w:themeColor="background1"/>
                <w:sz w:val="24"/>
              </w:rPr>
            </w:pPr>
            <w:r w:rsidRPr="00EF3498">
              <w:rPr>
                <w:color w:val="FFFFFF" w:themeColor="background1"/>
                <w:sz w:val="24"/>
              </w:rPr>
              <w:t>Requirement</w:t>
            </w:r>
          </w:p>
        </w:tc>
        <w:tc>
          <w:tcPr>
            <w:tcW w:w="3335" w:type="pct"/>
          </w:tcPr>
          <w:p w14:paraId="52C2DE2E"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Description</w:t>
            </w:r>
          </w:p>
        </w:tc>
      </w:tr>
      <w:tr w:rsidR="00A55B5E" w:rsidRPr="00CE437A" w14:paraId="4F1EB389"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5D92E26C" w14:textId="59230DD4" w:rsidR="00A55B5E" w:rsidRPr="008C7B30" w:rsidRDefault="00A55B5E" w:rsidP="008C7B30">
            <w:pPr>
              <w:spacing w:line="240" w:lineRule="auto"/>
              <w:rPr>
                <w:sz w:val="24"/>
              </w:rPr>
            </w:pPr>
            <w:r w:rsidRPr="008C7B30">
              <w:rPr>
                <w:sz w:val="24"/>
              </w:rPr>
              <w:t>Access to backups and archives to be restricted</w:t>
            </w:r>
          </w:p>
        </w:tc>
        <w:tc>
          <w:tcPr>
            <w:tcW w:w="3335" w:type="pct"/>
          </w:tcPr>
          <w:p w14:paraId="67053DBF" w14:textId="2DCF7C35"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Access to backups and archives </w:t>
            </w:r>
            <w:r w:rsidR="00DF4DF8">
              <w:rPr>
                <w:sz w:val="24"/>
                <w:szCs w:val="24"/>
              </w:rPr>
              <w:t>will</w:t>
            </w:r>
            <w:r w:rsidRPr="00CE437A">
              <w:rPr>
                <w:sz w:val="24"/>
                <w:szCs w:val="24"/>
              </w:rPr>
              <w:t xml:space="preserve"> be restricted in accordance with the </w:t>
            </w:r>
            <w:r w:rsidRPr="00CE437A">
              <w:rPr>
                <w:i/>
                <w:sz w:val="24"/>
                <w:szCs w:val="24"/>
              </w:rPr>
              <w:t>Identity and Access Management Standard</w:t>
            </w:r>
            <w:r w:rsidRPr="00CE437A">
              <w:rPr>
                <w:sz w:val="24"/>
                <w:szCs w:val="24"/>
              </w:rPr>
              <w:t>.</w:t>
            </w:r>
          </w:p>
        </w:tc>
      </w:tr>
      <w:tr w:rsidR="00A55B5E" w:rsidRPr="00CE437A" w14:paraId="382E1593" w14:textId="77777777" w:rsidTr="00A55B5E">
        <w:trPr>
          <w:trHeight w:val="866"/>
        </w:trPr>
        <w:tc>
          <w:tcPr>
            <w:cnfStyle w:val="001000000000" w:firstRow="0" w:lastRow="0" w:firstColumn="1" w:lastColumn="0" w:oddVBand="0" w:evenVBand="0" w:oddHBand="0" w:evenHBand="0" w:firstRowFirstColumn="0" w:firstRowLastColumn="0" w:lastRowFirstColumn="0" w:lastRowLastColumn="0"/>
            <w:tcW w:w="1665" w:type="pct"/>
          </w:tcPr>
          <w:p w14:paraId="67DA5EDE" w14:textId="145D0D17" w:rsidR="00A55B5E" w:rsidRPr="008C7B30" w:rsidRDefault="00A55B5E" w:rsidP="008C7B30">
            <w:pPr>
              <w:spacing w:line="240" w:lineRule="auto"/>
              <w:rPr>
                <w:sz w:val="24"/>
              </w:rPr>
            </w:pPr>
            <w:r w:rsidRPr="008C7B30">
              <w:rPr>
                <w:sz w:val="24"/>
              </w:rPr>
              <w:t>Restrict write permissions to backups and archives</w:t>
            </w:r>
          </w:p>
        </w:tc>
        <w:tc>
          <w:tcPr>
            <w:tcW w:w="3335" w:type="pct"/>
          </w:tcPr>
          <w:p w14:paraId="3F764B28" w14:textId="77777777" w:rsidR="00A55B5E" w:rsidRPr="00CE437A" w:rsidRDefault="00A55B5E" w:rsidP="007A084B">
            <w:pPr>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Only system account(s) that generate backups will have write access to backup media.</w:t>
            </w:r>
          </w:p>
        </w:tc>
      </w:tr>
    </w:tbl>
    <w:p w14:paraId="5AFE6C49" w14:textId="6EDCD949" w:rsidR="00A55B5E" w:rsidRPr="00347762" w:rsidRDefault="0016561A" w:rsidP="00C76D0D">
      <w:pPr>
        <w:pStyle w:val="Heading3"/>
      </w:pPr>
      <w:bookmarkStart w:id="328" w:name="_Toc528336884"/>
      <w:r>
        <w:t>25.4.5</w:t>
      </w:r>
      <w:r>
        <w:tab/>
      </w:r>
      <w:r w:rsidR="00A55B5E" w:rsidRPr="00194BF5">
        <w:t>Backup and Archive Tes</w:t>
      </w:r>
      <w:r w:rsidR="00A55B5E" w:rsidRPr="00246726">
        <w:t>ting and Verification</w:t>
      </w:r>
      <w:bookmarkEnd w:id="328"/>
    </w:p>
    <w:tbl>
      <w:tblPr>
        <w:tblStyle w:val="MediumShading1-Accent1"/>
        <w:tblW w:w="5000" w:type="pct"/>
        <w:tblLook w:val="04A0" w:firstRow="1" w:lastRow="0" w:firstColumn="1" w:lastColumn="0" w:noHBand="0" w:noVBand="1"/>
      </w:tblPr>
      <w:tblGrid>
        <w:gridCol w:w="2997"/>
        <w:gridCol w:w="6003"/>
      </w:tblGrid>
      <w:tr w:rsidR="00A55B5E" w:rsidRPr="00EF3498" w14:paraId="6DA86B66"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6D8D1C16"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597B6397"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4DFB498"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712D1632" w14:textId="42DA57FF" w:rsidR="00A55B5E" w:rsidRPr="00194BF5" w:rsidRDefault="00A55B5E" w:rsidP="008C7B30">
            <w:pPr>
              <w:spacing w:line="240" w:lineRule="auto"/>
            </w:pPr>
            <w:r w:rsidRPr="00194BF5">
              <w:t>Full Backup and restore testing</w:t>
            </w:r>
          </w:p>
        </w:tc>
        <w:tc>
          <w:tcPr>
            <w:tcW w:w="3335" w:type="pct"/>
          </w:tcPr>
          <w:p w14:paraId="69B97CF7"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Responsible officers will ensure that backup and restore procedures are tested and verified </w:t>
            </w:r>
          </w:p>
          <w:p w14:paraId="0BFBF2DD" w14:textId="522E46A1"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When initially implemented</w:t>
            </w:r>
            <w:r w:rsidR="001468C7">
              <w:t>.</w:t>
            </w:r>
          </w:p>
          <w:p w14:paraId="5BA0C7AC" w14:textId="54587D9B"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On a periodical </w:t>
            </w:r>
            <w:r w:rsidRPr="00806452">
              <w:t>basis at least annually</w:t>
            </w:r>
            <w:r w:rsidR="001468C7">
              <w:t>.</w:t>
            </w:r>
            <w:r w:rsidRPr="00246726">
              <w:t xml:space="preserve"> </w:t>
            </w:r>
          </w:p>
          <w:p w14:paraId="421904F3"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In the event of fundamental information technology infrastructure changes.</w:t>
            </w:r>
          </w:p>
        </w:tc>
      </w:tr>
      <w:tr w:rsidR="00A55B5E" w:rsidRPr="00E63904" w14:paraId="541A8AA8" w14:textId="77777777" w:rsidTr="00A55B5E">
        <w:trPr>
          <w:cnfStyle w:val="000000010000" w:firstRow="0" w:lastRow="0" w:firstColumn="0" w:lastColumn="0" w:oddVBand="0" w:evenVBand="0" w:oddHBand="0" w:evenHBand="1"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25200EA7" w14:textId="74B3A4EC" w:rsidR="00A55B5E" w:rsidRPr="00194BF5" w:rsidRDefault="00A55B5E" w:rsidP="008C7B30">
            <w:pPr>
              <w:spacing w:line="240" w:lineRule="auto"/>
            </w:pPr>
            <w:r w:rsidRPr="00194BF5">
              <w:t>Backup logs to be reviewed on a daily basis</w:t>
            </w:r>
          </w:p>
        </w:tc>
        <w:tc>
          <w:tcPr>
            <w:tcW w:w="3335" w:type="pct"/>
          </w:tcPr>
          <w:p w14:paraId="59DED191" w14:textId="5D368048" w:rsidR="00A55B5E" w:rsidRPr="00806452" w:rsidRDefault="00A55B5E" w:rsidP="0007104E">
            <w:pPr>
              <w:pStyle w:val="Tablebody"/>
              <w:cnfStyle w:val="000000010000" w:firstRow="0" w:lastRow="0" w:firstColumn="0" w:lastColumn="0" w:oddVBand="0" w:evenVBand="0" w:oddHBand="0" w:evenHBand="1" w:firstRowFirstColumn="0" w:firstRowLastColumn="0" w:lastRowFirstColumn="0" w:lastRowLastColumn="0"/>
            </w:pPr>
            <w:r w:rsidRPr="00246726">
              <w:t xml:space="preserve">Backup logs </w:t>
            </w:r>
            <w:r w:rsidR="0007104E">
              <w:t>will</w:t>
            </w:r>
            <w:r w:rsidRPr="00347762">
              <w:t xml:space="preserve"> be reviewed and verified on a daily basis to ensure successful execution of backups.</w:t>
            </w:r>
          </w:p>
        </w:tc>
      </w:tr>
      <w:tr w:rsidR="00A55B5E" w:rsidRPr="00E63904" w14:paraId="320B1BEB" w14:textId="77777777" w:rsidTr="00A55B5E">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194626DA" w14:textId="4E41EE38" w:rsidR="00A55B5E" w:rsidRPr="00347762" w:rsidRDefault="00A55B5E" w:rsidP="008C7B30">
            <w:pPr>
              <w:spacing w:line="240" w:lineRule="auto"/>
            </w:pPr>
            <w:r w:rsidRPr="00194BF5">
              <w:t>Testing and verification of backup and arch</w:t>
            </w:r>
            <w:r w:rsidRPr="00246726">
              <w:t>iving media</w:t>
            </w:r>
          </w:p>
        </w:tc>
        <w:tc>
          <w:tcPr>
            <w:tcW w:w="3335" w:type="pct"/>
          </w:tcPr>
          <w:p w14:paraId="334D282D" w14:textId="309F37A0"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Backup and archiving media </w:t>
            </w:r>
            <w:r w:rsidR="00DF4DF8">
              <w:t>will</w:t>
            </w:r>
            <w:r w:rsidRPr="00347762">
              <w:t xml:space="preserve"> be tested and verified at least every six months to ensure the media’s integrity. </w:t>
            </w:r>
          </w:p>
        </w:tc>
      </w:tr>
      <w:tr w:rsidR="00A55B5E" w:rsidRPr="00E63904" w14:paraId="0D1C80FC"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6F3ACA7A" w14:textId="6462303F" w:rsidR="00A55B5E" w:rsidRPr="00194BF5" w:rsidRDefault="00A55B5E" w:rsidP="008C7B30">
            <w:pPr>
              <w:spacing w:line="240" w:lineRule="auto"/>
            </w:pPr>
            <w:r w:rsidRPr="00194BF5">
              <w:t>Backup and archive restoration verification tests to be performed</w:t>
            </w:r>
          </w:p>
        </w:tc>
        <w:tc>
          <w:tcPr>
            <w:tcW w:w="3335" w:type="pct"/>
          </w:tcPr>
          <w:p w14:paraId="3D76AECB" w14:textId="3148027B"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Full restoration v</w:t>
            </w:r>
            <w:r w:rsidRPr="00347762">
              <w:t xml:space="preserve">erification tests </w:t>
            </w:r>
            <w:r w:rsidR="00DF4DF8">
              <w:t>will</w:t>
            </w:r>
            <w:r w:rsidRPr="00347762">
              <w:t xml:space="preserve"> be conducted every six months for a selection of backups and archives to ensure full system restorations are successful.</w:t>
            </w:r>
          </w:p>
        </w:tc>
      </w:tr>
    </w:tbl>
    <w:p w14:paraId="198CF1DB" w14:textId="41A954E3" w:rsidR="00A55B5E" w:rsidRPr="00194BF5" w:rsidRDefault="00400C7C" w:rsidP="00C76D0D">
      <w:pPr>
        <w:pStyle w:val="Heading3"/>
      </w:pPr>
      <w:bookmarkStart w:id="329" w:name="_Toc528336885"/>
      <w:r>
        <w:t>25.4.6</w:t>
      </w:r>
      <w:r>
        <w:tab/>
      </w:r>
      <w:r w:rsidR="00A55B5E" w:rsidRPr="00194BF5">
        <w:t>Cloud Service Provider Arrangements</w:t>
      </w:r>
      <w:bookmarkEnd w:id="329"/>
    </w:p>
    <w:tbl>
      <w:tblPr>
        <w:tblStyle w:val="MediumShading1-Accent1"/>
        <w:tblW w:w="5000" w:type="pct"/>
        <w:tblLook w:val="04A0" w:firstRow="1" w:lastRow="0" w:firstColumn="1" w:lastColumn="0" w:noHBand="0" w:noVBand="1"/>
      </w:tblPr>
      <w:tblGrid>
        <w:gridCol w:w="2997"/>
        <w:gridCol w:w="6003"/>
      </w:tblGrid>
      <w:tr w:rsidR="00A55B5E" w:rsidRPr="00EF3498" w14:paraId="754B20B9"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4F271BC6"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2A616421"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4D7FCEB"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5E335822" w14:textId="51320998" w:rsidR="00A55B5E" w:rsidRPr="00347762" w:rsidRDefault="00A55B5E" w:rsidP="008C7B30">
            <w:pPr>
              <w:spacing w:line="240" w:lineRule="auto"/>
            </w:pPr>
            <w:r w:rsidRPr="00194BF5">
              <w:t>Cloud service providers are required to provide and maintain backup regimes and services con</w:t>
            </w:r>
            <w:r w:rsidRPr="00246726">
              <w:t>sistent with this standard</w:t>
            </w:r>
          </w:p>
        </w:tc>
        <w:tc>
          <w:tcPr>
            <w:tcW w:w="3335" w:type="pct"/>
          </w:tcPr>
          <w:p w14:paraId="4A68389C" w14:textId="60EF8330" w:rsidR="00756A9B"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Cloud Service Providers storing and processing Agency information </w:t>
            </w:r>
            <w:r w:rsidR="0007104E">
              <w:t>are</w:t>
            </w:r>
            <w:r w:rsidRPr="00806452">
              <w:t xml:space="preserve"> required to provide and maintain backup regimes and services consistent with this standard. </w:t>
            </w:r>
          </w:p>
          <w:p w14:paraId="72C90529" w14:textId="145CE27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Specific requirements will be included as part of the engagement contract.</w:t>
            </w:r>
          </w:p>
        </w:tc>
      </w:tr>
    </w:tbl>
    <w:p w14:paraId="0D0E8323" w14:textId="377A3FC1" w:rsidR="00A55B5E" w:rsidRDefault="00A55B5E" w:rsidP="007A084B"/>
    <w:p w14:paraId="5C889682" w14:textId="2213BBAC" w:rsidR="00E63904" w:rsidRDefault="00E63904" w:rsidP="007A084B">
      <w:r>
        <w:br w:type="page"/>
      </w:r>
    </w:p>
    <w:p w14:paraId="28893070" w14:textId="5E05E03E" w:rsidR="00A55B5E" w:rsidRPr="00806452" w:rsidRDefault="00A55B5E" w:rsidP="007A084B">
      <w:pPr>
        <w:pStyle w:val="Heading1"/>
      </w:pPr>
      <w:bookmarkStart w:id="330" w:name="_Toc11676997"/>
      <w:bookmarkStart w:id="331" w:name="_Toc9593480"/>
      <w:bookmarkStart w:id="332" w:name="_Toc12980898"/>
      <w:bookmarkEnd w:id="330"/>
      <w:r w:rsidRPr="00806452">
        <w:t>Media Sanitisation and Disposal</w:t>
      </w:r>
      <w:bookmarkEnd w:id="331"/>
      <w:bookmarkEnd w:id="332"/>
      <w:r w:rsidRPr="00806452">
        <w:t xml:space="preserve"> </w:t>
      </w:r>
    </w:p>
    <w:p w14:paraId="3214136D" w14:textId="77777777" w:rsidR="00A55B5E" w:rsidRPr="00806452" w:rsidRDefault="00A55B5E" w:rsidP="007A084B">
      <w:pPr>
        <w:pStyle w:val="Heading2"/>
      </w:pPr>
      <w:r w:rsidRPr="00806452">
        <w:t>Context</w:t>
      </w:r>
    </w:p>
    <w:p w14:paraId="473A152A" w14:textId="77777777" w:rsidR="00A55B5E" w:rsidRPr="00806452" w:rsidRDefault="00A55B5E" w:rsidP="007A084B">
      <w:r w:rsidRPr="00806452">
        <w:t>Sanitisation or destruction of information stored on Agency digital media ensures that the information cannot be restored or accessed.</w:t>
      </w:r>
    </w:p>
    <w:p w14:paraId="1A4ABA8F" w14:textId="77777777" w:rsidR="00A55B5E" w:rsidRPr="00806452" w:rsidRDefault="00A55B5E" w:rsidP="007A084B">
      <w:pPr>
        <w:pStyle w:val="Heading2"/>
      </w:pPr>
      <w:r w:rsidRPr="00806452">
        <w:t>Purpose</w:t>
      </w:r>
    </w:p>
    <w:p w14:paraId="3FE3D2AC" w14:textId="77777777" w:rsidR="00A55B5E" w:rsidRPr="00806452" w:rsidRDefault="00A55B5E" w:rsidP="007A084B">
      <w:r w:rsidRPr="00806452">
        <w:t>The purpose of this standard is to detail the requirements to ensure that previously stored information cannot be reconstructed after sanitisation or disposal of assets that have either:</w:t>
      </w:r>
    </w:p>
    <w:p w14:paraId="2215D858" w14:textId="14E5087C" w:rsidR="00A55B5E" w:rsidRPr="00246726" w:rsidRDefault="00A55B5E" w:rsidP="00EB59D2">
      <w:pPr>
        <w:pStyle w:val="ListParagraph"/>
        <w:numPr>
          <w:ilvl w:val="0"/>
          <w:numId w:val="15"/>
        </w:numPr>
      </w:pPr>
      <w:r w:rsidRPr="00806452">
        <w:t>Stored Agency data</w:t>
      </w:r>
      <w:r w:rsidR="001468C7">
        <w:t>.</w:t>
      </w:r>
    </w:p>
    <w:p w14:paraId="3B1962DD" w14:textId="234DDED4" w:rsidR="00A55B5E" w:rsidRPr="00246726" w:rsidRDefault="00A55B5E" w:rsidP="00EB59D2">
      <w:pPr>
        <w:pStyle w:val="ListParagraph"/>
        <w:numPr>
          <w:ilvl w:val="0"/>
          <w:numId w:val="15"/>
        </w:numPr>
      </w:pPr>
      <w:r w:rsidRPr="00347762">
        <w:t>Stored data for which the Agency is responsible</w:t>
      </w:r>
      <w:r w:rsidR="001468C7">
        <w:t>.</w:t>
      </w:r>
    </w:p>
    <w:p w14:paraId="57F28948" w14:textId="77777777" w:rsidR="00A55B5E" w:rsidRPr="00806452" w:rsidRDefault="00A55B5E" w:rsidP="00EB59D2">
      <w:pPr>
        <w:pStyle w:val="ListParagraph"/>
        <w:numPr>
          <w:ilvl w:val="0"/>
          <w:numId w:val="15"/>
        </w:numPr>
      </w:pPr>
      <w:r w:rsidRPr="00347762">
        <w:t>Stored system configuration information, metadata or other information relevant to the Agency and its interests.</w:t>
      </w:r>
    </w:p>
    <w:p w14:paraId="0E897690" w14:textId="77777777" w:rsidR="00A55B5E" w:rsidRPr="00806452" w:rsidRDefault="00A55B5E" w:rsidP="007A084B">
      <w:pPr>
        <w:pStyle w:val="Heading2"/>
      </w:pPr>
      <w:r w:rsidRPr="00806452">
        <w:t>Principles</w:t>
      </w:r>
    </w:p>
    <w:p w14:paraId="4A9618E6" w14:textId="77777777" w:rsidR="00A55B5E" w:rsidRPr="00806452" w:rsidRDefault="00A55B5E" w:rsidP="007A084B">
      <w:r w:rsidRPr="00806452">
        <w:t>The following principles provide the basis for the requirements set out in this standard.</w:t>
      </w:r>
    </w:p>
    <w:tbl>
      <w:tblPr>
        <w:tblStyle w:val="MediumShading1-Accent1"/>
        <w:tblW w:w="5000" w:type="pct"/>
        <w:tblLook w:val="04A0" w:firstRow="1" w:lastRow="0" w:firstColumn="1" w:lastColumn="0" w:noHBand="0" w:noVBand="1"/>
      </w:tblPr>
      <w:tblGrid>
        <w:gridCol w:w="2700"/>
        <w:gridCol w:w="6300"/>
      </w:tblGrid>
      <w:tr w:rsidR="00A55B5E" w:rsidRPr="00EF3498" w14:paraId="7ED9E5BE"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7B461E4C" w14:textId="77777777" w:rsidR="00A55B5E" w:rsidRPr="00EF3498" w:rsidRDefault="00A55B5E" w:rsidP="007A084B">
            <w:pPr>
              <w:rPr>
                <w:color w:val="FFFFFF" w:themeColor="background1"/>
              </w:rPr>
            </w:pPr>
            <w:r w:rsidRPr="00EF3498">
              <w:rPr>
                <w:color w:val="FFFFFF" w:themeColor="background1"/>
              </w:rPr>
              <w:t>Principle</w:t>
            </w:r>
          </w:p>
        </w:tc>
        <w:tc>
          <w:tcPr>
            <w:tcW w:w="0" w:type="auto"/>
          </w:tcPr>
          <w:p w14:paraId="4C053548"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E7E0E9B" w14:textId="77777777" w:rsidTr="00A55B5E">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084F9B05" w14:textId="73CC1F90" w:rsidR="00A55B5E" w:rsidRPr="00194BF5" w:rsidRDefault="00A55B5E" w:rsidP="008C7B30">
            <w:pPr>
              <w:spacing w:line="240" w:lineRule="auto"/>
            </w:pPr>
            <w:r w:rsidRPr="00194BF5">
              <w:t>Asset Tracking</w:t>
            </w:r>
          </w:p>
        </w:tc>
        <w:tc>
          <w:tcPr>
            <w:tcW w:w="0" w:type="auto"/>
          </w:tcPr>
          <w:p w14:paraId="70FABEFE" w14:textId="70C1DC6A"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All u</w:t>
            </w:r>
            <w:r w:rsidRPr="00347762">
              <w:t xml:space="preserve">nencrypted media </w:t>
            </w:r>
            <w:r w:rsidR="00DF4DF8">
              <w:t>will</w:t>
            </w:r>
            <w:r w:rsidRPr="00347762">
              <w:t xml:space="preserve"> be tracked through a chain of custody from receipt to sanitisation or disposal.</w:t>
            </w:r>
          </w:p>
        </w:tc>
      </w:tr>
      <w:tr w:rsidR="00A55B5E" w:rsidRPr="00E63904" w14:paraId="7100EA79" w14:textId="77777777" w:rsidTr="00A55B5E">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50345B9" w14:textId="382FBB9E" w:rsidR="00A55B5E" w:rsidRPr="00194BF5" w:rsidRDefault="00A55B5E" w:rsidP="008C7B30">
            <w:pPr>
              <w:spacing w:line="240" w:lineRule="auto"/>
            </w:pPr>
            <w:r w:rsidRPr="00194BF5">
              <w:t xml:space="preserve">Sensitivity and format </w:t>
            </w:r>
            <w:r w:rsidR="000A2197" w:rsidRPr="00194BF5">
              <w:t>determine</w:t>
            </w:r>
            <w:r w:rsidRPr="00194BF5">
              <w:t xml:space="preserve"> controls</w:t>
            </w:r>
          </w:p>
        </w:tc>
        <w:tc>
          <w:tcPr>
            <w:tcW w:w="0" w:type="auto"/>
          </w:tcPr>
          <w:p w14:paraId="099695E3"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sensitivity of the data stored on the asset as well as the physical format of the asset shall determine </w:t>
            </w:r>
            <w:r w:rsidRPr="00347762">
              <w:t>the method of sanitisation and disposal.</w:t>
            </w:r>
          </w:p>
        </w:tc>
      </w:tr>
      <w:tr w:rsidR="00A55B5E" w:rsidRPr="00E63904" w14:paraId="53120FC1" w14:textId="77777777" w:rsidTr="00A55B5E">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4B3008F6" w14:textId="51B2F3F2" w:rsidR="00A55B5E" w:rsidRPr="00347762" w:rsidRDefault="00A55B5E" w:rsidP="008C7B30">
            <w:pPr>
              <w:spacing w:line="240" w:lineRule="auto"/>
            </w:pPr>
            <w:r w:rsidRPr="00194BF5">
              <w:t>Hosted dat</w:t>
            </w:r>
            <w:r w:rsidRPr="00246726">
              <w:t>a must be deleted and disposed in a similarly controlled manner</w:t>
            </w:r>
          </w:p>
        </w:tc>
        <w:tc>
          <w:tcPr>
            <w:tcW w:w="0" w:type="auto"/>
          </w:tcPr>
          <w:p w14:paraId="0CD49984" w14:textId="05CBFC39"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For assets that are not under the physical control of the Agency, agreements </w:t>
            </w:r>
            <w:r w:rsidR="00DF4DF8">
              <w:t>will</w:t>
            </w:r>
            <w:r w:rsidRPr="00347762">
              <w:t xml:space="preserve"> be in place to ensure that the service provider meets the </w:t>
            </w:r>
            <w:r w:rsidRPr="00806452">
              <w:t>same minimum level of control.</w:t>
            </w:r>
          </w:p>
        </w:tc>
      </w:tr>
    </w:tbl>
    <w:p w14:paraId="2758ABED" w14:textId="77777777" w:rsidR="00A55B5E" w:rsidRPr="00E63904" w:rsidRDefault="00A55B5E" w:rsidP="007A084B">
      <w:pPr>
        <w:pStyle w:val="Heading2"/>
      </w:pPr>
      <w:bookmarkStart w:id="333" w:name="_Toc526953014"/>
      <w:bookmarkStart w:id="334" w:name="_Toc520213965"/>
      <w:r w:rsidRPr="00E63904">
        <w:t>Requirements</w:t>
      </w:r>
      <w:bookmarkEnd w:id="333"/>
    </w:p>
    <w:p w14:paraId="0FC86842" w14:textId="618DA2E3" w:rsidR="00A55B5E" w:rsidRPr="00347762" w:rsidRDefault="00400C7C" w:rsidP="00C76D0D">
      <w:pPr>
        <w:pStyle w:val="Heading3"/>
      </w:pPr>
      <w:r>
        <w:t>26.4.1</w:t>
      </w:r>
      <w:r>
        <w:tab/>
      </w:r>
      <w:r w:rsidR="00A55B5E" w:rsidRPr="00246726">
        <w:t>Overall Requirements</w:t>
      </w:r>
    </w:p>
    <w:tbl>
      <w:tblPr>
        <w:tblStyle w:val="MediumShading1-Accent1"/>
        <w:tblW w:w="5000" w:type="pct"/>
        <w:tblLook w:val="04A0" w:firstRow="1" w:lastRow="0" w:firstColumn="1" w:lastColumn="0" w:noHBand="0" w:noVBand="1"/>
      </w:tblPr>
      <w:tblGrid>
        <w:gridCol w:w="2700"/>
        <w:gridCol w:w="6300"/>
      </w:tblGrid>
      <w:tr w:rsidR="00A55B5E" w:rsidRPr="00EF3498" w14:paraId="723CB452" w14:textId="77777777" w:rsidTr="00400C7C">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1654788E" w14:textId="77777777" w:rsidR="00A55B5E" w:rsidRPr="00EF3498" w:rsidRDefault="00A55B5E" w:rsidP="007A084B">
            <w:pPr>
              <w:rPr>
                <w:color w:val="FFFFFF" w:themeColor="background1"/>
              </w:rPr>
            </w:pPr>
            <w:r w:rsidRPr="00EF3498">
              <w:rPr>
                <w:color w:val="FFFFFF" w:themeColor="background1"/>
              </w:rPr>
              <w:t>Requirement</w:t>
            </w:r>
          </w:p>
        </w:tc>
        <w:tc>
          <w:tcPr>
            <w:tcW w:w="3500" w:type="pct"/>
          </w:tcPr>
          <w:p w14:paraId="41A1AB7D"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09CB264" w14:textId="77777777" w:rsidTr="00400C7C">
        <w:trPr>
          <w:cnfStyle w:val="000000100000" w:firstRow="0" w:lastRow="0" w:firstColumn="0" w:lastColumn="0" w:oddVBand="0" w:evenVBand="0" w:oddHBand="1" w:evenHBand="0" w:firstRowFirstColumn="0" w:firstRowLastColumn="0" w:lastRowFirstColumn="0" w:lastRowLastColumn="0"/>
          <w:cantSplit w:val="0"/>
          <w:trHeight w:val="622"/>
        </w:trPr>
        <w:tc>
          <w:tcPr>
            <w:cnfStyle w:val="001000000000" w:firstRow="0" w:lastRow="0" w:firstColumn="1" w:lastColumn="0" w:oddVBand="0" w:evenVBand="0" w:oddHBand="0" w:evenHBand="0" w:firstRowFirstColumn="0" w:firstRowLastColumn="0" w:lastRowFirstColumn="0" w:lastRowLastColumn="0"/>
            <w:tcW w:w="1500" w:type="pct"/>
          </w:tcPr>
          <w:p w14:paraId="1DDEACCC" w14:textId="32028211" w:rsidR="00A55B5E" w:rsidRPr="00194BF5" w:rsidRDefault="00A55B5E" w:rsidP="008C7B30">
            <w:pPr>
              <w:spacing w:line="240" w:lineRule="auto"/>
            </w:pPr>
            <w:r w:rsidRPr="00194BF5">
              <w:t>Asset Tracking</w:t>
            </w:r>
          </w:p>
        </w:tc>
        <w:tc>
          <w:tcPr>
            <w:tcW w:w="3500" w:type="pct"/>
          </w:tcPr>
          <w:p w14:paraId="0297BD18"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When a media asset is removed or otherwise taken into custody for sanitisation or destruction:</w:t>
            </w:r>
          </w:p>
          <w:p w14:paraId="123DF0ED" w14:textId="0B3EEC42"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The serial number or other unique identifier will be</w:t>
            </w:r>
            <w:r w:rsidRPr="00806452">
              <w:t xml:space="preserve"> recorded in a tracking document</w:t>
            </w:r>
            <w:r w:rsidR="00A667EC">
              <w:t>.</w:t>
            </w:r>
          </w:p>
          <w:p w14:paraId="6D507835" w14:textId="6E5C7432"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The tracking document will accompany the media until it is fully sanitised or destroyed</w:t>
            </w:r>
            <w:r w:rsidR="00A667EC">
              <w:t>.</w:t>
            </w:r>
          </w:p>
          <w:p w14:paraId="43207E5E"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Tracking documentation will provide a full chain of custody from removal until certified sanitisation or destruction.</w:t>
            </w:r>
          </w:p>
        </w:tc>
      </w:tr>
      <w:tr w:rsidR="00A55B5E" w:rsidRPr="00E63904" w14:paraId="30B37A30"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67482CB" w14:textId="385989B5" w:rsidR="00A55B5E" w:rsidRPr="00194BF5" w:rsidRDefault="00A55B5E" w:rsidP="008C7B30">
            <w:pPr>
              <w:spacing w:line="240" w:lineRule="auto"/>
            </w:pPr>
            <w:r w:rsidRPr="00194BF5">
              <w:t>Sanitisation</w:t>
            </w:r>
          </w:p>
        </w:tc>
        <w:tc>
          <w:tcPr>
            <w:tcW w:w="3500" w:type="pct"/>
          </w:tcPr>
          <w:p w14:paraId="5ECA5EC4"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Prior to redeployment or disposal, sanitisation is required for all systems and media.</w:t>
            </w:r>
          </w:p>
          <w:p w14:paraId="14A267D0" w14:textId="40A1FC5D"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Standard deletion methods do not remove data from storage media. Approved sanitisation methods </w:t>
            </w:r>
            <w:r w:rsidR="00DF4DF8">
              <w:t>will</w:t>
            </w:r>
            <w:r w:rsidRPr="00806452">
              <w:t xml:space="preserve"> be used to remove data from devices and media so that it is technically unfeasible to recover.</w:t>
            </w:r>
          </w:p>
          <w:p w14:paraId="35754B8A"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rPr>
                <w:b/>
              </w:rPr>
              <w:t>Sanitisation is required for all systems</w:t>
            </w:r>
            <w:r w:rsidRPr="00806452">
              <w:t xml:space="preserve"> (including servers, workstations, laptops, mobile phones, network infrastructure, USB storage, backup tapes and other devices with data storage capability) which have stored unencrypted data in any form when:</w:t>
            </w:r>
          </w:p>
          <w:p w14:paraId="6FDFB0B7" w14:textId="39CADF0F"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Decommissioned</w:t>
            </w:r>
            <w:r w:rsidR="00A667EC">
              <w:t>.</w:t>
            </w:r>
          </w:p>
          <w:p w14:paraId="738B5689" w14:textId="70CC3E45"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Transferred between parts of a business</w:t>
            </w:r>
            <w:r w:rsidR="00A667EC">
              <w:t>.</w:t>
            </w:r>
          </w:p>
          <w:p w14:paraId="4383C1ED" w14:textId="7777777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Disposed of.</w:t>
            </w:r>
          </w:p>
        </w:tc>
      </w:tr>
      <w:tr w:rsidR="00A55B5E" w:rsidRPr="00E63904" w14:paraId="182A3D04" w14:textId="77777777" w:rsidTr="00400C7C">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70635C26" w14:textId="5B582311" w:rsidR="00A55B5E" w:rsidRPr="00194BF5" w:rsidRDefault="00A55B5E" w:rsidP="008C7B30">
            <w:pPr>
              <w:spacing w:line="240" w:lineRule="auto"/>
            </w:pPr>
            <w:r w:rsidRPr="00194BF5">
              <w:t>Sanitisation Methods</w:t>
            </w:r>
          </w:p>
        </w:tc>
        <w:tc>
          <w:tcPr>
            <w:tcW w:w="3500" w:type="pct"/>
          </w:tcPr>
          <w:p w14:paraId="2ED32068"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Specific requirements and processes will be documented and practiced for:</w:t>
            </w:r>
          </w:p>
          <w:p w14:paraId="748F0055" w14:textId="7CE02D0B"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Magnetic Drives</w:t>
            </w:r>
            <w:r w:rsidR="00A667EC">
              <w:t>.</w:t>
            </w:r>
          </w:p>
          <w:p w14:paraId="2D0CB2D1" w14:textId="667DE39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Solid State Drives</w:t>
            </w:r>
            <w:r w:rsidR="00A667EC">
              <w:t>.</w:t>
            </w:r>
          </w:p>
          <w:p w14:paraId="5B34D22B" w14:textId="068FE6F4"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Flash memory / EEPROM / EPROM</w:t>
            </w:r>
            <w:r w:rsidR="00A667EC">
              <w:t>.</w:t>
            </w:r>
          </w:p>
          <w:p w14:paraId="146F9816"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Electronic Displays.</w:t>
            </w:r>
          </w:p>
        </w:tc>
      </w:tr>
      <w:tr w:rsidR="00A55B5E" w:rsidRPr="00E63904" w14:paraId="164D3FF4"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7737EB3" w14:textId="746E72CC" w:rsidR="00A55B5E" w:rsidRPr="00347762" w:rsidRDefault="00A55B5E" w:rsidP="008C7B30">
            <w:pPr>
              <w:spacing w:line="240" w:lineRule="auto"/>
            </w:pPr>
            <w:r w:rsidRPr="00194BF5">
              <w:t>Destruction, Disposal and R</w:t>
            </w:r>
            <w:r w:rsidRPr="00246726">
              <w:t>epurposing</w:t>
            </w:r>
          </w:p>
        </w:tc>
        <w:tc>
          <w:tcPr>
            <w:tcW w:w="3500" w:type="pct"/>
          </w:tcPr>
          <w:p w14:paraId="14D04E01"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Specific requirements are set out below. </w:t>
            </w:r>
          </w:p>
        </w:tc>
      </w:tr>
      <w:tr w:rsidR="00A55B5E" w:rsidRPr="00E63904" w14:paraId="5A5B7E65" w14:textId="77777777" w:rsidTr="00400C7C">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C9B20F9" w14:textId="6A54CDB0" w:rsidR="00A55B5E" w:rsidRPr="00194BF5" w:rsidRDefault="00A55B5E" w:rsidP="008C7B30">
            <w:pPr>
              <w:spacing w:line="240" w:lineRule="auto"/>
            </w:pPr>
            <w:r w:rsidRPr="00194BF5">
              <w:t>National security classified information</w:t>
            </w:r>
          </w:p>
        </w:tc>
        <w:tc>
          <w:tcPr>
            <w:tcW w:w="3500" w:type="pct"/>
          </w:tcPr>
          <w:p w14:paraId="564CC62D"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Any media or device that has been used to store National Security classified information </w:t>
            </w:r>
            <w:r w:rsidRPr="00347762">
              <w:t>may not be reused or redeployed for any purpose other than storage of similar classified information. These requirements override any conditions on re-use described in later sections.</w:t>
            </w:r>
          </w:p>
        </w:tc>
      </w:tr>
    </w:tbl>
    <w:p w14:paraId="030CBE90" w14:textId="04B4A079" w:rsidR="00A55B5E" w:rsidRPr="00194BF5" w:rsidRDefault="00400C7C" w:rsidP="00C76D0D">
      <w:pPr>
        <w:pStyle w:val="Heading3"/>
      </w:pPr>
      <w:bookmarkStart w:id="335" w:name="_Sanitation_Methods"/>
      <w:bookmarkStart w:id="336" w:name="_Toc520213968"/>
      <w:bookmarkStart w:id="337" w:name="_Toc526953018"/>
      <w:bookmarkStart w:id="338" w:name="_Ref530475572"/>
      <w:bookmarkStart w:id="339" w:name="_Ref530475575"/>
      <w:bookmarkEnd w:id="334"/>
      <w:bookmarkEnd w:id="335"/>
      <w:r>
        <w:t>26.4.2</w:t>
      </w:r>
      <w:r>
        <w:tab/>
      </w:r>
      <w:r w:rsidR="00A55B5E" w:rsidRPr="00194BF5">
        <w:t>Sanitation Method</w:t>
      </w:r>
      <w:bookmarkEnd w:id="336"/>
      <w:r w:rsidR="00A55B5E" w:rsidRPr="00194BF5">
        <w:t>s</w:t>
      </w:r>
      <w:bookmarkEnd w:id="337"/>
      <w:bookmarkEnd w:id="338"/>
      <w:bookmarkEnd w:id="339"/>
    </w:p>
    <w:tbl>
      <w:tblPr>
        <w:tblStyle w:val="MediumShading1-Accent1"/>
        <w:tblW w:w="5000" w:type="pct"/>
        <w:tblLook w:val="04A0" w:firstRow="1" w:lastRow="0" w:firstColumn="1" w:lastColumn="0" w:noHBand="0" w:noVBand="1"/>
      </w:tblPr>
      <w:tblGrid>
        <w:gridCol w:w="2700"/>
        <w:gridCol w:w="6300"/>
      </w:tblGrid>
      <w:tr w:rsidR="00A55B5E" w:rsidRPr="00EF3498" w14:paraId="64B2C483" w14:textId="77777777" w:rsidTr="00400C7C">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1AF753EF" w14:textId="77777777" w:rsidR="00A55B5E" w:rsidRPr="00EF3498" w:rsidRDefault="00A55B5E" w:rsidP="007A084B">
            <w:pPr>
              <w:rPr>
                <w:color w:val="FFFFFF" w:themeColor="background1"/>
              </w:rPr>
            </w:pPr>
            <w:r w:rsidRPr="00EF3498">
              <w:rPr>
                <w:color w:val="FFFFFF" w:themeColor="background1"/>
              </w:rPr>
              <w:t>Media</w:t>
            </w:r>
          </w:p>
        </w:tc>
        <w:tc>
          <w:tcPr>
            <w:tcW w:w="3500" w:type="pct"/>
          </w:tcPr>
          <w:p w14:paraId="1D5BC574"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7DE284F2" w14:textId="77777777" w:rsidTr="00400C7C">
        <w:trPr>
          <w:cnfStyle w:val="000000100000" w:firstRow="0" w:lastRow="0" w:firstColumn="0" w:lastColumn="0" w:oddVBand="0" w:evenVBand="0" w:oddHBand="1" w:evenHBand="0" w:firstRowFirstColumn="0" w:firstRowLastColumn="0" w:lastRowFirstColumn="0" w:lastRowLastColumn="0"/>
          <w:cantSplit w:val="0"/>
          <w:trHeight w:val="622"/>
        </w:trPr>
        <w:tc>
          <w:tcPr>
            <w:cnfStyle w:val="001000000000" w:firstRow="0" w:lastRow="0" w:firstColumn="1" w:lastColumn="0" w:oddVBand="0" w:evenVBand="0" w:oddHBand="0" w:evenHBand="0" w:firstRowFirstColumn="0" w:firstRowLastColumn="0" w:lastRowFirstColumn="0" w:lastRowLastColumn="0"/>
            <w:tcW w:w="1500" w:type="pct"/>
          </w:tcPr>
          <w:p w14:paraId="3929B978" w14:textId="30E8C3BB" w:rsidR="00A55B5E" w:rsidRPr="00194BF5" w:rsidRDefault="00A55B5E" w:rsidP="008C7B30">
            <w:pPr>
              <w:spacing w:line="240" w:lineRule="auto"/>
            </w:pPr>
            <w:r w:rsidRPr="00194BF5">
              <w:t>Magnetic Drives</w:t>
            </w:r>
          </w:p>
        </w:tc>
        <w:tc>
          <w:tcPr>
            <w:tcW w:w="3500" w:type="pct"/>
          </w:tcPr>
          <w:p w14:paraId="10BD0F4E"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For all modern </w:t>
            </w:r>
            <w:r w:rsidRPr="00347762">
              <w:t>magnetic hard drives (</w:t>
            </w:r>
            <w:r w:rsidRPr="00347762">
              <w:rPr>
                <w:b/>
              </w:rPr>
              <w:t>2001 and newer</w:t>
            </w:r>
            <w:r w:rsidRPr="00806452">
              <w:t>), a single overwrite with either zeros, ones, or random data is sufficient.</w:t>
            </w:r>
          </w:p>
          <w:p w14:paraId="4000ED97"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For all other magnetic hard drives (</w:t>
            </w:r>
            <w:r w:rsidRPr="00806452">
              <w:rPr>
                <w:b/>
              </w:rPr>
              <w:t>before 2001</w:t>
            </w:r>
            <w:r w:rsidRPr="00806452">
              <w:t>), follow the guidance set by the manufacturer.</w:t>
            </w:r>
          </w:p>
          <w:p w14:paraId="7EA793EA" w14:textId="533DD69C" w:rsidR="00A55B5E" w:rsidRPr="00806452" w:rsidRDefault="00F12665" w:rsidP="00DF4DF8">
            <w:pPr>
              <w:pStyle w:val="Tablebody"/>
              <w:cnfStyle w:val="000000100000" w:firstRow="0" w:lastRow="0" w:firstColumn="0" w:lastColumn="0" w:oddVBand="0" w:evenVBand="0" w:oddHBand="1" w:evenHBand="0" w:firstRowFirstColumn="0" w:firstRowLastColumn="0" w:lastRowFirstColumn="0" w:lastRowLastColumn="0"/>
            </w:pPr>
            <w:r>
              <w:t>A</w:t>
            </w:r>
            <w:r w:rsidR="00A55B5E" w:rsidRPr="00806452">
              <w:t xml:space="preserve">ll magnetic hard drives that were used to store </w:t>
            </w:r>
            <w:r w:rsidR="00DF4DF8">
              <w:t>highly sensitive</w:t>
            </w:r>
            <w:r w:rsidR="00A55B5E" w:rsidRPr="00806452">
              <w:t xml:space="preserve"> information </w:t>
            </w:r>
            <w:r w:rsidR="00DF4DF8">
              <w:t>will</w:t>
            </w:r>
            <w:r w:rsidR="00A55B5E" w:rsidRPr="00806452">
              <w:t xml:space="preserve"> undergo at least three overwrites of either zeros, ones or random data.</w:t>
            </w:r>
          </w:p>
        </w:tc>
      </w:tr>
      <w:tr w:rsidR="00A55B5E" w:rsidRPr="00E63904" w14:paraId="74216331"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76132B60" w14:textId="30C2E9BA" w:rsidR="00A55B5E" w:rsidRPr="00194BF5" w:rsidRDefault="00A55B5E" w:rsidP="008C7B30">
            <w:pPr>
              <w:spacing w:line="240" w:lineRule="auto"/>
            </w:pPr>
            <w:r w:rsidRPr="00194BF5">
              <w:t>Solid State Drives (SSD)</w:t>
            </w:r>
          </w:p>
        </w:tc>
        <w:tc>
          <w:tcPr>
            <w:tcW w:w="3500" w:type="pct"/>
          </w:tcPr>
          <w:p w14:paraId="5873FEA1"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The objective is to remove all electronic charge from the SSD. Normal methods of sanitisation, such as overwrites are ineffect</w:t>
            </w:r>
            <w:r w:rsidRPr="00347762">
              <w:t xml:space="preserve">ive due to data levelling, and cause wear on the device. Do not use tools designed for magnetic disks (HDDs) on SSDs. </w:t>
            </w:r>
          </w:p>
          <w:p w14:paraId="74FC50F5"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To securely delete all user content on an SSD use a disk wiping tool that specifically supports SSDs, or following this process:</w:t>
            </w:r>
          </w:p>
          <w:p w14:paraId="0EBACB7B"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Format the disk.</w:t>
            </w:r>
          </w:p>
          <w:p w14:paraId="2F1CE68E"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Encrypt the disk.</w:t>
            </w:r>
          </w:p>
          <w:p w14:paraId="02C5AA42"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Format the disk again.</w:t>
            </w:r>
          </w:p>
        </w:tc>
      </w:tr>
      <w:tr w:rsidR="00A55B5E" w:rsidRPr="00E63904" w14:paraId="0388AD66" w14:textId="77777777" w:rsidTr="00400C7C">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3FE73801" w14:textId="32682F1A" w:rsidR="00A55B5E" w:rsidRPr="00347762" w:rsidRDefault="00A55B5E" w:rsidP="008C7B30">
            <w:pPr>
              <w:spacing w:line="240" w:lineRule="auto"/>
            </w:pPr>
            <w:r w:rsidRPr="00194BF5">
              <w:t>Flash memory / EEPROM /</w:t>
            </w:r>
            <w:r w:rsidRPr="00246726">
              <w:t xml:space="preserve"> EPROM</w:t>
            </w:r>
          </w:p>
        </w:tc>
        <w:tc>
          <w:tcPr>
            <w:tcW w:w="3500" w:type="pct"/>
          </w:tcPr>
          <w:p w14:paraId="245C49D1"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Non-volatile memory (in devices such as USB drives, networking infrastructure etc.) that is not held on a magnetic or solid state drive should be wiped using the </w:t>
            </w:r>
            <w:r w:rsidRPr="00806452">
              <w:t>manufacturer’s instructions for sanitising the memory or be overwritten with random data twice, followed by a read-back for verification. If this is not possible then the media should be destroyed.</w:t>
            </w:r>
          </w:p>
        </w:tc>
      </w:tr>
      <w:tr w:rsidR="00A55B5E" w:rsidRPr="00E63904" w14:paraId="437E97BA"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D70C6B2" w14:textId="52FCA428" w:rsidR="00A55B5E" w:rsidRPr="00194BF5" w:rsidRDefault="00A55B5E" w:rsidP="008C7B30">
            <w:pPr>
              <w:spacing w:line="240" w:lineRule="auto"/>
            </w:pPr>
            <w:r w:rsidRPr="00194BF5">
              <w:t>DRAM / SRAM</w:t>
            </w:r>
          </w:p>
        </w:tc>
        <w:tc>
          <w:tcPr>
            <w:tcW w:w="3500" w:type="pct"/>
          </w:tcPr>
          <w:p w14:paraId="5A836DAF"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Volatile memory devices (such as dynamic and </w:t>
            </w:r>
            <w:r w:rsidRPr="00347762">
              <w:t>static random access memory, DRAM and SRAM respectively) can retain information while power is supplied to the device, and for a period of time after power supply has ceased.</w:t>
            </w:r>
          </w:p>
          <w:p w14:paraId="7F13B64D"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To securely delete all data stored on volatile memory devices, follow this process:</w:t>
            </w:r>
          </w:p>
          <w:p w14:paraId="32459F1C" w14:textId="62706DC0" w:rsidR="00A55B5E" w:rsidRPr="00246726" w:rsidRDefault="00A55B5E" w:rsidP="00EB59D2">
            <w:pPr>
              <w:pStyle w:val="TableBodyList"/>
              <w:numPr>
                <w:ilvl w:val="0"/>
                <w:numId w:val="39"/>
              </w:numPr>
              <w:cnfStyle w:val="000000010000" w:firstRow="0" w:lastRow="0" w:firstColumn="0" w:lastColumn="0" w:oddVBand="0" w:evenVBand="0" w:oddHBand="0" w:evenHBand="1" w:firstRowFirstColumn="0" w:firstRowLastColumn="0" w:lastRowFirstColumn="0" w:lastRowLastColumn="0"/>
            </w:pPr>
            <w:r w:rsidRPr="00806452">
              <w:t>Remove power from the device for at least 10 minutes</w:t>
            </w:r>
            <w:r w:rsidR="00A667EC">
              <w:t>.</w:t>
            </w:r>
          </w:p>
          <w:p w14:paraId="33F5C7D2" w14:textId="4AB030DF" w:rsidR="00A55B5E" w:rsidRPr="00246726" w:rsidRDefault="00A55B5E" w:rsidP="00EB59D2">
            <w:pPr>
              <w:pStyle w:val="TableBodyList"/>
              <w:numPr>
                <w:ilvl w:val="0"/>
                <w:numId w:val="39"/>
              </w:numPr>
              <w:cnfStyle w:val="000000010000" w:firstRow="0" w:lastRow="0" w:firstColumn="0" w:lastColumn="0" w:oddVBand="0" w:evenVBand="0" w:oddHBand="0" w:evenHBand="1" w:firstRowFirstColumn="0" w:firstRowLastColumn="0" w:lastRowFirstColumn="0" w:lastRowLastColumn="0"/>
            </w:pPr>
            <w:r w:rsidRPr="00347762">
              <w:t>Overwrite all memory locations on the device with random data</w:t>
            </w:r>
            <w:r w:rsidR="00A667EC">
              <w:t>.</w:t>
            </w:r>
          </w:p>
          <w:p w14:paraId="76FF842D" w14:textId="77777777" w:rsidR="00A55B5E" w:rsidRPr="00806452" w:rsidRDefault="00A55B5E" w:rsidP="00EB59D2">
            <w:pPr>
              <w:pStyle w:val="TableBodyList"/>
              <w:numPr>
                <w:ilvl w:val="0"/>
                <w:numId w:val="39"/>
              </w:numPr>
              <w:cnfStyle w:val="000000010000" w:firstRow="0" w:lastRow="0" w:firstColumn="0" w:lastColumn="0" w:oddVBand="0" w:evenVBand="0" w:oddHBand="0" w:evenHBand="1" w:firstRowFirstColumn="0" w:firstRowLastColumn="0" w:lastRowFirstColumn="0" w:lastRowLastColumn="0"/>
            </w:pPr>
            <w:r w:rsidRPr="00347762">
              <w:t>Remove power from the device for another 10 minutes.</w:t>
            </w:r>
          </w:p>
        </w:tc>
      </w:tr>
      <w:tr w:rsidR="00A55B5E" w:rsidRPr="00E63904" w14:paraId="553C1467" w14:textId="77777777" w:rsidTr="00400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6A8F8B44" w14:textId="69CE7BAE" w:rsidR="00A55B5E" w:rsidRPr="00194BF5" w:rsidRDefault="00A55B5E" w:rsidP="008C7B30">
            <w:pPr>
              <w:spacing w:line="240" w:lineRule="auto"/>
            </w:pPr>
            <w:r w:rsidRPr="00194BF5">
              <w:t>Electronic Displays</w:t>
            </w:r>
          </w:p>
        </w:tc>
        <w:tc>
          <w:tcPr>
            <w:tcW w:w="3500" w:type="pct"/>
          </w:tcPr>
          <w:p w14:paraId="1FDEA199"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Devices that present visual information to users such as L</w:t>
            </w:r>
            <w:r w:rsidRPr="00347762">
              <w:t>ight-Crystal Displays (LCD) and Organic Light-Emitting Diodes (OLEDs) are susceptible to burn-in after extended use under certain circumstances resulting in a persistent image on screen after the device is turned off.</w:t>
            </w:r>
          </w:p>
          <w:p w14:paraId="3AEA21A8" w14:textId="40A8E33E"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To securely sanitise electronic displays, devices </w:t>
            </w:r>
            <w:r w:rsidR="00DF4DF8">
              <w:t>will</w:t>
            </w:r>
            <w:r w:rsidRPr="00806452">
              <w:t xml:space="preserve"> set a plain white background on the highest brightness setting and be turned on for an extended period of time using these settings – exact time may vary depending on device model.</w:t>
            </w:r>
          </w:p>
          <w:p w14:paraId="4319F0EA" w14:textId="0B1402F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If sanitisation is unsuccessful or not possible the device </w:t>
            </w:r>
            <w:r w:rsidR="00DF4DF8">
              <w:t>will</w:t>
            </w:r>
            <w:r w:rsidRPr="00806452">
              <w:t xml:space="preserve"> be destroyed.</w:t>
            </w:r>
          </w:p>
        </w:tc>
      </w:tr>
      <w:tr w:rsidR="00A55B5E" w:rsidRPr="00E63904" w14:paraId="0F6E0F50"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7CE7939F" w14:textId="36369918" w:rsidR="00A55B5E" w:rsidRPr="00194BF5" w:rsidRDefault="00A55B5E" w:rsidP="008C7B30">
            <w:pPr>
              <w:spacing w:line="240" w:lineRule="auto"/>
            </w:pPr>
            <w:r w:rsidRPr="00194BF5">
              <w:t>Print and Multi-Function Devices (MFDs)</w:t>
            </w:r>
          </w:p>
        </w:tc>
        <w:tc>
          <w:tcPr>
            <w:tcW w:w="3500" w:type="pct"/>
          </w:tcPr>
          <w:p w14:paraId="5B1743A8"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To sanitise print components – Print at least 3 pages of random text with no blank areas.</w:t>
            </w:r>
          </w:p>
          <w:p w14:paraId="268B587A" w14:textId="4CAF88B6"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Some print and MFDs may possess on-board memory – sanitisation of these components </w:t>
            </w:r>
            <w:r w:rsidR="000A2197" w:rsidRPr="00806452">
              <w:t>is</w:t>
            </w:r>
            <w:r w:rsidRPr="00806452">
              <w:t xml:space="preserve"> to follow the process for sanitising Flash memory / EEPROM / EPROM.</w:t>
            </w:r>
          </w:p>
          <w:p w14:paraId="4ACE0EFF"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All printer and MFDs need to be inspected for residual information that may have been retained on:</w:t>
            </w:r>
          </w:p>
          <w:p w14:paraId="5E221BD6" w14:textId="190BF4A8"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Print cartridges and drums</w:t>
            </w:r>
            <w:r w:rsidR="00A667EC">
              <w:t>.</w:t>
            </w:r>
          </w:p>
          <w:p w14:paraId="5D92BA5B" w14:textId="34E09728"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Rollers</w:t>
            </w:r>
            <w:r w:rsidR="00A667EC">
              <w:t>.</w:t>
            </w:r>
          </w:p>
          <w:p w14:paraId="61041830" w14:textId="644FB23A"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Scraps of paper as a result of paper jams</w:t>
            </w:r>
            <w:r w:rsidR="00A667EC">
              <w:t>.</w:t>
            </w:r>
          </w:p>
          <w:p w14:paraId="7520CF30"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Platens (if applicable).</w:t>
            </w:r>
          </w:p>
          <w:p w14:paraId="06B957E8"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If any information is present, then these components must be destroyed.</w:t>
            </w:r>
          </w:p>
        </w:tc>
      </w:tr>
    </w:tbl>
    <w:p w14:paraId="2F317A3A" w14:textId="4B13892C" w:rsidR="00A55B5E" w:rsidRPr="00347762" w:rsidRDefault="00400C7C" w:rsidP="00C76D0D">
      <w:pPr>
        <w:pStyle w:val="Heading3"/>
      </w:pPr>
      <w:bookmarkStart w:id="340" w:name="_Toc303177763"/>
      <w:bookmarkStart w:id="341" w:name="_Toc184636393"/>
      <w:bookmarkStart w:id="342" w:name="_Toc269301497"/>
      <w:bookmarkStart w:id="343" w:name="_Toc520213972"/>
      <w:bookmarkStart w:id="344" w:name="_Toc526953022"/>
      <w:r>
        <w:t>26.4.3</w:t>
      </w:r>
      <w:r>
        <w:tab/>
      </w:r>
      <w:r w:rsidR="00A55B5E" w:rsidRPr="00194BF5">
        <w:t>Destruction, Disp</w:t>
      </w:r>
      <w:r w:rsidR="00A55B5E" w:rsidRPr="00246726">
        <w:t>osal</w:t>
      </w:r>
      <w:bookmarkEnd w:id="340"/>
      <w:bookmarkEnd w:id="341"/>
      <w:bookmarkEnd w:id="342"/>
      <w:r w:rsidR="00A55B5E" w:rsidRPr="00246726">
        <w:t xml:space="preserve"> and Repurposing</w:t>
      </w:r>
      <w:bookmarkEnd w:id="343"/>
      <w:bookmarkEnd w:id="344"/>
    </w:p>
    <w:tbl>
      <w:tblPr>
        <w:tblStyle w:val="MediumShading1-Accent1"/>
        <w:tblW w:w="5000" w:type="pct"/>
        <w:tblLook w:val="04A0" w:firstRow="1" w:lastRow="0" w:firstColumn="1" w:lastColumn="0" w:noHBand="0" w:noVBand="1"/>
      </w:tblPr>
      <w:tblGrid>
        <w:gridCol w:w="2542"/>
        <w:gridCol w:w="6458"/>
      </w:tblGrid>
      <w:tr w:rsidR="00A55B5E" w:rsidRPr="00EF3498" w14:paraId="7B85C4E8" w14:textId="77777777" w:rsidTr="008919D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2" w:type="pct"/>
          </w:tcPr>
          <w:p w14:paraId="182AC011" w14:textId="77777777" w:rsidR="00A55B5E" w:rsidRPr="00EF3498" w:rsidRDefault="00A55B5E" w:rsidP="007A084B">
            <w:pPr>
              <w:rPr>
                <w:color w:val="FFFFFF" w:themeColor="background1"/>
              </w:rPr>
            </w:pPr>
            <w:r w:rsidRPr="00EF3498">
              <w:rPr>
                <w:color w:val="FFFFFF" w:themeColor="background1"/>
              </w:rPr>
              <w:t>Operation</w:t>
            </w:r>
          </w:p>
        </w:tc>
        <w:tc>
          <w:tcPr>
            <w:tcW w:w="3588" w:type="pct"/>
          </w:tcPr>
          <w:p w14:paraId="3B16FA1C"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7E6407B0" w14:textId="77777777" w:rsidTr="008919DF">
        <w:trPr>
          <w:cnfStyle w:val="000000100000" w:firstRow="0" w:lastRow="0" w:firstColumn="0" w:lastColumn="0" w:oddVBand="0" w:evenVBand="0" w:oddHBand="1" w:evenHBand="0" w:firstRowFirstColumn="0" w:firstRowLastColumn="0" w:lastRowFirstColumn="0" w:lastRowLastColumn="0"/>
          <w:cantSplit w:val="0"/>
          <w:trHeight w:val="622"/>
        </w:trPr>
        <w:tc>
          <w:tcPr>
            <w:cnfStyle w:val="001000000000" w:firstRow="0" w:lastRow="0" w:firstColumn="1" w:lastColumn="0" w:oddVBand="0" w:evenVBand="0" w:oddHBand="0" w:evenHBand="0" w:firstRowFirstColumn="0" w:firstRowLastColumn="0" w:lastRowFirstColumn="0" w:lastRowLastColumn="0"/>
            <w:tcW w:w="1412" w:type="pct"/>
          </w:tcPr>
          <w:p w14:paraId="55DFF616" w14:textId="4777B74F" w:rsidR="00A55B5E" w:rsidRPr="00194BF5" w:rsidRDefault="00A55B5E" w:rsidP="008C7B30">
            <w:pPr>
              <w:spacing w:line="240" w:lineRule="auto"/>
            </w:pPr>
            <w:r w:rsidRPr="00194BF5">
              <w:t>Destruction</w:t>
            </w:r>
          </w:p>
        </w:tc>
        <w:tc>
          <w:tcPr>
            <w:tcW w:w="3588" w:type="pct"/>
          </w:tcPr>
          <w:p w14:paraId="0BF082F0" w14:textId="73880A14"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Destruction procedures defined by product specifications should be followed </w:t>
            </w:r>
            <w:r w:rsidR="00F12665">
              <w:t>comply</w:t>
            </w:r>
            <w:r w:rsidRPr="00246726">
              <w:t xml:space="preserve"> with manufacture</w:t>
            </w:r>
            <w:r w:rsidR="00F12665">
              <w:t>r and certification authority requirements</w:t>
            </w:r>
            <w:r w:rsidRPr="00246726">
              <w:t xml:space="preserve">. </w:t>
            </w:r>
          </w:p>
          <w:p w14:paraId="24DBD59B" w14:textId="66BBBB39"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Methods of physical destruction include but are not </w:t>
            </w:r>
            <w:r w:rsidR="00F12665">
              <w:t>limited to</w:t>
            </w:r>
            <w:r w:rsidRPr="00806452">
              <w:t xml:space="preserve"> the following:</w:t>
            </w:r>
          </w:p>
          <w:p w14:paraId="209E596D" w14:textId="674ED904"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Degaussing – Ensure that sufficient magnetic field strength is established for the degaussing process and coercively of the media asset</w:t>
            </w:r>
            <w:r w:rsidR="00A667EC">
              <w:t>.</w:t>
            </w:r>
          </w:p>
          <w:p w14:paraId="75D97453" w14:textId="6A79E16C"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Drilling through</w:t>
            </w:r>
            <w:r w:rsidR="00A667EC">
              <w:t>.</w:t>
            </w:r>
          </w:p>
          <w:p w14:paraId="32508A2A" w14:textId="60754564"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Crushing</w:t>
            </w:r>
            <w:r w:rsidR="00A667EC">
              <w:t>.</w:t>
            </w:r>
          </w:p>
          <w:p w14:paraId="56D14A65"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Incinerating.</w:t>
            </w:r>
          </w:p>
          <w:p w14:paraId="361FD611" w14:textId="22770708"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destruction process </w:t>
            </w:r>
            <w:r w:rsidR="00DF4DF8">
              <w:t>will</w:t>
            </w:r>
            <w:r w:rsidRPr="00806452">
              <w:t xml:space="preserve"> be supervised by authorised personnel who </w:t>
            </w:r>
            <w:r w:rsidR="00DF4DF8">
              <w:t>will</w:t>
            </w:r>
            <w:r w:rsidRPr="00806452">
              <w:t xml:space="preserve"> supervise the process and then verify destruction of the asset. Authorised personnel </w:t>
            </w:r>
            <w:r w:rsidR="00DF4DF8">
              <w:t>will</w:t>
            </w:r>
            <w:r w:rsidRPr="00806452">
              <w:t xml:space="preserve"> ensure that a certificate of destruction is obtained for accountable material.</w:t>
            </w:r>
          </w:p>
        </w:tc>
      </w:tr>
      <w:tr w:rsidR="00A55B5E" w:rsidRPr="00E63904" w14:paraId="701F08CD" w14:textId="77777777" w:rsidTr="008919DF">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412" w:type="pct"/>
          </w:tcPr>
          <w:p w14:paraId="5E87F002" w14:textId="0A10FFC7" w:rsidR="00A55B5E" w:rsidRPr="00194BF5" w:rsidRDefault="00A55B5E" w:rsidP="008C7B30">
            <w:pPr>
              <w:spacing w:line="240" w:lineRule="auto"/>
            </w:pPr>
            <w:r w:rsidRPr="00194BF5">
              <w:t>Repurposing</w:t>
            </w:r>
          </w:p>
        </w:tc>
        <w:tc>
          <w:tcPr>
            <w:tcW w:w="3588" w:type="pct"/>
          </w:tcPr>
          <w:p w14:paraId="200F6D59" w14:textId="2D3E10F9"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Where the intent is to resell or otherwise reuse the asset after decommissioning the ass</w:t>
            </w:r>
            <w:r w:rsidRPr="00347762">
              <w:t xml:space="preserve">et </w:t>
            </w:r>
            <w:r w:rsidR="00DF4DF8">
              <w:t>will</w:t>
            </w:r>
            <w:r w:rsidRPr="00347762">
              <w:t xml:space="preserve"> be subject to the following process:</w:t>
            </w:r>
          </w:p>
          <w:p w14:paraId="0AE2A309" w14:textId="35944A39" w:rsidR="00A55B5E" w:rsidRPr="00347762"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806452">
              <w:t xml:space="preserve">Sanitisation of all data per the </w:t>
            </w:r>
            <w:r w:rsidRPr="00806452">
              <w:rPr>
                <w:i/>
              </w:rPr>
              <w:t xml:space="preserve">Sanitisation </w:t>
            </w:r>
            <w:r w:rsidR="00101C93" w:rsidRPr="00806452">
              <w:rPr>
                <w:i/>
              </w:rPr>
              <w:t>requirements</w:t>
            </w:r>
            <w:r w:rsidRPr="00806452">
              <w:t xml:space="preserve"> (above)</w:t>
            </w:r>
            <w:r w:rsidR="00A667EC">
              <w:t>.</w:t>
            </w:r>
            <w:r w:rsidRPr="00246726">
              <w:t xml:space="preserve"> </w:t>
            </w:r>
          </w:p>
          <w:p w14:paraId="3395507C" w14:textId="27A02FB1" w:rsidR="00A55B5E" w:rsidRPr="00246726"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806452">
              <w:t>Removal of any asset labels or Agency specific markings</w:t>
            </w:r>
            <w:r w:rsidR="00A667EC">
              <w:t>.</w:t>
            </w:r>
          </w:p>
          <w:p w14:paraId="023D7214" w14:textId="0DF403DE" w:rsidR="00A55B5E" w:rsidRPr="00246726"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347762">
              <w:t>Where possible, the equipment should be reset back to the factory settings</w:t>
            </w:r>
            <w:r w:rsidR="00A667EC">
              <w:t>.</w:t>
            </w:r>
          </w:p>
          <w:p w14:paraId="0A4E1241" w14:textId="77777777" w:rsidR="00A55B5E" w:rsidRPr="00347762"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347762">
              <w:t>Management approval is obtained before releasing any assets into the public domain.</w:t>
            </w:r>
          </w:p>
        </w:tc>
      </w:tr>
      <w:tr w:rsidR="00A55B5E" w:rsidRPr="00E63904" w14:paraId="03ED9CBF" w14:textId="77777777" w:rsidTr="008919DF">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412" w:type="pct"/>
          </w:tcPr>
          <w:p w14:paraId="71A1925A" w14:textId="46819FD9" w:rsidR="00A55B5E" w:rsidRPr="00194BF5" w:rsidRDefault="00A55B5E" w:rsidP="008C7B30">
            <w:pPr>
              <w:spacing w:line="240" w:lineRule="auto"/>
            </w:pPr>
            <w:r w:rsidRPr="00194BF5">
              <w:t>Disposal of digital storage media</w:t>
            </w:r>
          </w:p>
        </w:tc>
        <w:tc>
          <w:tcPr>
            <w:tcW w:w="3588" w:type="pct"/>
          </w:tcPr>
          <w:p w14:paraId="5E787B5B" w14:textId="367F82A0"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asset </w:t>
            </w:r>
            <w:r w:rsidR="00DF4DF8">
              <w:t>will</w:t>
            </w:r>
            <w:r w:rsidRPr="00246726">
              <w:t xml:space="preserve"> be disposed of using one of the following two processes:</w:t>
            </w:r>
          </w:p>
          <w:p w14:paraId="4F214B38"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sanitisation is possible:</w:t>
            </w:r>
          </w:p>
          <w:p w14:paraId="4B4F722B" w14:textId="2465CAD4" w:rsidR="00A55B5E" w:rsidRPr="00246726"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806452">
              <w:t xml:space="preserve">Sanitisation of all data per the </w:t>
            </w:r>
            <w:r w:rsidR="00101C93" w:rsidRPr="00806452">
              <w:rPr>
                <w:i/>
              </w:rPr>
              <w:t>Sanitisation requirements</w:t>
            </w:r>
            <w:r w:rsidR="00A667EC">
              <w:rPr>
                <w:i/>
              </w:rPr>
              <w:t>.</w:t>
            </w:r>
          </w:p>
          <w:p w14:paraId="41DBB8C2" w14:textId="2B4638A3" w:rsidR="00A55B5E" w:rsidRPr="00347762"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347762">
              <w:t>Removal of any asset labels or Agency specific markings</w:t>
            </w:r>
            <w:r w:rsidR="00A667EC">
              <w:t>.</w:t>
            </w:r>
            <w:r w:rsidRPr="00246726">
              <w:t xml:space="preserve"> </w:t>
            </w:r>
          </w:p>
          <w:p w14:paraId="254BBBDA" w14:textId="65451CC2" w:rsidR="00A55B5E" w:rsidRPr="00246726"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806452">
              <w:t>Disposal through standard Agency recycling / disposal practices</w:t>
            </w:r>
            <w:r w:rsidR="00A667EC">
              <w:t>.</w:t>
            </w:r>
          </w:p>
          <w:p w14:paraId="657257B6" w14:textId="77777777" w:rsidR="00A55B5E" w:rsidRPr="00347762"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347762">
              <w:t>Management approval is obtained before releasing any assets into the public domain.</w:t>
            </w:r>
          </w:p>
          <w:p w14:paraId="6E9BBFD3"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sanitisation is not possible:</w:t>
            </w:r>
          </w:p>
          <w:p w14:paraId="681AF244" w14:textId="3135224D" w:rsidR="00A55B5E" w:rsidRPr="00347762" w:rsidRDefault="00A55B5E" w:rsidP="00EB59D2">
            <w:pPr>
              <w:pStyle w:val="TableBodyList"/>
              <w:numPr>
                <w:ilvl w:val="0"/>
                <w:numId w:val="42"/>
              </w:numPr>
              <w:cnfStyle w:val="000000100000" w:firstRow="0" w:lastRow="0" w:firstColumn="0" w:lastColumn="0" w:oddVBand="0" w:evenVBand="0" w:oddHBand="1" w:evenHBand="0" w:firstRowFirstColumn="0" w:firstRowLastColumn="0" w:lastRowFirstColumn="0" w:lastRowLastColumn="0"/>
            </w:pPr>
            <w:r w:rsidRPr="00806452">
              <w:t xml:space="preserve">Physical destruction by use of a purpose-built device such as a </w:t>
            </w:r>
            <w:r w:rsidR="00EC4579">
              <w:t>degausser</w:t>
            </w:r>
            <w:r w:rsidRPr="00806452">
              <w:t>, drilling through or otherwise physically destroying the media</w:t>
            </w:r>
            <w:r w:rsidR="00A667EC">
              <w:t>;</w:t>
            </w:r>
            <w:r w:rsidRPr="00246726">
              <w:t xml:space="preserve"> or</w:t>
            </w:r>
          </w:p>
          <w:p w14:paraId="13998770" w14:textId="6C03E408" w:rsidR="00A55B5E" w:rsidRPr="00806452" w:rsidRDefault="00A55B5E" w:rsidP="00EB59D2">
            <w:pPr>
              <w:pStyle w:val="TableBodyList"/>
              <w:numPr>
                <w:ilvl w:val="0"/>
                <w:numId w:val="42"/>
              </w:numPr>
              <w:cnfStyle w:val="000000100000" w:firstRow="0" w:lastRow="0" w:firstColumn="0" w:lastColumn="0" w:oddVBand="0" w:evenVBand="0" w:oddHBand="1" w:evenHBand="0" w:firstRowFirstColumn="0" w:firstRowLastColumn="0" w:lastRowFirstColumn="0" w:lastRowLastColumn="0"/>
            </w:pPr>
            <w:r w:rsidRPr="00806452">
              <w:t>Sending the device to an external party that has a secure disposal service. The Agency receives a certificate or written confirmation of the successful destruction of the media.</w:t>
            </w:r>
          </w:p>
        </w:tc>
      </w:tr>
      <w:tr w:rsidR="00A55B5E" w:rsidRPr="00E63904" w14:paraId="45D3D843" w14:textId="77777777" w:rsidTr="008919DF">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412" w:type="pct"/>
          </w:tcPr>
          <w:p w14:paraId="4DA302AF" w14:textId="4649AC76" w:rsidR="00A55B5E" w:rsidRPr="00194BF5" w:rsidRDefault="00A55B5E" w:rsidP="008C7B30">
            <w:pPr>
              <w:spacing w:line="240" w:lineRule="auto"/>
            </w:pPr>
            <w:r w:rsidRPr="00194BF5">
              <w:t>Write-once storage media</w:t>
            </w:r>
          </w:p>
        </w:tc>
        <w:tc>
          <w:tcPr>
            <w:tcW w:w="3588" w:type="pct"/>
          </w:tcPr>
          <w:p w14:paraId="01AACF5E" w14:textId="43F5E5FF"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Non-digital storage media (e.g. paper, analogue video, audio tapes, microfilm) containing sensitive information </w:t>
            </w:r>
            <w:r w:rsidR="00DF4DF8">
              <w:t>will</w:t>
            </w:r>
            <w:r w:rsidRPr="00246726">
              <w:t xml:space="preserve"> be disposed by shredding or </w:t>
            </w:r>
            <w:r w:rsidRPr="00347762">
              <w:t xml:space="preserve">other destructive process using Agency approved services or equipment. Media of this type containing only non-sensitive information </w:t>
            </w:r>
            <w:r w:rsidR="00DF4DF8">
              <w:t>may</w:t>
            </w:r>
            <w:r w:rsidRPr="00347762">
              <w:t xml:space="preserve"> be disposed through normal waste removal processes.</w:t>
            </w:r>
          </w:p>
          <w:p w14:paraId="10E1E9D2" w14:textId="51D77ADF"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Write-once read-only digital media (e.g. CD-ROMs) cannot be sanitised and the disposal process </w:t>
            </w:r>
            <w:r w:rsidR="00DF4DF8">
              <w:t>will</w:t>
            </w:r>
            <w:r w:rsidRPr="00806452">
              <w:t xml:space="preserve"> involve destruction of the item in an appropriate and secure manner. This type of media can be destroyed locally by the responsible work area. </w:t>
            </w:r>
          </w:p>
        </w:tc>
      </w:tr>
    </w:tbl>
    <w:p w14:paraId="289921C0" w14:textId="77777777" w:rsidR="00756A9B" w:rsidRPr="00A41EE0" w:rsidRDefault="00756A9B" w:rsidP="00756A9B">
      <w:pPr>
        <w:pStyle w:val="BodyText"/>
        <w:rPr>
          <w:rFonts w:ascii="Calibri" w:hAnsi="Calibri" w:cs="Calibri"/>
        </w:rPr>
      </w:pPr>
      <w:bookmarkStart w:id="345" w:name="_Toc533165053"/>
      <w:bookmarkStart w:id="346" w:name="_Toc9593481"/>
    </w:p>
    <w:p w14:paraId="2FD6882C" w14:textId="57F0670A" w:rsidR="00756A9B" w:rsidRDefault="00756A9B" w:rsidP="007A084B">
      <w:r w:rsidRPr="00194BF5">
        <w:br w:type="page"/>
      </w:r>
    </w:p>
    <w:p w14:paraId="160FDB99" w14:textId="091903FA" w:rsidR="00FC333B" w:rsidRPr="00347762" w:rsidRDefault="00FC333B" w:rsidP="007A084B">
      <w:pPr>
        <w:pStyle w:val="Heading1"/>
      </w:pPr>
      <w:bookmarkStart w:id="347" w:name="_Toc11676999"/>
      <w:bookmarkStart w:id="348" w:name="_Toc12980899"/>
      <w:bookmarkEnd w:id="347"/>
      <w:r w:rsidRPr="00246726">
        <w:t>Definitions</w:t>
      </w:r>
      <w:bookmarkEnd w:id="345"/>
      <w:bookmarkEnd w:id="346"/>
      <w:bookmarkEnd w:id="348"/>
    </w:p>
    <w:tbl>
      <w:tblPr>
        <w:tblStyle w:val="MediumShading1-Accent1"/>
        <w:tblW w:w="5000" w:type="pct"/>
        <w:tblLook w:val="04A0" w:firstRow="1" w:lastRow="0" w:firstColumn="1" w:lastColumn="0" w:noHBand="0" w:noVBand="1"/>
      </w:tblPr>
      <w:tblGrid>
        <w:gridCol w:w="2542"/>
        <w:gridCol w:w="6458"/>
      </w:tblGrid>
      <w:tr w:rsidR="00FC333B" w:rsidRPr="00EF3498" w14:paraId="4BC9B79F" w14:textId="77777777" w:rsidTr="001B76B4">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2" w:type="pct"/>
          </w:tcPr>
          <w:p w14:paraId="796839B8" w14:textId="77777777" w:rsidR="00FC333B" w:rsidRPr="00EF3498" w:rsidRDefault="00FC333B" w:rsidP="007A084B">
            <w:pPr>
              <w:rPr>
                <w:color w:val="FFFFFF" w:themeColor="background1"/>
              </w:rPr>
            </w:pPr>
            <w:r w:rsidRPr="00EF3498">
              <w:rPr>
                <w:color w:val="FFFFFF" w:themeColor="background1"/>
              </w:rPr>
              <w:t>Term</w:t>
            </w:r>
          </w:p>
        </w:tc>
        <w:tc>
          <w:tcPr>
            <w:tcW w:w="3588" w:type="pct"/>
          </w:tcPr>
          <w:p w14:paraId="2E7B5070" w14:textId="77777777" w:rsidR="00FC333B" w:rsidRPr="00EF3498" w:rsidRDefault="00FC333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C333B" w:rsidRPr="00E63904" w14:paraId="3E217E0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4962DEC" w14:textId="77777777" w:rsidR="00FC333B" w:rsidRPr="00347762" w:rsidRDefault="00FC333B" w:rsidP="008C7B30">
            <w:pPr>
              <w:spacing w:line="240" w:lineRule="auto"/>
            </w:pPr>
            <w:r w:rsidRPr="00194BF5">
              <w:t>Accreditatio</w:t>
            </w:r>
            <w:r w:rsidRPr="00246726">
              <w:t>n Authority</w:t>
            </w:r>
          </w:p>
        </w:tc>
        <w:tc>
          <w:tcPr>
            <w:tcW w:w="3588" w:type="pct"/>
          </w:tcPr>
          <w:p w14:paraId="606C846F" w14:textId="2E4D0F86"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The </w:t>
            </w:r>
            <w:r w:rsidR="00756A9B" w:rsidRPr="00806452">
              <w:t>person or committee</w:t>
            </w:r>
            <w:r w:rsidRPr="00806452">
              <w:t xml:space="preserve"> </w:t>
            </w:r>
            <w:r w:rsidR="00756A9B" w:rsidRPr="00806452">
              <w:t>in the Agency, which has the authority to approve the use of Information and ICT systems.</w:t>
            </w:r>
            <w:r w:rsidRPr="00806452">
              <w:t xml:space="preserve"> </w:t>
            </w:r>
          </w:p>
        </w:tc>
      </w:tr>
      <w:tr w:rsidR="00962510" w:rsidRPr="00E63904" w14:paraId="1DFC9322"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A64B5DD" w14:textId="7DFC1B15" w:rsidR="00962510" w:rsidRPr="00194BF5" w:rsidRDefault="00962510" w:rsidP="008C7B30">
            <w:pPr>
              <w:spacing w:line="240" w:lineRule="auto"/>
            </w:pPr>
            <w:r w:rsidRPr="00194BF5">
              <w:t>Additional Target Requirements</w:t>
            </w:r>
          </w:p>
        </w:tc>
        <w:tc>
          <w:tcPr>
            <w:tcW w:w="3588" w:type="pct"/>
          </w:tcPr>
          <w:p w14:paraId="14A1CB2F" w14:textId="5637F32D" w:rsidR="00962510" w:rsidRPr="00806452" w:rsidRDefault="00962510" w:rsidP="007A084B">
            <w:pPr>
              <w:pStyle w:val="Tablebody"/>
              <w:cnfStyle w:val="000000010000" w:firstRow="0" w:lastRow="0" w:firstColumn="0" w:lastColumn="0" w:oddVBand="0" w:evenVBand="0" w:oddHBand="0" w:evenHBand="1" w:firstRowFirstColumn="0" w:firstRowLastColumn="0" w:lastRowFirstColumn="0" w:lastRowLastColumn="0"/>
            </w:pPr>
            <w:r w:rsidRPr="00246726">
              <w:t>Additional target requirements are standards and requirements that the Agency should target to achieve but are not consider</w:t>
            </w:r>
            <w:r w:rsidRPr="00347762">
              <w:t xml:space="preserve">ed current mandatory minimum requirements for existing information systems.  New information systems, particularly mission critical or sensitive </w:t>
            </w:r>
            <w:r w:rsidR="007F2358" w:rsidRPr="00806452">
              <w:t>systems should</w:t>
            </w:r>
            <w:r w:rsidRPr="00806452">
              <w:t xml:space="preserve"> aim to meet those additional target requirements as soon as practicable.</w:t>
            </w:r>
          </w:p>
        </w:tc>
      </w:tr>
      <w:tr w:rsidR="00FC333B" w:rsidRPr="00E63904" w14:paraId="793931EE"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5EC9502" w14:textId="77777777" w:rsidR="00FC333B" w:rsidRPr="008C7B30" w:rsidRDefault="00FC333B" w:rsidP="008C7B30">
            <w:pPr>
              <w:spacing w:line="240" w:lineRule="auto"/>
            </w:pPr>
            <w:r w:rsidRPr="00194BF5">
              <w:t>Assessor</w:t>
            </w:r>
          </w:p>
        </w:tc>
        <w:tc>
          <w:tcPr>
            <w:tcW w:w="3588" w:type="pct"/>
          </w:tcPr>
          <w:p w14:paraId="001D25A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rPr>
                <w:rFonts w:eastAsia="Arial"/>
              </w:rPr>
            </w:pPr>
            <w:r w:rsidRPr="00347762">
              <w:t>An internal or external independent entity engaged subject a system to an audit – by expressing an opinion, backed by evidence, on whether the system complies to sound security principles.</w:t>
            </w:r>
          </w:p>
        </w:tc>
      </w:tr>
      <w:tr w:rsidR="00FC333B" w:rsidRPr="00E63904" w14:paraId="1A31E018"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23D6A41" w14:textId="77777777" w:rsidR="00FC333B" w:rsidRPr="00194BF5" w:rsidRDefault="00FC333B" w:rsidP="008C7B30">
            <w:pPr>
              <w:spacing w:line="240" w:lineRule="auto"/>
            </w:pPr>
            <w:r w:rsidRPr="00194BF5">
              <w:t>API</w:t>
            </w:r>
          </w:p>
        </w:tc>
        <w:tc>
          <w:tcPr>
            <w:tcW w:w="3588" w:type="pct"/>
          </w:tcPr>
          <w:p w14:paraId="29220BF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An Application Programming Interface (API) is a set of subroutine definitio</w:t>
            </w:r>
            <w:r w:rsidRPr="00347762">
              <w:t xml:space="preserve">ns, communication protocols and tool for building software. </w:t>
            </w:r>
          </w:p>
        </w:tc>
      </w:tr>
      <w:tr w:rsidR="00FC333B" w:rsidRPr="00E63904" w14:paraId="0CD153F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66EB8A3" w14:textId="77777777" w:rsidR="00FC333B" w:rsidRPr="00194BF5" w:rsidRDefault="00FC333B" w:rsidP="008C7B30">
            <w:pPr>
              <w:spacing w:line="240" w:lineRule="auto"/>
            </w:pPr>
            <w:r w:rsidRPr="00194BF5">
              <w:t>Application Whitelist</w:t>
            </w:r>
          </w:p>
        </w:tc>
        <w:tc>
          <w:tcPr>
            <w:tcW w:w="3588" w:type="pct"/>
          </w:tcPr>
          <w:p w14:paraId="60ADF65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approach in which an explicitly defined set of applications are permitted to execute on a given system. Any applications excluded from this list is not permitted to exec</w:t>
            </w:r>
            <w:r w:rsidRPr="00347762">
              <w:t>ute.</w:t>
            </w:r>
          </w:p>
        </w:tc>
      </w:tr>
      <w:tr w:rsidR="00FC333B" w:rsidRPr="00E63904" w14:paraId="469179C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58FAA3C" w14:textId="77777777" w:rsidR="00FC333B" w:rsidRPr="00194BF5" w:rsidRDefault="00FC333B" w:rsidP="008C7B30">
            <w:pPr>
              <w:spacing w:line="240" w:lineRule="auto"/>
            </w:pPr>
            <w:r w:rsidRPr="00194BF5">
              <w:t>Authentication</w:t>
            </w:r>
          </w:p>
        </w:tc>
        <w:tc>
          <w:tcPr>
            <w:tcW w:w="3588" w:type="pct"/>
          </w:tcPr>
          <w:p w14:paraId="0382A8C7"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Verifying the identity of a user, process or device as a prerequisite to allowing access to resources in a system.</w:t>
            </w:r>
          </w:p>
        </w:tc>
      </w:tr>
      <w:tr w:rsidR="00FC333B" w:rsidRPr="00E63904" w14:paraId="128E4250"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5F912C4" w14:textId="77777777" w:rsidR="00FC333B" w:rsidRPr="00194BF5" w:rsidRDefault="00FC333B" w:rsidP="008C7B30">
            <w:pPr>
              <w:spacing w:line="240" w:lineRule="auto"/>
            </w:pPr>
            <w:r w:rsidRPr="00194BF5">
              <w:t>Availability</w:t>
            </w:r>
          </w:p>
        </w:tc>
        <w:tc>
          <w:tcPr>
            <w:tcW w:w="3588" w:type="pct"/>
          </w:tcPr>
          <w:p w14:paraId="4F51DCB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ability for authorised persons to access information for authorised purposes at the time they need to </w:t>
            </w:r>
            <w:r w:rsidRPr="00347762">
              <w:t>do so.</w:t>
            </w:r>
          </w:p>
        </w:tc>
      </w:tr>
      <w:tr w:rsidR="00FC333B" w:rsidRPr="00E63904" w14:paraId="17EE8752"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692B001" w14:textId="77777777" w:rsidR="00FC333B" w:rsidRPr="00194BF5" w:rsidRDefault="00FC333B" w:rsidP="008C7B30">
            <w:pPr>
              <w:spacing w:line="240" w:lineRule="auto"/>
            </w:pPr>
            <w:r w:rsidRPr="00194BF5">
              <w:t>Backup</w:t>
            </w:r>
          </w:p>
        </w:tc>
        <w:tc>
          <w:tcPr>
            <w:tcW w:w="3588" w:type="pct"/>
          </w:tcPr>
          <w:p w14:paraId="7477185C"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copy of a system’s data or applications that can be used if data is lost or corrupted. </w:t>
            </w:r>
          </w:p>
        </w:tc>
      </w:tr>
      <w:tr w:rsidR="00FC333B" w:rsidRPr="00E63904" w14:paraId="62E8FD06"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4CA1F0B" w14:textId="77777777" w:rsidR="00FC333B" w:rsidRPr="00194BF5" w:rsidRDefault="00FC333B" w:rsidP="008C7B30">
            <w:pPr>
              <w:spacing w:line="240" w:lineRule="auto"/>
            </w:pPr>
            <w:r w:rsidRPr="00194BF5">
              <w:t>Banner grabbing</w:t>
            </w:r>
          </w:p>
        </w:tc>
        <w:tc>
          <w:tcPr>
            <w:tcW w:w="3588" w:type="pct"/>
          </w:tcPr>
          <w:p w14:paraId="4915C30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 technique used to determine what applications and services, and their versions that a system is running by querying the ports open </w:t>
            </w:r>
            <w:r w:rsidRPr="00347762">
              <w:t>on the system and conducting an analysis on the replies to those queries. Often performed in conjunction with port scanning.</w:t>
            </w:r>
          </w:p>
        </w:tc>
      </w:tr>
      <w:tr w:rsidR="00FC333B" w:rsidRPr="00E63904" w14:paraId="761EFF8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F3FC292" w14:textId="77777777" w:rsidR="00FC333B" w:rsidRPr="00194BF5" w:rsidRDefault="00FC333B" w:rsidP="008C7B30">
            <w:pPr>
              <w:spacing w:line="240" w:lineRule="auto"/>
            </w:pPr>
            <w:r w:rsidRPr="00194BF5">
              <w:t>Biometrics</w:t>
            </w:r>
          </w:p>
        </w:tc>
        <w:tc>
          <w:tcPr>
            <w:tcW w:w="3588" w:type="pct"/>
          </w:tcPr>
          <w:p w14:paraId="6C182A6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form of technology that incorporates physical attributes such as facial recognition, retinal scan, voice scans, etc. </w:t>
            </w:r>
            <w:r w:rsidRPr="00347762">
              <w:t xml:space="preserve">as proof for identification purposes. </w:t>
            </w:r>
          </w:p>
        </w:tc>
      </w:tr>
      <w:tr w:rsidR="00FC333B" w:rsidRPr="00E63904" w14:paraId="7E97ED6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E3D45FE" w14:textId="77777777" w:rsidR="00FC333B" w:rsidRPr="00194BF5" w:rsidRDefault="00FC333B" w:rsidP="008C7B30">
            <w:pPr>
              <w:spacing w:line="240" w:lineRule="auto"/>
            </w:pPr>
            <w:r w:rsidRPr="00194BF5">
              <w:t>Broadcast</w:t>
            </w:r>
          </w:p>
        </w:tc>
        <w:tc>
          <w:tcPr>
            <w:tcW w:w="3588" w:type="pct"/>
          </w:tcPr>
          <w:p w14:paraId="2FB2EF6D"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transmission of a packet to all devices on a network.</w:t>
            </w:r>
          </w:p>
        </w:tc>
      </w:tr>
      <w:tr w:rsidR="00FC333B" w:rsidRPr="00E63904" w14:paraId="349B9EAF"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57A98B4" w14:textId="77777777" w:rsidR="00FC333B" w:rsidRPr="00194BF5" w:rsidRDefault="00FC333B" w:rsidP="008C7B30">
            <w:pPr>
              <w:spacing w:line="240" w:lineRule="auto"/>
            </w:pPr>
            <w:r w:rsidRPr="00194BF5">
              <w:t>Burn-in</w:t>
            </w:r>
          </w:p>
        </w:tc>
        <w:tc>
          <w:tcPr>
            <w:tcW w:w="3588" w:type="pct"/>
          </w:tcPr>
          <w:p w14:paraId="6B40EB9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Discoloration of areas on an electronic display, typically resulting in a ghost-like image, that remains on the screen caused by cumulative</w:t>
            </w:r>
            <w:r w:rsidRPr="00347762">
              <w:t xml:space="preserve"> non-uniform use of the </w:t>
            </w:r>
            <w:hyperlink r:id="rId39" w:history="1">
              <w:r w:rsidRPr="00806452">
                <w:t>pixels</w:t>
              </w:r>
            </w:hyperlink>
            <w:r w:rsidRPr="00806452">
              <w:t>.</w:t>
            </w:r>
          </w:p>
        </w:tc>
      </w:tr>
      <w:tr w:rsidR="00FC333B" w:rsidRPr="00E63904" w14:paraId="7BB0312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1235F56" w14:textId="77777777" w:rsidR="00FC333B" w:rsidRPr="00194BF5" w:rsidRDefault="00FC333B" w:rsidP="008C7B30">
            <w:pPr>
              <w:spacing w:line="240" w:lineRule="auto"/>
            </w:pPr>
            <w:r w:rsidRPr="00194BF5">
              <w:t>Business function</w:t>
            </w:r>
          </w:p>
        </w:tc>
        <w:tc>
          <w:tcPr>
            <w:tcW w:w="3588" w:type="pct"/>
          </w:tcPr>
          <w:p w14:paraId="550D562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Activities carried out by the Agency that define core functions and additional supporting functions to support the core functions.</w:t>
            </w:r>
          </w:p>
        </w:tc>
      </w:tr>
      <w:tr w:rsidR="00FC333B" w:rsidRPr="00E63904" w14:paraId="0D6640B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15A641C" w14:textId="77777777" w:rsidR="00FC333B" w:rsidRPr="00194BF5" w:rsidRDefault="00FC333B" w:rsidP="008C7B30">
            <w:pPr>
              <w:spacing w:line="240" w:lineRule="auto"/>
            </w:pPr>
            <w:r w:rsidRPr="00194BF5">
              <w:t>Business Impact</w:t>
            </w:r>
          </w:p>
        </w:tc>
        <w:tc>
          <w:tcPr>
            <w:tcW w:w="3588" w:type="pct"/>
          </w:tcPr>
          <w:p w14:paraId="73BF4FD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Describes the effect on business operations if an information asset is unavailable, misused, disclosed, or modified by unauthorised individuals. The impact should consider both the owners and users of the information asset.</w:t>
            </w:r>
          </w:p>
        </w:tc>
      </w:tr>
      <w:tr w:rsidR="00FC333B" w:rsidRPr="00E63904" w14:paraId="2DEA023A"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6CCCDFF" w14:textId="77777777" w:rsidR="00FC333B" w:rsidRPr="00347762" w:rsidRDefault="00FC333B" w:rsidP="008C7B30">
            <w:pPr>
              <w:spacing w:line="240" w:lineRule="auto"/>
            </w:pPr>
            <w:r w:rsidRPr="00194BF5">
              <w:t>Business Im</w:t>
            </w:r>
            <w:r w:rsidRPr="00246726">
              <w:t>pact Assessment</w:t>
            </w:r>
          </w:p>
        </w:tc>
        <w:tc>
          <w:tcPr>
            <w:tcW w:w="3588" w:type="pct"/>
          </w:tcPr>
          <w:p w14:paraId="1A07879B"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An a</w:t>
            </w:r>
            <w:r w:rsidRPr="00806452">
              <w:t>ctivity performed to predict the consequences of disruption of a business function and process based on the assumption that a given information asset is compromised.</w:t>
            </w:r>
          </w:p>
        </w:tc>
      </w:tr>
      <w:tr w:rsidR="00FC333B" w:rsidRPr="00E63904" w14:paraId="1F56991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5643866" w14:textId="77777777" w:rsidR="00FC333B" w:rsidRPr="00194BF5" w:rsidRDefault="00FC333B" w:rsidP="008C7B30">
            <w:pPr>
              <w:spacing w:line="240" w:lineRule="auto"/>
            </w:pPr>
            <w:r w:rsidRPr="00194BF5">
              <w:t>Call hooking</w:t>
            </w:r>
          </w:p>
        </w:tc>
        <w:tc>
          <w:tcPr>
            <w:tcW w:w="3588" w:type="pct"/>
          </w:tcPr>
          <w:p w14:paraId="70D465E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used to intercept function calls, events or messages in order to</w:t>
            </w:r>
            <w:r w:rsidRPr="00347762">
              <w:t xml:space="preserve"> alter the behaviour of an application or system.</w:t>
            </w:r>
          </w:p>
        </w:tc>
      </w:tr>
      <w:tr w:rsidR="00FC333B" w:rsidRPr="00E63904" w14:paraId="1F000B1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83B4A70" w14:textId="77777777" w:rsidR="00FC333B" w:rsidRPr="00194BF5" w:rsidRDefault="00FC333B" w:rsidP="008C7B30">
            <w:pPr>
              <w:spacing w:line="240" w:lineRule="auto"/>
            </w:pPr>
            <w:r w:rsidRPr="00194BF5">
              <w:t>CCTV</w:t>
            </w:r>
          </w:p>
        </w:tc>
        <w:tc>
          <w:tcPr>
            <w:tcW w:w="3588" w:type="pct"/>
          </w:tcPr>
          <w:p w14:paraId="75A39109"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Closed-circuit television technology that is used for monitoring purposes. It can be used to monitor employees or work areas. </w:t>
            </w:r>
          </w:p>
        </w:tc>
      </w:tr>
      <w:tr w:rsidR="00FC333B" w:rsidRPr="00E63904" w14:paraId="32B8BA6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FB759AF" w14:textId="77777777" w:rsidR="00FC333B" w:rsidRPr="00194BF5" w:rsidRDefault="00FC333B" w:rsidP="008C7B30">
            <w:pPr>
              <w:spacing w:line="240" w:lineRule="auto"/>
            </w:pPr>
            <w:r w:rsidRPr="00194BF5">
              <w:t>Certificate of Authority</w:t>
            </w:r>
          </w:p>
        </w:tc>
        <w:tc>
          <w:tcPr>
            <w:tcW w:w="3588" w:type="pct"/>
          </w:tcPr>
          <w:p w14:paraId="17F87BF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form of identification provisioned to Agency </w:t>
            </w:r>
            <w:r w:rsidRPr="00347762">
              <w:t>personnel to enable other Agency personnel to determine whether an individual is employed by the Agency.</w:t>
            </w:r>
          </w:p>
        </w:tc>
      </w:tr>
      <w:tr w:rsidR="00FC333B" w:rsidRPr="00E63904" w14:paraId="185FC69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3D4BF90" w14:textId="77777777" w:rsidR="00FC333B" w:rsidRPr="00194BF5" w:rsidRDefault="00FC333B" w:rsidP="008C7B30">
            <w:pPr>
              <w:spacing w:line="240" w:lineRule="auto"/>
            </w:pPr>
            <w:r w:rsidRPr="00194BF5">
              <w:t>Certification Authority</w:t>
            </w:r>
          </w:p>
        </w:tc>
        <w:tc>
          <w:tcPr>
            <w:tcW w:w="3588" w:type="pct"/>
          </w:tcPr>
          <w:p w14:paraId="43C5DA9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official with the authority to assert that a system complies with prescribed controls in as standard.</w:t>
            </w:r>
          </w:p>
        </w:tc>
      </w:tr>
      <w:tr w:rsidR="00FC333B" w:rsidRPr="00E63904" w14:paraId="32D1113C"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D538D97" w14:textId="77777777" w:rsidR="00FC333B" w:rsidRPr="00194BF5" w:rsidRDefault="00FC333B" w:rsidP="008C7B30">
            <w:pPr>
              <w:spacing w:line="240" w:lineRule="auto"/>
            </w:pPr>
            <w:r w:rsidRPr="00194BF5">
              <w:t>Change management</w:t>
            </w:r>
          </w:p>
        </w:tc>
        <w:tc>
          <w:tcPr>
            <w:tcW w:w="3588" w:type="pct"/>
          </w:tcPr>
          <w:p w14:paraId="796BACCC" w14:textId="1CC27518"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process to manage changes made to an </w:t>
            </w:r>
            <w:r w:rsidR="000A2197" w:rsidRPr="00246726">
              <w:t>organisation’s</w:t>
            </w:r>
            <w:r w:rsidRPr="00246726">
              <w:t xml:space="preserve"> environment through a controlled procedure to ensure accountability and ensure that business risks and impacts are taken into consideration. </w:t>
            </w:r>
          </w:p>
        </w:tc>
      </w:tr>
      <w:tr w:rsidR="00FC333B" w:rsidRPr="00E63904" w14:paraId="108E0EDB"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98EFFD8" w14:textId="77777777" w:rsidR="00FC333B" w:rsidRPr="00194BF5" w:rsidRDefault="00FC333B" w:rsidP="008C7B30">
            <w:pPr>
              <w:spacing w:line="240" w:lineRule="auto"/>
            </w:pPr>
            <w:r w:rsidRPr="00194BF5">
              <w:t>Change Request (CR)</w:t>
            </w:r>
          </w:p>
        </w:tc>
        <w:tc>
          <w:tcPr>
            <w:tcW w:w="3588" w:type="pct"/>
          </w:tcPr>
          <w:p w14:paraId="1DF9BB2A" w14:textId="6119C49A"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Change Request (CR) is a unique record</w:t>
            </w:r>
            <w:r w:rsidRPr="00347762">
              <w:t xml:space="preserve"> describing the nature of the requested change and justifications for the request, providing the management basis for all changes to I</w:t>
            </w:r>
            <w:r w:rsidR="004A3AFD">
              <w:t>C</w:t>
            </w:r>
            <w:r w:rsidRPr="00347762">
              <w:t>T services, applications or function.  CRs are wholly owned by the Change Manager and must contain a minimum level of information to be considered complete.</w:t>
            </w:r>
          </w:p>
        </w:tc>
      </w:tr>
      <w:tr w:rsidR="00FC333B" w:rsidRPr="00E63904" w14:paraId="7E6439E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4DC9DCF" w14:textId="77777777" w:rsidR="00FC333B" w:rsidRPr="00194BF5" w:rsidRDefault="00FC333B" w:rsidP="008C7B30">
            <w:pPr>
              <w:spacing w:line="240" w:lineRule="auto"/>
            </w:pPr>
            <w:r w:rsidRPr="00194BF5">
              <w:t>Change Requester</w:t>
            </w:r>
          </w:p>
        </w:tc>
        <w:tc>
          <w:tcPr>
            <w:tcW w:w="3588" w:type="pct"/>
          </w:tcPr>
          <w:p w14:paraId="0E9ED52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person who initiates the CR within the business.</w:t>
            </w:r>
          </w:p>
        </w:tc>
      </w:tr>
      <w:tr w:rsidR="00FC333B" w:rsidRPr="00E63904" w14:paraId="0348ABB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60DE247" w14:textId="77777777" w:rsidR="00FC333B" w:rsidRPr="00194BF5" w:rsidRDefault="00FC333B" w:rsidP="008C7B30">
            <w:pPr>
              <w:spacing w:line="240" w:lineRule="auto"/>
            </w:pPr>
            <w:r w:rsidRPr="00194BF5">
              <w:t>Change Advisory Board (CAB)</w:t>
            </w:r>
          </w:p>
        </w:tc>
        <w:tc>
          <w:tcPr>
            <w:tcW w:w="3588" w:type="pct"/>
          </w:tcPr>
          <w:p w14:paraId="3DAEA0C6" w14:textId="68D80352"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w:t>
            </w:r>
            <w:r w:rsidR="00E1573F" w:rsidRPr="00347762">
              <w:t xml:space="preserve">Change Advisory Board </w:t>
            </w:r>
            <w:r w:rsidRPr="00347762">
              <w:t xml:space="preserve">consists of the heads of each business unit and operational teams. The </w:t>
            </w:r>
            <w:r w:rsidR="00E1573F" w:rsidRPr="00806452">
              <w:t>Change Advisory Board</w:t>
            </w:r>
            <w:r w:rsidRPr="00806452">
              <w:t xml:space="preserve"> will ultimately review the completed CR and decide whether to approve or reject the change. </w:t>
            </w:r>
          </w:p>
          <w:p w14:paraId="6F5AA3BE" w14:textId="6C2157B3"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Note that while the </w:t>
            </w:r>
            <w:r w:rsidR="00E1573F" w:rsidRPr="00806452">
              <w:t>Change Advisory Board</w:t>
            </w:r>
            <w:r w:rsidRPr="00806452">
              <w:t xml:space="preserve"> has ultimate responsibility for making the decision as to whether the change will be implemented, they will only make that decision after appropriate consultation has occurred with all relevant stakeholders in the business and ICT who may be affected by the change as part of the Change Management Process.</w:t>
            </w:r>
          </w:p>
        </w:tc>
      </w:tr>
      <w:tr w:rsidR="00FC333B" w:rsidRPr="00E63904" w14:paraId="5077B17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5F0FA94" w14:textId="77777777" w:rsidR="00FC333B" w:rsidRPr="00194BF5" w:rsidRDefault="00FC333B" w:rsidP="008C7B30">
            <w:pPr>
              <w:spacing w:line="240" w:lineRule="auto"/>
            </w:pPr>
            <w:r w:rsidRPr="00194BF5">
              <w:t>Confidentiality</w:t>
            </w:r>
          </w:p>
        </w:tc>
        <w:tc>
          <w:tcPr>
            <w:tcW w:w="3588" w:type="pct"/>
          </w:tcPr>
          <w:p w14:paraId="58C9CAD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limiting of access to only authorised persons fo</w:t>
            </w:r>
            <w:r w:rsidRPr="00347762">
              <w:t>r approved purposes.</w:t>
            </w:r>
          </w:p>
        </w:tc>
      </w:tr>
      <w:tr w:rsidR="00FC333B" w:rsidRPr="00E63904" w14:paraId="374AC5C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ADFD269" w14:textId="77777777" w:rsidR="00FC333B" w:rsidRPr="008C7B30" w:rsidRDefault="00FC333B" w:rsidP="008C7B30">
            <w:pPr>
              <w:spacing w:line="240" w:lineRule="auto"/>
            </w:pPr>
            <w:r w:rsidRPr="00194BF5">
              <w:t>Configuration Item</w:t>
            </w:r>
          </w:p>
        </w:tc>
        <w:tc>
          <w:tcPr>
            <w:tcW w:w="3588" w:type="pct"/>
          </w:tcPr>
          <w:p w14:paraId="1797D81E" w14:textId="77777777" w:rsidR="00FC333B" w:rsidRPr="00347762" w:rsidDel="00EE61A9"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Each Configuration Item (CI) represents the change to be applied.</w:t>
            </w:r>
          </w:p>
        </w:tc>
      </w:tr>
      <w:tr w:rsidR="00FC333B" w:rsidRPr="00E63904" w14:paraId="63F839B0"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A930737" w14:textId="77777777" w:rsidR="00FC333B" w:rsidRPr="008C7B30" w:rsidRDefault="00FC333B" w:rsidP="008C7B30">
            <w:pPr>
              <w:spacing w:line="240" w:lineRule="auto"/>
            </w:pPr>
            <w:r w:rsidRPr="00194BF5">
              <w:t>Contingency Plan</w:t>
            </w:r>
          </w:p>
        </w:tc>
        <w:tc>
          <w:tcPr>
            <w:tcW w:w="3588" w:type="pct"/>
          </w:tcPr>
          <w:p w14:paraId="0588963C" w14:textId="77777777" w:rsidR="00FC333B" w:rsidRPr="00347762" w:rsidDel="00EE61A9"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Course of action designed to help the Agency respond effectively to a significant future scenario that may or may not happen.</w:t>
            </w:r>
          </w:p>
        </w:tc>
      </w:tr>
      <w:tr w:rsidR="00FC333B" w:rsidRPr="00E63904" w14:paraId="3816642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4C9F020" w14:textId="77777777" w:rsidR="00FC333B" w:rsidRPr="00194BF5" w:rsidRDefault="00FC333B" w:rsidP="008C7B30">
            <w:pPr>
              <w:spacing w:line="240" w:lineRule="auto"/>
            </w:pPr>
            <w:r w:rsidRPr="00194BF5">
              <w:t>CSP</w:t>
            </w:r>
          </w:p>
        </w:tc>
        <w:tc>
          <w:tcPr>
            <w:tcW w:w="3588" w:type="pct"/>
          </w:tcPr>
          <w:p w14:paraId="120DD7A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rsidDel="00EE61A9">
              <w:t xml:space="preserve">Cloud service provider. Service providers which provide infrastructure as a service, platform as a service or software as a service </w:t>
            </w:r>
            <w:r w:rsidRPr="00347762">
              <w:t>to the Agency.</w:t>
            </w:r>
          </w:p>
        </w:tc>
      </w:tr>
      <w:tr w:rsidR="00FC333B" w:rsidRPr="00E63904" w14:paraId="411ADB8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E0D0123" w14:textId="77777777" w:rsidR="00FC333B" w:rsidRPr="00194BF5" w:rsidRDefault="00FC333B" w:rsidP="008C7B30">
            <w:pPr>
              <w:spacing w:line="240" w:lineRule="auto"/>
            </w:pPr>
            <w:r w:rsidRPr="00194BF5">
              <w:t>CVSS</w:t>
            </w:r>
          </w:p>
        </w:tc>
        <w:tc>
          <w:tcPr>
            <w:tcW w:w="3588" w:type="pct"/>
          </w:tcPr>
          <w:p w14:paraId="63F174C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Common Vulnerability Scoring System standard maintained by the Forum of Incident Response and Secur</w:t>
            </w:r>
            <w:r w:rsidRPr="00347762">
              <w:t>ity Teams (FIRST), a US based international confederation of computer incident response teams.</w:t>
            </w:r>
          </w:p>
        </w:tc>
      </w:tr>
      <w:tr w:rsidR="00FC333B" w:rsidRPr="00E63904" w14:paraId="6538FFF0"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E658C76" w14:textId="77777777" w:rsidR="00FC333B" w:rsidRPr="00194BF5" w:rsidRDefault="00FC333B" w:rsidP="008C7B30">
            <w:pPr>
              <w:spacing w:line="240" w:lineRule="auto"/>
            </w:pPr>
            <w:r w:rsidRPr="00194BF5">
              <w:t>Data breach</w:t>
            </w:r>
          </w:p>
        </w:tc>
        <w:tc>
          <w:tcPr>
            <w:tcW w:w="3588" w:type="pct"/>
          </w:tcPr>
          <w:p w14:paraId="58CA555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exposure of classified, sensitive or official information into an uncontrolled or unauthorised environment or to persons without a need-to-know.</w:t>
            </w:r>
          </w:p>
        </w:tc>
      </w:tr>
      <w:tr w:rsidR="00FC333B" w:rsidRPr="00E63904" w14:paraId="20D288C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6BF7466" w14:textId="77777777" w:rsidR="00FC333B" w:rsidRPr="00194BF5" w:rsidRDefault="00FC333B" w:rsidP="008C7B30">
            <w:pPr>
              <w:spacing w:line="240" w:lineRule="auto"/>
            </w:pPr>
            <w:r w:rsidRPr="00194BF5">
              <w:t>Default configuration</w:t>
            </w:r>
          </w:p>
        </w:tc>
        <w:tc>
          <w:tcPr>
            <w:tcW w:w="3588" w:type="pct"/>
          </w:tcPr>
          <w:p w14:paraId="09E1619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configuration of pre-existing user-configurable values which any new software have defined. Often these configurations focus on user friendliness and compatibility instead of security, and may lead to easily exploitable vulnerab</w:t>
            </w:r>
            <w:r w:rsidRPr="00347762">
              <w:t>ilities.</w:t>
            </w:r>
          </w:p>
          <w:p w14:paraId="2668E2D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Also known as ‘Factory Presets’.</w:t>
            </w:r>
          </w:p>
        </w:tc>
      </w:tr>
      <w:tr w:rsidR="00FC333B" w:rsidRPr="00E63904" w14:paraId="75D5CDB3"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7D50E42" w14:textId="77777777" w:rsidR="00FC333B" w:rsidRPr="00194BF5" w:rsidRDefault="00FC333B" w:rsidP="008C7B30">
            <w:pPr>
              <w:spacing w:line="240" w:lineRule="auto"/>
            </w:pPr>
            <w:r w:rsidRPr="00194BF5">
              <w:t>Disposal</w:t>
            </w:r>
          </w:p>
        </w:tc>
        <w:tc>
          <w:tcPr>
            <w:tcW w:w="3588" w:type="pct"/>
          </w:tcPr>
          <w:p w14:paraId="5390D20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process of releasing an asset from Agency control, either by on-selling or otherwise transferring it to a third party, or by arranging for it to be discarded or destroyed.</w:t>
            </w:r>
          </w:p>
        </w:tc>
      </w:tr>
      <w:tr w:rsidR="00FC333B" w:rsidRPr="00E63904" w14:paraId="7A59025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6413B99" w14:textId="77777777" w:rsidR="00FC333B" w:rsidRPr="00347762" w:rsidRDefault="00FC333B" w:rsidP="008C7B30">
            <w:pPr>
              <w:spacing w:line="240" w:lineRule="auto"/>
            </w:pPr>
            <w:r w:rsidRPr="00194BF5">
              <w:t>Driver loadi</w:t>
            </w:r>
            <w:r w:rsidRPr="00246726">
              <w:t>ng</w:t>
            </w:r>
          </w:p>
        </w:tc>
        <w:tc>
          <w:tcPr>
            <w:tcW w:w="3588" w:type="pct"/>
          </w:tcPr>
          <w:p w14:paraId="2F9821E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 technique used to replace the code of a legitimate driver with the code of a malicious software in an effort to hijack the legitimate driver’s digital signature (to obtain trust from the system) and to execute the software with higher privileges. </w:t>
            </w:r>
          </w:p>
        </w:tc>
      </w:tr>
      <w:tr w:rsidR="00FC333B" w:rsidRPr="00E63904" w14:paraId="44DA8DA3"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3BBADA1" w14:textId="77777777" w:rsidR="00FC333B" w:rsidRPr="00347762" w:rsidRDefault="00FC333B" w:rsidP="008C7B30">
            <w:pPr>
              <w:spacing w:line="240" w:lineRule="auto"/>
            </w:pPr>
            <w:r w:rsidRPr="00194BF5">
              <w:t>Em</w:t>
            </w:r>
            <w:r w:rsidRPr="00246726">
              <w:t>erg</w:t>
            </w:r>
            <w:r w:rsidRPr="00347762">
              <w:t>ency Change Request</w:t>
            </w:r>
          </w:p>
        </w:tc>
        <w:tc>
          <w:tcPr>
            <w:tcW w:w="3588" w:type="pct"/>
          </w:tcPr>
          <w:p w14:paraId="1200D43B" w14:textId="06BCF8BB"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 Change Request that involves a repair to a current breakage in </w:t>
            </w:r>
            <w:r w:rsidR="00CE1DCF">
              <w:t>Agency</w:t>
            </w:r>
            <w:r w:rsidRPr="00806452">
              <w:t xml:space="preserve"> production environment (Prod) and / or a change required to prevent an imminent breakage in the production environment. These changes will need to proceed through an abbreviated Change Request process as outlined in the </w:t>
            </w:r>
            <w:r w:rsidRPr="00806452">
              <w:rPr>
                <w:i/>
              </w:rPr>
              <w:t>Emergency Change Requests Section</w:t>
            </w:r>
            <w:r w:rsidRPr="00806452">
              <w:t>.</w:t>
            </w:r>
          </w:p>
        </w:tc>
      </w:tr>
      <w:tr w:rsidR="00FC333B" w:rsidRPr="00E63904" w14:paraId="6C11BAB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F787485" w14:textId="77777777" w:rsidR="00FC333B" w:rsidRPr="008C7B30" w:rsidRDefault="00FC333B" w:rsidP="008C7B30">
            <w:pPr>
              <w:spacing w:line="240" w:lineRule="auto"/>
            </w:pPr>
            <w:r w:rsidRPr="00194BF5">
              <w:t>Encryption</w:t>
            </w:r>
          </w:p>
        </w:tc>
        <w:tc>
          <w:tcPr>
            <w:tcW w:w="3588" w:type="pct"/>
          </w:tcPr>
          <w:p w14:paraId="1B1ABEA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rPr>
                <w:rFonts w:eastAsia="Arial"/>
              </w:rPr>
            </w:pPr>
            <w:r w:rsidRPr="00347762">
              <w:t>The process of converting information or data into a code to prevent unauthorised access.</w:t>
            </w:r>
          </w:p>
        </w:tc>
      </w:tr>
      <w:tr w:rsidR="00FC333B" w:rsidRPr="00E63904" w14:paraId="37FA4A3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F346CA5" w14:textId="77777777" w:rsidR="00FC333B" w:rsidRPr="00194BF5" w:rsidRDefault="00FC333B" w:rsidP="008C7B30">
            <w:pPr>
              <w:spacing w:line="240" w:lineRule="auto"/>
            </w:pPr>
            <w:r w:rsidRPr="00194BF5">
              <w:t>Enterprise services</w:t>
            </w:r>
          </w:p>
        </w:tc>
        <w:tc>
          <w:tcPr>
            <w:tcW w:w="3588" w:type="pct"/>
          </w:tcPr>
          <w:p w14:paraId="1938ED74" w14:textId="2797DCD8" w:rsidR="00FC333B" w:rsidRPr="00347762" w:rsidRDefault="00FC333B" w:rsidP="006B4072">
            <w:pPr>
              <w:pStyle w:val="Tablebody"/>
              <w:cnfStyle w:val="000000100000" w:firstRow="0" w:lastRow="0" w:firstColumn="0" w:lastColumn="0" w:oddVBand="0" w:evenVBand="0" w:oddHBand="1" w:evenHBand="0" w:firstRowFirstColumn="0" w:firstRowLastColumn="0" w:lastRowFirstColumn="0" w:lastRowLastColumn="0"/>
            </w:pPr>
            <w:r w:rsidRPr="00246726">
              <w:t xml:space="preserve">Services provided </w:t>
            </w:r>
            <w:r w:rsidR="006B4072">
              <w:t xml:space="preserve">within the </w:t>
            </w:r>
            <w:r w:rsidR="00CE1DCF">
              <w:t>Agency</w:t>
            </w:r>
            <w:r w:rsidRPr="00246726">
              <w:t xml:space="preserve"> </w:t>
            </w:r>
            <w:r w:rsidRPr="00347762">
              <w:t>environment which can be utilised to provide better integration of services.</w:t>
            </w:r>
          </w:p>
        </w:tc>
      </w:tr>
      <w:tr w:rsidR="00FC333B" w:rsidRPr="00E63904" w14:paraId="7468DF4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7FD057B" w14:textId="77777777" w:rsidR="00FC333B" w:rsidRPr="00194BF5" w:rsidRDefault="00FC333B" w:rsidP="008C7B30">
            <w:pPr>
              <w:spacing w:line="240" w:lineRule="auto"/>
            </w:pPr>
            <w:r w:rsidRPr="00194BF5">
              <w:t>FAQ</w:t>
            </w:r>
          </w:p>
        </w:tc>
        <w:tc>
          <w:tcPr>
            <w:tcW w:w="3588" w:type="pct"/>
          </w:tcPr>
          <w:p w14:paraId="60C804B1"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Frequently asked questions, also known as FAQs are a collection of questions with supplied answers that are </w:t>
            </w:r>
            <w:r w:rsidRPr="00347762">
              <w:t>perceived to be commonly asked or have been asked pertaining to a specific subject.</w:t>
            </w:r>
          </w:p>
        </w:tc>
      </w:tr>
      <w:tr w:rsidR="00FC333B" w:rsidRPr="00E63904" w14:paraId="770F0E7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64B877A" w14:textId="77777777" w:rsidR="00FC333B" w:rsidRPr="008C7B30" w:rsidRDefault="00FC333B" w:rsidP="008C7B30">
            <w:pPr>
              <w:spacing w:line="240" w:lineRule="auto"/>
            </w:pPr>
            <w:r w:rsidRPr="00194BF5">
              <w:t>Flash drive</w:t>
            </w:r>
          </w:p>
        </w:tc>
        <w:tc>
          <w:tcPr>
            <w:tcW w:w="3588" w:type="pct"/>
          </w:tcPr>
          <w:p w14:paraId="4A9952EC"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rPr>
                <w:rFonts w:eastAsia="Arial"/>
              </w:rPr>
            </w:pPr>
            <w:r w:rsidRPr="00347762">
              <w:t>A small electronic device containing storage memory to store or transport data.</w:t>
            </w:r>
          </w:p>
        </w:tc>
      </w:tr>
      <w:tr w:rsidR="00FC333B" w:rsidRPr="00E63904" w14:paraId="4A27BE1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7AA9FD5" w14:textId="77777777" w:rsidR="00FC333B" w:rsidRPr="00194BF5" w:rsidRDefault="00FC333B" w:rsidP="008C7B30">
            <w:pPr>
              <w:spacing w:line="240" w:lineRule="auto"/>
            </w:pPr>
            <w:r w:rsidRPr="00194BF5">
              <w:t>Functional requirements</w:t>
            </w:r>
          </w:p>
        </w:tc>
        <w:tc>
          <w:tcPr>
            <w:tcW w:w="3588" w:type="pct"/>
          </w:tcPr>
          <w:p w14:paraId="07C275A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Defines a function of a developed application where th</w:t>
            </w:r>
            <w:r w:rsidRPr="00347762">
              <w:t>e function represents the behaviour of the applications between inputs and outputs.</w:t>
            </w:r>
          </w:p>
        </w:tc>
      </w:tr>
      <w:tr w:rsidR="00FC333B" w:rsidRPr="00E63904" w14:paraId="322368E8"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1B443F5" w14:textId="77777777" w:rsidR="00FC333B" w:rsidRPr="008C7B30" w:rsidRDefault="00FC333B" w:rsidP="008C7B30">
            <w:pPr>
              <w:spacing w:line="240" w:lineRule="auto"/>
            </w:pPr>
            <w:r w:rsidRPr="00194BF5">
              <w:t>Harden</w:t>
            </w:r>
          </w:p>
        </w:tc>
        <w:tc>
          <w:tcPr>
            <w:tcW w:w="3588" w:type="pct"/>
          </w:tcPr>
          <w:p w14:paraId="2B9FF269" w14:textId="4EA246A0"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An activity which user-configurable values in an application are modified to address known vulnerabilities and reduce possible attack vectors, such as the use of ransomware.</w:t>
            </w:r>
          </w:p>
        </w:tc>
      </w:tr>
      <w:tr w:rsidR="00FC333B" w:rsidRPr="00E63904" w14:paraId="61BF1D1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37C600E" w14:textId="77777777" w:rsidR="00FC333B" w:rsidRPr="00194BF5" w:rsidRDefault="00FC333B" w:rsidP="008C7B30">
            <w:pPr>
              <w:spacing w:line="240" w:lineRule="auto"/>
            </w:pPr>
            <w:r w:rsidRPr="00194BF5">
              <w:t>IaaS</w:t>
            </w:r>
          </w:p>
        </w:tc>
        <w:tc>
          <w:tcPr>
            <w:tcW w:w="3588" w:type="pct"/>
          </w:tcPr>
          <w:p w14:paraId="257DAF6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Infrastructure as a Service. Delivers computer infrastructure (typically a platform virtualisation environment) as a service, along with raw storage and networking. Rather than purchasing servers, software, data-centre space, or network equ</w:t>
            </w:r>
            <w:r w:rsidRPr="00347762">
              <w:t>ipment, clients instead buy those resources as a fully outsourced service.</w:t>
            </w:r>
          </w:p>
        </w:tc>
      </w:tr>
      <w:tr w:rsidR="00FC333B" w:rsidRPr="00E63904" w14:paraId="223C186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BCB11C7" w14:textId="77777777" w:rsidR="00FC333B" w:rsidRPr="008C7B30" w:rsidRDefault="00FC333B" w:rsidP="008C7B30">
            <w:pPr>
              <w:spacing w:line="240" w:lineRule="auto"/>
            </w:pPr>
            <w:r w:rsidRPr="00194BF5">
              <w:t>ICMP</w:t>
            </w:r>
          </w:p>
        </w:tc>
        <w:tc>
          <w:tcPr>
            <w:tcW w:w="3588" w:type="pct"/>
          </w:tcPr>
          <w:p w14:paraId="3876021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Internet Control Message Protocol.</w:t>
            </w:r>
          </w:p>
        </w:tc>
      </w:tr>
      <w:tr w:rsidR="00FC333B" w:rsidRPr="00E63904" w14:paraId="386C10C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6822480" w14:textId="77777777" w:rsidR="00FC333B" w:rsidRPr="00194BF5" w:rsidRDefault="00FC333B" w:rsidP="008C7B30">
            <w:pPr>
              <w:spacing w:line="240" w:lineRule="auto"/>
            </w:pPr>
            <w:r w:rsidRPr="00194BF5">
              <w:t>ICT System</w:t>
            </w:r>
          </w:p>
        </w:tc>
        <w:tc>
          <w:tcPr>
            <w:tcW w:w="3588" w:type="pct"/>
          </w:tcPr>
          <w:p w14:paraId="79BF3BF5" w14:textId="6FE076A8"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An Information Communication Technology System is set of IT assets, processes, applications, computer systems and related </w:t>
            </w:r>
            <w:r w:rsidRPr="00347762">
              <w:t>resources that are under the same direct management and budgetary control have the same function or mission objective have essentially the same security needs and reside in the same general operating environment.</w:t>
            </w:r>
          </w:p>
        </w:tc>
      </w:tr>
      <w:tr w:rsidR="00FC333B" w:rsidRPr="00E63904" w14:paraId="26D73289"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4CC75FD" w14:textId="77777777" w:rsidR="00FC333B" w:rsidRPr="00194BF5" w:rsidRDefault="00FC333B" w:rsidP="008C7B30">
            <w:pPr>
              <w:spacing w:line="240" w:lineRule="auto"/>
            </w:pPr>
            <w:r w:rsidRPr="00194BF5">
              <w:t>Incident</w:t>
            </w:r>
          </w:p>
        </w:tc>
        <w:tc>
          <w:tcPr>
            <w:tcW w:w="3588" w:type="pct"/>
          </w:tcPr>
          <w:p w14:paraId="52D740A1"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event which results in the dis</w:t>
            </w:r>
            <w:r w:rsidRPr="00347762">
              <w:t>ruption of an organisations business as usual operations.</w:t>
            </w:r>
          </w:p>
        </w:tc>
      </w:tr>
      <w:tr w:rsidR="00FC333B" w:rsidRPr="00E63904" w14:paraId="6A2E6A2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8BA87A4" w14:textId="77777777" w:rsidR="00FC333B" w:rsidRPr="00194BF5" w:rsidRDefault="00FC333B" w:rsidP="008C7B30">
            <w:pPr>
              <w:spacing w:line="240" w:lineRule="auto"/>
            </w:pPr>
            <w:r w:rsidRPr="00194BF5">
              <w:t>Indicator of Compromise</w:t>
            </w:r>
          </w:p>
        </w:tc>
        <w:tc>
          <w:tcPr>
            <w:tcW w:w="3588" w:type="pct"/>
          </w:tcPr>
          <w:p w14:paraId="16F2583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An artefact observed on a network or in an operating system that with high-confidence indicates an intrusion to the network or system.</w:t>
            </w:r>
          </w:p>
        </w:tc>
      </w:tr>
      <w:tr w:rsidR="00FC333B" w:rsidRPr="00E63904" w14:paraId="1371EA63"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1AB3AE7" w14:textId="77777777" w:rsidR="00FC333B" w:rsidRPr="00194BF5" w:rsidRDefault="00FC333B" w:rsidP="008C7B30">
            <w:pPr>
              <w:spacing w:line="240" w:lineRule="auto"/>
            </w:pPr>
            <w:r w:rsidRPr="00194BF5">
              <w:t>Information asset</w:t>
            </w:r>
          </w:p>
        </w:tc>
        <w:tc>
          <w:tcPr>
            <w:tcW w:w="3588" w:type="pct"/>
          </w:tcPr>
          <w:p w14:paraId="70FF767F" w14:textId="0DD2B7A2" w:rsidR="00FC333B" w:rsidRPr="00347762" w:rsidRDefault="00FC333B" w:rsidP="006B4072">
            <w:pPr>
              <w:pStyle w:val="Tablebody"/>
              <w:cnfStyle w:val="000000100000" w:firstRow="0" w:lastRow="0" w:firstColumn="0" w:lastColumn="0" w:oddVBand="0" w:evenVBand="0" w:oddHBand="1" w:evenHBand="0" w:firstRowFirstColumn="0" w:firstRowLastColumn="0" w:lastRowFirstColumn="0" w:lastRowLastColumn="0"/>
            </w:pPr>
            <w:r w:rsidRPr="00246726">
              <w:t>A collection of kno</w:t>
            </w:r>
            <w:r w:rsidRPr="00347762">
              <w:t xml:space="preserve">wledge that possess value to </w:t>
            </w:r>
            <w:r w:rsidR="006B4072">
              <w:t>the</w:t>
            </w:r>
            <w:r w:rsidRPr="00347762">
              <w:t xml:space="preserve"> </w:t>
            </w:r>
            <w:r w:rsidR="006B4072">
              <w:t>A</w:t>
            </w:r>
            <w:r w:rsidRPr="00347762">
              <w:t>gency.</w:t>
            </w:r>
          </w:p>
        </w:tc>
      </w:tr>
      <w:tr w:rsidR="00FC333B" w:rsidRPr="00E63904" w14:paraId="416F082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439A25F" w14:textId="77777777" w:rsidR="00FC333B" w:rsidRPr="00194BF5" w:rsidRDefault="00FC333B" w:rsidP="008C7B30">
            <w:pPr>
              <w:spacing w:line="240" w:lineRule="auto"/>
            </w:pPr>
            <w:r w:rsidRPr="00194BF5">
              <w:t>Information owner</w:t>
            </w:r>
          </w:p>
        </w:tc>
        <w:tc>
          <w:tcPr>
            <w:tcW w:w="3588" w:type="pct"/>
          </w:tcPr>
          <w:p w14:paraId="0216D827"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entity that is responsible for the management security of an information asset. The information owner may also be the entity that generated the information initially.</w:t>
            </w:r>
          </w:p>
        </w:tc>
      </w:tr>
      <w:tr w:rsidR="00447FC7" w:rsidRPr="00E63904" w14:paraId="6C508FEB"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2EB94C1" w14:textId="66020A0A" w:rsidR="00447FC7" w:rsidRPr="00194BF5" w:rsidRDefault="00447FC7" w:rsidP="008C7B30">
            <w:pPr>
              <w:spacing w:line="240" w:lineRule="auto"/>
            </w:pPr>
            <w:r w:rsidRPr="00194BF5">
              <w:t>Information security risk</w:t>
            </w:r>
          </w:p>
        </w:tc>
        <w:tc>
          <w:tcPr>
            <w:tcW w:w="3588" w:type="pct"/>
          </w:tcPr>
          <w:p w14:paraId="42B6726D" w14:textId="403B4323" w:rsidR="00447FC7" w:rsidRPr="00246726" w:rsidRDefault="00447FC7" w:rsidP="007A084B">
            <w:pPr>
              <w:pStyle w:val="Tablebody"/>
              <w:cnfStyle w:val="000000100000" w:firstRow="0" w:lastRow="0" w:firstColumn="0" w:lastColumn="0" w:oddVBand="0" w:evenVBand="0" w:oddHBand="1" w:evenHBand="0" w:firstRowFirstColumn="0" w:firstRowLastColumn="0" w:lastRowFirstColumn="0" w:lastRowLastColumn="0"/>
            </w:pPr>
            <w:r w:rsidRPr="00246726">
              <w:t>The potential that threats will exploit vulnerabilities of an information asset or group of information assets and thereby cause harm to an organisation</w:t>
            </w:r>
            <w:r w:rsidR="008B0349">
              <w:t>.</w:t>
            </w:r>
          </w:p>
        </w:tc>
      </w:tr>
      <w:tr w:rsidR="00FC333B" w:rsidRPr="00E63904" w14:paraId="5E857A49"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B981ADB" w14:textId="77777777" w:rsidR="00FC333B" w:rsidRPr="00194BF5" w:rsidRDefault="00FC333B" w:rsidP="008C7B30">
            <w:pPr>
              <w:spacing w:line="240" w:lineRule="auto"/>
            </w:pPr>
            <w:r w:rsidRPr="00194BF5">
              <w:t>Integrity</w:t>
            </w:r>
          </w:p>
        </w:tc>
        <w:tc>
          <w:tcPr>
            <w:tcW w:w="3588" w:type="pct"/>
          </w:tcPr>
          <w:p w14:paraId="754B22D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assurance that information which has been created, amended or deleted only by the </w:t>
            </w:r>
            <w:r w:rsidRPr="00347762">
              <w:t>intended authorised means and is correct and valid.</w:t>
            </w:r>
          </w:p>
        </w:tc>
      </w:tr>
      <w:tr w:rsidR="00FC333B" w:rsidRPr="00E63904" w14:paraId="5D5F2CC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1B1220E" w14:textId="77777777" w:rsidR="00FC333B" w:rsidRPr="00194BF5" w:rsidRDefault="00FC333B" w:rsidP="008C7B30">
            <w:pPr>
              <w:spacing w:line="240" w:lineRule="auto"/>
            </w:pPr>
            <w:r w:rsidRPr="00194BF5">
              <w:t>IRAP</w:t>
            </w:r>
          </w:p>
        </w:tc>
        <w:tc>
          <w:tcPr>
            <w:tcW w:w="3588" w:type="pct"/>
          </w:tcPr>
          <w:p w14:paraId="43743D4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ASD initiative designed to register suitably qualified information security assessors to carry out specific types of security assessments, including gateways and information systems up to the SEC</w:t>
            </w:r>
            <w:r w:rsidRPr="00347762">
              <w:t>RET classification level.</w:t>
            </w:r>
          </w:p>
        </w:tc>
      </w:tr>
      <w:tr w:rsidR="00FC333B" w:rsidRPr="00E63904" w14:paraId="600AA310"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74678CF" w14:textId="77777777" w:rsidR="00FC333B" w:rsidRPr="00194BF5" w:rsidRDefault="00FC333B" w:rsidP="008C7B30">
            <w:pPr>
              <w:spacing w:line="240" w:lineRule="auto"/>
            </w:pPr>
            <w:r w:rsidRPr="00194BF5">
              <w:t>Keystroke logging</w:t>
            </w:r>
          </w:p>
        </w:tc>
        <w:tc>
          <w:tcPr>
            <w:tcW w:w="3588" w:type="pct"/>
          </w:tcPr>
          <w:p w14:paraId="559569D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which covertly captures inputs made on the system, stores the captured input as a record and then transmits it to a designated receiver.</w:t>
            </w:r>
          </w:p>
        </w:tc>
      </w:tr>
      <w:tr w:rsidR="00FC333B" w:rsidRPr="00E63904" w14:paraId="69EB72EB"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31E98F9" w14:textId="77777777" w:rsidR="00FC333B" w:rsidRPr="00194BF5" w:rsidRDefault="00FC333B" w:rsidP="008C7B30">
            <w:pPr>
              <w:spacing w:line="240" w:lineRule="auto"/>
            </w:pPr>
            <w:r w:rsidRPr="00194BF5">
              <w:t>Likelihood</w:t>
            </w:r>
          </w:p>
        </w:tc>
        <w:tc>
          <w:tcPr>
            <w:tcW w:w="3588" w:type="pct"/>
          </w:tcPr>
          <w:p w14:paraId="17DF3B1D"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This is an estimate of how likely or probable that</w:t>
            </w:r>
            <w:r w:rsidRPr="00347762">
              <w:t xml:space="preserve"> a threat or security breach will actually occur. This is largely based on historical evidence of similar threats or security breaches taking place in a similar operational and control environment.</w:t>
            </w:r>
          </w:p>
        </w:tc>
      </w:tr>
      <w:tr w:rsidR="00FC333B" w:rsidRPr="00E63904" w14:paraId="032824C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8A481BC" w14:textId="77777777" w:rsidR="00FC333B" w:rsidRPr="00194BF5" w:rsidRDefault="00FC333B" w:rsidP="008C7B30">
            <w:pPr>
              <w:spacing w:line="240" w:lineRule="auto"/>
            </w:pPr>
            <w:r w:rsidRPr="00194BF5">
              <w:t>Localhost</w:t>
            </w:r>
          </w:p>
        </w:tc>
        <w:tc>
          <w:tcPr>
            <w:tcW w:w="3588" w:type="pct"/>
          </w:tcPr>
          <w:p w14:paraId="2A11AD0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hostname which refers to the local computer</w:t>
            </w:r>
            <w:r w:rsidRPr="00347762">
              <w:t xml:space="preserve"> that an application is running on.  It is used by applications to access network services running on the same system.</w:t>
            </w:r>
          </w:p>
        </w:tc>
      </w:tr>
      <w:tr w:rsidR="00FC333B" w:rsidRPr="00E63904" w14:paraId="379281D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617154C" w14:textId="77777777" w:rsidR="00FC333B" w:rsidRPr="00194BF5" w:rsidRDefault="00FC333B" w:rsidP="008C7B30">
            <w:pPr>
              <w:spacing w:line="240" w:lineRule="auto"/>
            </w:pPr>
            <w:r w:rsidRPr="00194BF5">
              <w:t>Malware</w:t>
            </w:r>
          </w:p>
        </w:tc>
        <w:tc>
          <w:tcPr>
            <w:tcW w:w="3588" w:type="pct"/>
          </w:tcPr>
          <w:p w14:paraId="2E98D0E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Any software that attempts to subvert the confidentiality, integrity or availability of a system.</w:t>
            </w:r>
          </w:p>
        </w:tc>
      </w:tr>
      <w:tr w:rsidR="00FC333B" w:rsidRPr="00E63904" w14:paraId="414E180C"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A8CB642" w14:textId="77777777" w:rsidR="00FC333B" w:rsidRPr="00194BF5" w:rsidRDefault="00FC333B" w:rsidP="008C7B30">
            <w:pPr>
              <w:spacing w:line="240" w:lineRule="auto"/>
            </w:pPr>
            <w:r w:rsidRPr="00194BF5">
              <w:t>Media, Digital Media</w:t>
            </w:r>
          </w:p>
        </w:tc>
        <w:tc>
          <w:tcPr>
            <w:tcW w:w="3588" w:type="pct"/>
          </w:tcPr>
          <w:p w14:paraId="5338B39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Includes</w:t>
            </w:r>
            <w:r w:rsidRPr="00347762">
              <w:t xml:space="preserve"> any physical device that stores or holds digital information.</w:t>
            </w:r>
          </w:p>
        </w:tc>
      </w:tr>
      <w:tr w:rsidR="00FC333B" w:rsidRPr="00E63904" w14:paraId="056D164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BFD51AF" w14:textId="77777777" w:rsidR="00FC333B" w:rsidRPr="00194BF5" w:rsidRDefault="00FC333B" w:rsidP="008C7B30">
            <w:pPr>
              <w:spacing w:line="240" w:lineRule="auto"/>
            </w:pPr>
            <w:r w:rsidRPr="00194BF5">
              <w:t>Metric</w:t>
            </w:r>
          </w:p>
        </w:tc>
        <w:tc>
          <w:tcPr>
            <w:tcW w:w="3588" w:type="pct"/>
          </w:tcPr>
          <w:p w14:paraId="703391CB"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measure for quantitatively assessing a person, process or event.</w:t>
            </w:r>
          </w:p>
        </w:tc>
      </w:tr>
      <w:tr w:rsidR="00962510" w:rsidRPr="00E63904" w14:paraId="4D4D27B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FC5DFD5" w14:textId="5C15CD39" w:rsidR="00962510" w:rsidRPr="00194BF5" w:rsidRDefault="00962510" w:rsidP="008C7B30">
            <w:pPr>
              <w:spacing w:line="240" w:lineRule="auto"/>
            </w:pPr>
            <w:r w:rsidRPr="00194BF5">
              <w:t>Minimum requirements</w:t>
            </w:r>
          </w:p>
        </w:tc>
        <w:tc>
          <w:tcPr>
            <w:tcW w:w="3588" w:type="pct"/>
          </w:tcPr>
          <w:p w14:paraId="4528E7B0" w14:textId="29364DAB" w:rsidR="00962510" w:rsidRPr="00806452" w:rsidRDefault="00962510"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minimum requirements outlined in </w:t>
            </w:r>
            <w:r w:rsidR="007201B7" w:rsidRPr="00347762">
              <w:t xml:space="preserve">this publication are mandatory, unless they impede critical business objective.   Where a minimum requirement </w:t>
            </w:r>
            <w:r w:rsidR="007F2358" w:rsidRPr="00806452">
              <w:t>cannot</w:t>
            </w:r>
            <w:r w:rsidR="007201B7" w:rsidRPr="00806452">
              <w:t xml:space="preserve"> be achieved, the Senior Responsible Officer shall consult with the CISO to determine whether the residual risks without the mitigating controls need to be reported to the Audit and Risk Assurance Committee for approval.</w:t>
            </w:r>
          </w:p>
        </w:tc>
      </w:tr>
      <w:tr w:rsidR="00FC333B" w:rsidRPr="00E63904" w14:paraId="18A0B2F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4FB78AE" w14:textId="77777777" w:rsidR="00FC333B" w:rsidRPr="00194BF5" w:rsidRDefault="00FC333B" w:rsidP="008C7B30">
            <w:pPr>
              <w:spacing w:line="240" w:lineRule="auto"/>
            </w:pPr>
            <w:r w:rsidRPr="00194BF5">
              <w:t>Mitigation Strategy</w:t>
            </w:r>
          </w:p>
        </w:tc>
        <w:tc>
          <w:tcPr>
            <w:tcW w:w="3588" w:type="pct"/>
          </w:tcPr>
          <w:p w14:paraId="7E51867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Refer to Risk Mitigation and Treatment.</w:t>
            </w:r>
          </w:p>
        </w:tc>
      </w:tr>
      <w:tr w:rsidR="00FC333B" w:rsidRPr="00E63904" w14:paraId="59C08F3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7FD7914" w14:textId="77777777" w:rsidR="00FC333B" w:rsidRPr="00194BF5" w:rsidRDefault="00FC333B" w:rsidP="008C7B30">
            <w:pPr>
              <w:spacing w:line="240" w:lineRule="auto"/>
            </w:pPr>
            <w:r w:rsidRPr="00194BF5">
              <w:t>Multifactor Authentication</w:t>
            </w:r>
          </w:p>
        </w:tc>
        <w:tc>
          <w:tcPr>
            <w:tcW w:w="3588" w:type="pct"/>
          </w:tcPr>
          <w:p w14:paraId="021AD095"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method of accessing an Agency system that requires a password and at least one other proof of identity, such as a security device or an application on a mobile phone. </w:t>
            </w:r>
          </w:p>
        </w:tc>
      </w:tr>
      <w:tr w:rsidR="00FC333B" w:rsidRPr="00E63904" w14:paraId="5831AB3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B42F578" w14:textId="77777777" w:rsidR="00FC333B" w:rsidRPr="00194BF5" w:rsidRDefault="00FC333B" w:rsidP="008C7B30">
            <w:pPr>
              <w:spacing w:line="240" w:lineRule="auto"/>
            </w:pPr>
            <w:r w:rsidRPr="00194BF5">
              <w:t>Non-functional requirements</w:t>
            </w:r>
          </w:p>
        </w:tc>
        <w:tc>
          <w:tcPr>
            <w:tcW w:w="3588" w:type="pct"/>
          </w:tcPr>
          <w:p w14:paraId="62CFC7D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Defines a specification that determined the operability a</w:t>
            </w:r>
            <w:r w:rsidRPr="00347762">
              <w:t xml:space="preserve">nd usability of an application. </w:t>
            </w:r>
          </w:p>
        </w:tc>
      </w:tr>
      <w:tr w:rsidR="00FC333B" w:rsidRPr="00E63904" w14:paraId="4C24FB5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482345A" w14:textId="77777777" w:rsidR="00FC333B" w:rsidRPr="008C7B30" w:rsidRDefault="00FC333B" w:rsidP="008C7B30">
            <w:pPr>
              <w:spacing w:line="240" w:lineRule="auto"/>
            </w:pPr>
            <w:r w:rsidRPr="00194BF5">
              <w:t>OBM</w:t>
            </w:r>
          </w:p>
        </w:tc>
        <w:tc>
          <w:tcPr>
            <w:tcW w:w="3588" w:type="pct"/>
          </w:tcPr>
          <w:p w14:paraId="121F0C3B"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rPr>
                <w:rFonts w:eastAsia="Arial"/>
              </w:rPr>
            </w:pPr>
            <w:r w:rsidRPr="00347762">
              <w:t>Out-of-Band-Management (OBM) involves the use of a dedicated channel for managing network devices. This enables the ability to establish trust boundaries in accessing the management function to access to these devices.</w:t>
            </w:r>
          </w:p>
        </w:tc>
      </w:tr>
      <w:tr w:rsidR="00FC333B" w:rsidRPr="00E63904" w14:paraId="69B84D8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1CC0703" w14:textId="77777777" w:rsidR="00FC333B" w:rsidRPr="00194BF5" w:rsidRDefault="00FC333B" w:rsidP="008C7B30">
            <w:pPr>
              <w:spacing w:line="240" w:lineRule="auto"/>
            </w:pPr>
            <w:r w:rsidRPr="00194BF5">
              <w:t>Off-the-shelf</w:t>
            </w:r>
          </w:p>
        </w:tc>
        <w:tc>
          <w:tcPr>
            <w:tcW w:w="3588" w:type="pct"/>
          </w:tcPr>
          <w:p w14:paraId="4B35CAF7" w14:textId="67DB89DB"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Utilising already developed and proven tools and technologies for the development and maintenance of systems in</w:t>
            </w:r>
            <w:r w:rsidR="006B4072">
              <w:t xml:space="preserve"> the</w:t>
            </w:r>
            <w:r w:rsidRPr="00246726">
              <w:t xml:space="preserve"> </w:t>
            </w:r>
            <w:r w:rsidR="00CE1DCF">
              <w:t>Agency</w:t>
            </w:r>
            <w:r w:rsidRPr="00246726">
              <w:t xml:space="preserve"> environment.</w:t>
            </w:r>
          </w:p>
        </w:tc>
      </w:tr>
      <w:tr w:rsidR="00FC333B" w:rsidRPr="00E63904" w14:paraId="7B38CF2A"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E823DA8" w14:textId="77777777" w:rsidR="00FC333B" w:rsidRPr="00194BF5" w:rsidRDefault="00FC333B" w:rsidP="008C7B30">
            <w:pPr>
              <w:spacing w:line="240" w:lineRule="auto"/>
            </w:pPr>
            <w:r w:rsidRPr="00194BF5">
              <w:t>OIC</w:t>
            </w:r>
          </w:p>
        </w:tc>
        <w:tc>
          <w:tcPr>
            <w:tcW w:w="3588" w:type="pct"/>
          </w:tcPr>
          <w:p w14:paraId="4584302C"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Officer In Charge (OIC) is the person who is responsible for managing an office or team. </w:t>
            </w:r>
          </w:p>
        </w:tc>
      </w:tr>
      <w:tr w:rsidR="00FC333B" w:rsidRPr="00E63904" w14:paraId="7E685A19"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D706D87" w14:textId="77777777" w:rsidR="00FC333B" w:rsidRPr="008C7B30" w:rsidRDefault="00FC333B" w:rsidP="008C7B30">
            <w:pPr>
              <w:spacing w:line="240" w:lineRule="auto"/>
            </w:pPr>
            <w:r w:rsidRPr="00194BF5">
              <w:t>OSI</w:t>
            </w:r>
          </w:p>
        </w:tc>
        <w:tc>
          <w:tcPr>
            <w:tcW w:w="3588" w:type="pct"/>
          </w:tcPr>
          <w:p w14:paraId="6D26A3D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Open Systems Interconnection (OSI) model is a conceptualised representation of communication functions employed by telecommunications and computing systems.</w:t>
            </w:r>
          </w:p>
        </w:tc>
      </w:tr>
      <w:tr w:rsidR="00FC333B" w:rsidRPr="00E63904" w14:paraId="31F056A2"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4557FF9" w14:textId="77777777" w:rsidR="00FC333B" w:rsidRPr="00194BF5" w:rsidRDefault="00FC333B" w:rsidP="008C7B30">
            <w:pPr>
              <w:spacing w:line="240" w:lineRule="auto"/>
            </w:pPr>
            <w:r w:rsidRPr="00194BF5">
              <w:t>PaaS</w:t>
            </w:r>
          </w:p>
        </w:tc>
        <w:tc>
          <w:tcPr>
            <w:tcW w:w="3588" w:type="pct"/>
          </w:tcPr>
          <w:p w14:paraId="5F1B35EB" w14:textId="248ACBD6"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Platform as a Service. It is the delivery of a computing platform and solution stack as a s</w:t>
            </w:r>
            <w:r w:rsidRPr="00347762">
              <w:t xml:space="preserve">ervice. PaaS offerings facilitate deployment of applications without the cost and complexity of buying and managing the underlying hardware and software and provisioning hosting capabilities. This provides all of the facilities required to support the complete life cycle of building and delivering web applications and services entirely available from the </w:t>
            </w:r>
            <w:r w:rsidR="00B50822">
              <w:t>internet</w:t>
            </w:r>
            <w:r w:rsidRPr="00347762">
              <w:t xml:space="preserve">. </w:t>
            </w:r>
          </w:p>
        </w:tc>
      </w:tr>
      <w:tr w:rsidR="00FC333B" w:rsidRPr="00E63904" w14:paraId="1D31829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C384BA8" w14:textId="77777777" w:rsidR="00FC333B" w:rsidRPr="00194BF5" w:rsidRDefault="00FC333B" w:rsidP="008C7B30">
            <w:pPr>
              <w:spacing w:line="240" w:lineRule="auto"/>
            </w:pPr>
            <w:r w:rsidRPr="00194BF5">
              <w:t>Patch</w:t>
            </w:r>
          </w:p>
        </w:tc>
        <w:tc>
          <w:tcPr>
            <w:tcW w:w="3588" w:type="pct"/>
          </w:tcPr>
          <w:p w14:paraId="46BB5ED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additional piece of code developed to address a problem in an existing piece of software.</w:t>
            </w:r>
          </w:p>
        </w:tc>
      </w:tr>
      <w:tr w:rsidR="00FC333B" w:rsidRPr="00E63904" w14:paraId="6AED38A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F6CC98F" w14:textId="77777777" w:rsidR="00FC333B" w:rsidRPr="00194BF5" w:rsidRDefault="00FC333B" w:rsidP="008C7B30">
            <w:pPr>
              <w:spacing w:line="240" w:lineRule="auto"/>
            </w:pPr>
            <w:r w:rsidRPr="00194BF5">
              <w:t>Personally Identifiable Information</w:t>
            </w:r>
          </w:p>
        </w:tc>
        <w:tc>
          <w:tcPr>
            <w:tcW w:w="3588" w:type="pct"/>
          </w:tcPr>
          <w:p w14:paraId="5B7D247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Information that can be used on its own or wither other information to identify, contact or locate a single person or to identify an individual in context.</w:t>
            </w:r>
          </w:p>
        </w:tc>
      </w:tr>
      <w:tr w:rsidR="00FC333B" w:rsidRPr="00E63904" w14:paraId="3BC388F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9A2704D" w14:textId="77777777" w:rsidR="00FC333B" w:rsidRPr="00194BF5" w:rsidRDefault="00FC333B" w:rsidP="008C7B30">
            <w:pPr>
              <w:spacing w:line="240" w:lineRule="auto"/>
            </w:pPr>
            <w:r w:rsidRPr="00194BF5">
              <w:t>Phishing</w:t>
            </w:r>
          </w:p>
        </w:tc>
        <w:tc>
          <w:tcPr>
            <w:tcW w:w="3588" w:type="pct"/>
          </w:tcPr>
          <w:p w14:paraId="57BAFE8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activity which fraudulently attempts to obtain sensitive information such as usernames,</w:t>
            </w:r>
            <w:r w:rsidRPr="00347762">
              <w:t xml:space="preserve"> passwords and credit card information by disguising as trustworthy entity.</w:t>
            </w:r>
          </w:p>
        </w:tc>
      </w:tr>
      <w:tr w:rsidR="00FC333B" w:rsidRPr="00E63904" w14:paraId="0C993EB8"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76A323D" w14:textId="77777777" w:rsidR="00FC333B" w:rsidRPr="00194BF5" w:rsidRDefault="00FC333B" w:rsidP="008C7B30">
            <w:pPr>
              <w:spacing w:line="240" w:lineRule="auto"/>
            </w:pPr>
            <w:r w:rsidRPr="00194BF5">
              <w:t>Port scan</w:t>
            </w:r>
          </w:p>
        </w:tc>
        <w:tc>
          <w:tcPr>
            <w:tcW w:w="3588" w:type="pct"/>
          </w:tcPr>
          <w:p w14:paraId="2016251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used to conduct reconnaissance on a system by determining which ports the system has open. Often used in conjunction with banner grabbing to determine if the</w:t>
            </w:r>
            <w:r w:rsidRPr="00347762">
              <w:t>re are any vulnerable applications running on that system based on the common ports which these applications listen to.</w:t>
            </w:r>
          </w:p>
        </w:tc>
      </w:tr>
      <w:tr w:rsidR="00FC333B" w:rsidRPr="00E63904" w14:paraId="3A02276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E07D323" w14:textId="77777777" w:rsidR="00FC333B" w:rsidRPr="00194BF5" w:rsidRDefault="00FC333B" w:rsidP="008C7B30">
            <w:pPr>
              <w:spacing w:line="240" w:lineRule="auto"/>
            </w:pPr>
            <w:r w:rsidRPr="00194BF5">
              <w:t>Process</w:t>
            </w:r>
          </w:p>
        </w:tc>
        <w:tc>
          <w:tcPr>
            <w:tcW w:w="3588" w:type="pct"/>
          </w:tcPr>
          <w:p w14:paraId="3D3BCBB1"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structured set of activities to accomplish a specific objective. It may take one or more defined inputs and them into defined</w:t>
            </w:r>
            <w:r w:rsidRPr="00347762">
              <w:t xml:space="preserve"> outputs.</w:t>
            </w:r>
          </w:p>
        </w:tc>
      </w:tr>
      <w:tr w:rsidR="00FC333B" w:rsidRPr="00E63904" w14:paraId="66026DAE"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FADAB85" w14:textId="77777777" w:rsidR="00FC333B" w:rsidRPr="00194BF5" w:rsidRDefault="00FC333B" w:rsidP="008C7B30">
            <w:pPr>
              <w:spacing w:line="240" w:lineRule="auto"/>
            </w:pPr>
            <w:r w:rsidRPr="00194BF5">
              <w:t>Process injection</w:t>
            </w:r>
          </w:p>
        </w:tc>
        <w:tc>
          <w:tcPr>
            <w:tcW w:w="3588" w:type="pct"/>
          </w:tcPr>
          <w:p w14:paraId="449A141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employed to execute malicious code within the address space of a legitimate process in an effort to hide the malicious activity and achieve persistence on the infected system.</w:t>
            </w:r>
          </w:p>
        </w:tc>
      </w:tr>
      <w:tr w:rsidR="00FC333B" w:rsidRPr="00E63904" w14:paraId="534033F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636A18D" w14:textId="77777777" w:rsidR="00FC333B" w:rsidRPr="00194BF5" w:rsidRDefault="00FC333B" w:rsidP="008C7B30">
            <w:pPr>
              <w:spacing w:line="240" w:lineRule="auto"/>
            </w:pPr>
            <w:r w:rsidRPr="00194BF5">
              <w:t>Proximity card</w:t>
            </w:r>
          </w:p>
        </w:tc>
        <w:tc>
          <w:tcPr>
            <w:tcW w:w="3588" w:type="pct"/>
          </w:tcPr>
          <w:p w14:paraId="78E062EE"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"contactless" smartca</w:t>
            </w:r>
            <w:r w:rsidRPr="00347762">
              <w:t>rd which can be read without inserting it into a reader device.</w:t>
            </w:r>
          </w:p>
        </w:tc>
      </w:tr>
      <w:tr w:rsidR="00FC333B" w:rsidRPr="00E63904" w14:paraId="5CB785B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115FC45" w14:textId="77777777" w:rsidR="00FC333B" w:rsidRPr="00194BF5" w:rsidRDefault="00FC333B" w:rsidP="008C7B30">
            <w:pPr>
              <w:spacing w:line="240" w:lineRule="auto"/>
            </w:pPr>
            <w:r w:rsidRPr="00194BF5">
              <w:t>Proxy</w:t>
            </w:r>
          </w:p>
        </w:tc>
        <w:tc>
          <w:tcPr>
            <w:tcW w:w="3588" w:type="pct"/>
          </w:tcPr>
          <w:p w14:paraId="237BBABC"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system or applications that acts and an intermediary for requests from clients seeking resources from other servers.</w:t>
            </w:r>
          </w:p>
        </w:tc>
      </w:tr>
      <w:tr w:rsidR="00FC333B" w:rsidRPr="00E63904" w14:paraId="72227A6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7912834" w14:textId="77777777" w:rsidR="00FC333B" w:rsidRPr="00194BF5" w:rsidRDefault="00FC333B" w:rsidP="008C7B30">
            <w:pPr>
              <w:spacing w:line="240" w:lineRule="auto"/>
            </w:pPr>
            <w:r w:rsidRPr="00194BF5">
              <w:t>Record</w:t>
            </w:r>
            <w:r w:rsidRPr="00194BF5">
              <w:tab/>
            </w:r>
          </w:p>
        </w:tc>
        <w:tc>
          <w:tcPr>
            <w:tcW w:w="3588" w:type="pct"/>
          </w:tcPr>
          <w:p w14:paraId="66C01640"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 document that stores evidence of an action (or a </w:t>
            </w:r>
            <w:r w:rsidRPr="00347762">
              <w:t>sequence of actions) taken.</w:t>
            </w:r>
          </w:p>
        </w:tc>
      </w:tr>
      <w:tr w:rsidR="00FC333B" w:rsidRPr="00E63904" w14:paraId="0D9E8D8B"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FBEA380" w14:textId="77777777" w:rsidR="00FC333B" w:rsidRPr="00194BF5" w:rsidRDefault="00FC333B" w:rsidP="008C7B30">
            <w:pPr>
              <w:spacing w:line="240" w:lineRule="auto"/>
            </w:pPr>
            <w:r w:rsidRPr="00194BF5">
              <w:t>Repurposing</w:t>
            </w:r>
          </w:p>
        </w:tc>
        <w:tc>
          <w:tcPr>
            <w:tcW w:w="3588" w:type="pct"/>
          </w:tcPr>
          <w:p w14:paraId="3F93367F"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process of preparing assets with commercial value for re-use, resell or donation to a third party.</w:t>
            </w:r>
          </w:p>
        </w:tc>
      </w:tr>
      <w:tr w:rsidR="00FC333B" w:rsidRPr="00E63904" w14:paraId="7643C02E"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6A8B416" w14:textId="77777777" w:rsidR="00FC333B" w:rsidRPr="008C7B30" w:rsidRDefault="00FC333B" w:rsidP="008C7B30">
            <w:pPr>
              <w:spacing w:line="240" w:lineRule="auto"/>
            </w:pPr>
            <w:r w:rsidRPr="00194BF5">
              <w:t>Resources</w:t>
            </w:r>
          </w:p>
        </w:tc>
        <w:tc>
          <w:tcPr>
            <w:tcW w:w="3588" w:type="pct"/>
          </w:tcPr>
          <w:p w14:paraId="6111785F"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means that support delivery of an identifiable output and / or result. Example include money, physical assets and people.</w:t>
            </w:r>
          </w:p>
        </w:tc>
      </w:tr>
      <w:tr w:rsidR="00FC333B" w:rsidRPr="00E63904" w14:paraId="02D6839F"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030A597" w14:textId="77777777" w:rsidR="00FC333B" w:rsidRPr="008C7B30" w:rsidRDefault="00FC333B" w:rsidP="008C7B30">
            <w:pPr>
              <w:spacing w:line="240" w:lineRule="auto"/>
            </w:pPr>
            <w:r w:rsidRPr="00194BF5">
              <w:t>Reverse-proxy</w:t>
            </w:r>
          </w:p>
        </w:tc>
        <w:tc>
          <w:tcPr>
            <w:tcW w:w="3588" w:type="pct"/>
          </w:tcPr>
          <w:p w14:paraId="054D5585"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A type of proxy server that retrieves resources on behalf of a client from one or more servers. These resources are then returned to the client as if they originated from the proxy server itself.</w:t>
            </w:r>
          </w:p>
        </w:tc>
      </w:tr>
      <w:tr w:rsidR="00FC333B" w:rsidRPr="00E63904" w14:paraId="7024EAD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A8415FE" w14:textId="77777777" w:rsidR="00FC333B" w:rsidRPr="00194BF5" w:rsidRDefault="00FC333B" w:rsidP="008C7B30">
            <w:pPr>
              <w:spacing w:line="240" w:lineRule="auto"/>
            </w:pPr>
            <w:r w:rsidRPr="00194BF5">
              <w:t>Risk</w:t>
            </w:r>
          </w:p>
        </w:tc>
        <w:tc>
          <w:tcPr>
            <w:tcW w:w="3588" w:type="pct"/>
          </w:tcPr>
          <w:p w14:paraId="384CAA10" w14:textId="44785B01" w:rsidR="00FC333B" w:rsidRPr="00246726" w:rsidRDefault="0020738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Effect of </w:t>
            </w:r>
            <w:r w:rsidRPr="00347762">
              <w:t>uncertainty on objectives (see ISO 31000)</w:t>
            </w:r>
            <w:r w:rsidR="008B0349">
              <w:t>.</w:t>
            </w:r>
          </w:p>
        </w:tc>
      </w:tr>
      <w:tr w:rsidR="00FC333B" w:rsidRPr="00E63904" w14:paraId="0528615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0166562" w14:textId="276D38C3" w:rsidR="00FC333B" w:rsidRPr="00347762" w:rsidRDefault="00FC333B" w:rsidP="008C7B30">
            <w:pPr>
              <w:spacing w:line="240" w:lineRule="auto"/>
            </w:pPr>
            <w:r w:rsidRPr="00194BF5">
              <w:t>Risk Analysis</w:t>
            </w:r>
          </w:p>
        </w:tc>
        <w:tc>
          <w:tcPr>
            <w:tcW w:w="3588" w:type="pct"/>
          </w:tcPr>
          <w:p w14:paraId="363C3DF7"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Risk analysis ranks identified risks from highest to lowest priority for mitigation action, based on the potential damage or disruption if the risk is realised. This involves a review of the initial risk level determined from the likelihood and business im</w:t>
            </w:r>
            <w:r w:rsidRPr="00806452">
              <w:t xml:space="preserve">pact in the overall project context. Risks are typically categorised to range from Extreme to Low. </w:t>
            </w:r>
          </w:p>
          <w:p w14:paraId="4021ECA5"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purpose is to determine whether to accept the risk and the adequacy of the control/s required to be in place. To achieve this derived Consequence Level is multiplied by the likelihood to obtain the Risk Level. </w:t>
            </w:r>
          </w:p>
          <w:p w14:paraId="70804D74" w14:textId="52D1DE9A" w:rsidR="00FC333B" w:rsidRPr="00246726"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Risk Level table in Section </w:t>
            </w:r>
            <w:r w:rsidRPr="00806452">
              <w:fldChar w:fldCharType="begin"/>
            </w:r>
            <w:r w:rsidRPr="00806452">
              <w:instrText xml:space="preserve"> REF _Ref529193103 \r \h </w:instrText>
            </w:r>
            <w:r w:rsidR="00115F3B" w:rsidRPr="00806452">
              <w:instrText xml:space="preserve"> \* MERGEFORMAT </w:instrText>
            </w:r>
            <w:r w:rsidRPr="00806452">
              <w:fldChar w:fldCharType="separate"/>
            </w:r>
            <w:r w:rsidR="00436DC9">
              <w:t>7.6</w:t>
            </w:r>
            <w:r w:rsidRPr="00806452">
              <w:fldChar w:fldCharType="end"/>
            </w:r>
            <w:r w:rsidRPr="00806452">
              <w:t xml:space="preserve">: </w:t>
            </w:r>
            <w:hyperlink w:anchor="risk_level_table" w:history="1">
              <w:r w:rsidRPr="00806452">
                <w:rPr>
                  <w:rStyle w:val="Hyperlink"/>
                </w:rPr>
                <w:t>Risk Analysis Matrix</w:t>
              </w:r>
            </w:hyperlink>
            <w:r w:rsidRPr="00806452">
              <w:t xml:space="preserve"> provides a basis for assessing the risk severity</w:t>
            </w:r>
            <w:r w:rsidR="008B0349">
              <w:t>.</w:t>
            </w:r>
          </w:p>
        </w:tc>
      </w:tr>
      <w:tr w:rsidR="00FC333B" w:rsidRPr="00E63904" w14:paraId="56FB3E9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92B065E" w14:textId="77777777" w:rsidR="00FC333B" w:rsidRPr="00194BF5" w:rsidRDefault="00FC333B" w:rsidP="008C7B30">
            <w:pPr>
              <w:spacing w:line="240" w:lineRule="auto"/>
            </w:pPr>
            <w:r w:rsidRPr="00194BF5">
              <w:t>Risk Evaluation</w:t>
            </w:r>
          </w:p>
        </w:tc>
        <w:tc>
          <w:tcPr>
            <w:tcW w:w="3588" w:type="pct"/>
          </w:tcPr>
          <w:p w14:paraId="02A0341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Risk evaluation initially involves determining the level of risk acceptable to the Agency, for each of the identified risks. Risk evaluation then involves identification of risk m</w:t>
            </w:r>
            <w:r w:rsidRPr="00347762">
              <w:t>itigation strategies to reduce the risk ratings to an acceptable level. By decreasing the likelihood and/or the consequence of risk, the overall risk rating can be reduced.</w:t>
            </w:r>
          </w:p>
        </w:tc>
      </w:tr>
      <w:tr w:rsidR="00FC333B" w:rsidRPr="00E63904" w14:paraId="107EA795"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7BFD025" w14:textId="2427551A" w:rsidR="00FC333B" w:rsidRPr="00806452" w:rsidRDefault="00FC333B" w:rsidP="008C7B30">
            <w:pPr>
              <w:spacing w:line="240" w:lineRule="auto"/>
            </w:pPr>
            <w:r w:rsidRPr="00194BF5">
              <w:t>Risk Identifi</w:t>
            </w:r>
            <w:r w:rsidRPr="00246726">
              <w:t>cation</w:t>
            </w:r>
          </w:p>
        </w:tc>
        <w:tc>
          <w:tcPr>
            <w:tcW w:w="3588" w:type="pct"/>
          </w:tcPr>
          <w:p w14:paraId="54A0DBCE" w14:textId="42F58A39"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Risk identification highlights those events that might adversely affect </w:t>
            </w:r>
            <w:r w:rsidR="00CE1DCF">
              <w:t>Agency</w:t>
            </w:r>
            <w:r w:rsidRPr="00806452">
              <w:t xml:space="preserve"> ICT environment. Risk identification and control is generally the responsibility of personnel involved with and/or responsible for various elements of </w:t>
            </w:r>
            <w:r w:rsidR="00CE1DCF">
              <w:t>Agency</w:t>
            </w:r>
            <w:r w:rsidRPr="00806452">
              <w:t xml:space="preserve"> systems. Ideally, all personnel should be actively involved in identifying and evaluating potential risks, determining their likelihood and consequences, developing risk mitigation strategies, and monitoring the effectiveness of risk management procedures. </w:t>
            </w:r>
          </w:p>
          <w:p w14:paraId="3A1D48CD" w14:textId="6604F856"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business impact and likelihood are combined to produce a level of risk. Tables in Section </w:t>
            </w:r>
            <w:r w:rsidRPr="00806452">
              <w:fldChar w:fldCharType="begin"/>
            </w:r>
            <w:r w:rsidRPr="00806452">
              <w:instrText xml:space="preserve"> REF _Ref529192878 \r \h </w:instrText>
            </w:r>
            <w:r w:rsidR="00115F3B" w:rsidRPr="00806452">
              <w:instrText xml:space="preserve"> \* MERGEFORMAT </w:instrText>
            </w:r>
            <w:r w:rsidRPr="00806452">
              <w:fldChar w:fldCharType="separate"/>
            </w:r>
            <w:r w:rsidR="00436DC9">
              <w:t>7.6</w:t>
            </w:r>
            <w:r w:rsidRPr="00806452">
              <w:fldChar w:fldCharType="end"/>
            </w:r>
            <w:r w:rsidRPr="00806452">
              <w:t xml:space="preserve">: </w:t>
            </w:r>
            <w:r w:rsidRPr="00806452">
              <w:rPr>
                <w:i/>
              </w:rPr>
              <w:t>Risk Assessment Tools</w:t>
            </w:r>
            <w:r w:rsidRPr="00806452">
              <w:t xml:space="preserve"> are used to value each likelihood and consequence. </w:t>
            </w:r>
          </w:p>
        </w:tc>
      </w:tr>
      <w:tr w:rsidR="00FC333B" w:rsidRPr="00E63904" w14:paraId="7203DA7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5EFC110" w14:textId="77777777" w:rsidR="00FC333B" w:rsidRPr="00194BF5" w:rsidRDefault="00FC333B" w:rsidP="008C7B30">
            <w:pPr>
              <w:spacing w:line="240" w:lineRule="auto"/>
            </w:pPr>
            <w:r w:rsidRPr="00194BF5">
              <w:t xml:space="preserve">Risk Mitigation and Treatment </w:t>
            </w:r>
          </w:p>
        </w:tc>
        <w:tc>
          <w:tcPr>
            <w:tcW w:w="3588" w:type="pct"/>
          </w:tcPr>
          <w:p w14:paraId="39CE7D0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Risks </w:t>
            </w:r>
            <w:r w:rsidRPr="00347762">
              <w:t>can be reduced (mitigated) recommending changes to the operating environment or additional technical and administrative controls to either:</w:t>
            </w:r>
          </w:p>
          <w:p w14:paraId="419F0C7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Reduce the likelihood of a threat event recurring</w:t>
            </w:r>
          </w:p>
          <w:p w14:paraId="0DAE47C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Reduce the business impact of the threat event, should it occur.</w:t>
            </w:r>
          </w:p>
        </w:tc>
      </w:tr>
      <w:tr w:rsidR="00FC333B" w:rsidRPr="00E63904" w14:paraId="660BE72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8E09372" w14:textId="77777777" w:rsidR="00FC333B" w:rsidRPr="00194BF5" w:rsidRDefault="00FC333B" w:rsidP="008C7B30">
            <w:pPr>
              <w:spacing w:line="240" w:lineRule="auto"/>
            </w:pPr>
            <w:r w:rsidRPr="00194BF5">
              <w:t>Risk Ownership</w:t>
            </w:r>
          </w:p>
        </w:tc>
        <w:tc>
          <w:tcPr>
            <w:tcW w:w="3588" w:type="pct"/>
          </w:tcPr>
          <w:p w14:paraId="7A85474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Business and operational areas impacted by identified risks have overall accountability for managing risks to their operational effectiveness. They work together with technology management owners to control those risks through developing ris</w:t>
            </w:r>
            <w:r w:rsidRPr="00347762">
              <w:t xml:space="preserve">k mitigation strategies and monitoring the effectiveness of the risk management process. </w:t>
            </w:r>
          </w:p>
        </w:tc>
      </w:tr>
      <w:tr w:rsidR="00FC333B" w:rsidRPr="00E63904" w14:paraId="7C6872E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1AF88EC" w14:textId="77777777" w:rsidR="00FC333B" w:rsidRPr="00194BF5" w:rsidRDefault="00FC333B" w:rsidP="008C7B30">
            <w:pPr>
              <w:spacing w:line="240" w:lineRule="auto"/>
            </w:pPr>
            <w:r w:rsidRPr="00194BF5">
              <w:t>Risk profile</w:t>
            </w:r>
          </w:p>
        </w:tc>
        <w:tc>
          <w:tcPr>
            <w:tcW w:w="3588" w:type="pct"/>
          </w:tcPr>
          <w:p w14:paraId="7624CA0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evaluation of the risks and threats to which a system is exposed to within its operational environment at a given point in time.</w:t>
            </w:r>
          </w:p>
        </w:tc>
      </w:tr>
      <w:tr w:rsidR="00FC333B" w:rsidRPr="00E63904" w14:paraId="776DA718"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E0CA61D" w14:textId="77777777" w:rsidR="00FC333B" w:rsidRPr="00194BF5" w:rsidRDefault="00FC333B" w:rsidP="008C7B30">
            <w:pPr>
              <w:spacing w:line="240" w:lineRule="auto"/>
            </w:pPr>
            <w:r w:rsidRPr="00194BF5">
              <w:t>Risk Tolerance</w:t>
            </w:r>
          </w:p>
        </w:tc>
        <w:tc>
          <w:tcPr>
            <w:tcW w:w="3588" w:type="pct"/>
          </w:tcPr>
          <w:p w14:paraId="564D882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w:t>
            </w:r>
            <w:r w:rsidRPr="00347762">
              <w:t>level of tolerance for risk will vary depending on the level of potential damage to the Agency.</w:t>
            </w:r>
          </w:p>
        </w:tc>
      </w:tr>
      <w:tr w:rsidR="00FC333B" w:rsidRPr="00E63904" w14:paraId="319B1B5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4B03CE1" w14:textId="77777777" w:rsidR="00FC333B" w:rsidRPr="00194BF5" w:rsidRDefault="00FC333B" w:rsidP="008C7B30">
            <w:pPr>
              <w:spacing w:line="240" w:lineRule="auto"/>
            </w:pPr>
            <w:r w:rsidRPr="00194BF5">
              <w:t>SaaS</w:t>
            </w:r>
          </w:p>
        </w:tc>
        <w:tc>
          <w:tcPr>
            <w:tcW w:w="3588" w:type="pct"/>
          </w:tcPr>
          <w:p w14:paraId="381C52A3" w14:textId="062F46C8"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Software as a Service. Sometimes referred to as "on-demand software," is a software delivery model in which software and its associated information are ho</w:t>
            </w:r>
            <w:r w:rsidRPr="00347762">
              <w:t>sted centrally (typically in the (</w:t>
            </w:r>
            <w:r w:rsidR="00B50822">
              <w:t>internet</w:t>
            </w:r>
            <w:r w:rsidRPr="00347762">
              <w:t xml:space="preserve">) cloud) and are typically accessed by users using a thin client, normally using a web browser over the </w:t>
            </w:r>
            <w:r w:rsidR="00B50822">
              <w:t>internet</w:t>
            </w:r>
            <w:r w:rsidRPr="00347762">
              <w:t xml:space="preserve">. </w:t>
            </w:r>
          </w:p>
        </w:tc>
      </w:tr>
      <w:tr w:rsidR="00FC333B" w:rsidRPr="00E63904" w14:paraId="6DE86CA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673E60B" w14:textId="77777777" w:rsidR="00FC333B" w:rsidRPr="00194BF5" w:rsidRDefault="00FC333B" w:rsidP="008C7B30">
            <w:pPr>
              <w:spacing w:line="240" w:lineRule="auto"/>
            </w:pPr>
            <w:r w:rsidRPr="00194BF5">
              <w:t>Sanitisation</w:t>
            </w:r>
          </w:p>
        </w:tc>
        <w:tc>
          <w:tcPr>
            <w:tcW w:w="3588" w:type="pct"/>
          </w:tcPr>
          <w:p w14:paraId="474CF1E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process of erasing or overwriting data stored on media or a device to the extent </w:t>
            </w:r>
            <w:r w:rsidRPr="00347762">
              <w:t>that they are no longer retrievable by any readily feasible means.</w:t>
            </w:r>
          </w:p>
        </w:tc>
      </w:tr>
      <w:tr w:rsidR="00FC333B" w:rsidRPr="00E63904" w14:paraId="6433E7C6"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89D1EAF" w14:textId="77777777" w:rsidR="00FC333B" w:rsidRPr="00194BF5" w:rsidRDefault="00FC333B" w:rsidP="008C7B30">
            <w:pPr>
              <w:spacing w:line="240" w:lineRule="auto"/>
            </w:pPr>
            <w:r w:rsidRPr="00194BF5">
              <w:t>Security control</w:t>
            </w:r>
          </w:p>
        </w:tc>
        <w:tc>
          <w:tcPr>
            <w:tcW w:w="3588" w:type="pct"/>
          </w:tcPr>
          <w:p w14:paraId="0EAED52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Safeguards or </w:t>
            </w:r>
            <w:hyperlink r:id="rId40" w:tooltip="Countermeasure (computer)" w:history="1">
              <w:r w:rsidRPr="00806452">
                <w:t>countermeasures</w:t>
              </w:r>
            </w:hyperlink>
            <w:r w:rsidRPr="00806452">
              <w:t> to avoid, detect, counteract, or minimize </w:t>
            </w:r>
            <w:hyperlink r:id="rId41" w:tooltip="Security risk" w:history="1">
              <w:r w:rsidRPr="00806452">
                <w:t>security</w:t>
              </w:r>
            </w:hyperlink>
            <w:r w:rsidRPr="00806452">
              <w:t> </w:t>
            </w:r>
            <w:hyperlink r:id="rId42" w:tooltip="Risks" w:history="1">
              <w:r w:rsidRPr="00806452">
                <w:t>risks</w:t>
              </w:r>
            </w:hyperlink>
            <w:r w:rsidRPr="00806452">
              <w:t> to physical property, information, computer systems, or other assets.</w:t>
            </w:r>
          </w:p>
        </w:tc>
      </w:tr>
      <w:tr w:rsidR="00FC333B" w:rsidRPr="00E63904" w14:paraId="4DB065A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64F7005" w14:textId="77777777" w:rsidR="00FC333B" w:rsidRPr="00246726" w:rsidRDefault="00FC333B" w:rsidP="008C7B30">
            <w:pPr>
              <w:spacing w:line="240" w:lineRule="auto"/>
            </w:pPr>
            <w:r w:rsidRPr="00194BF5">
              <w:t>Sensitive Information</w:t>
            </w:r>
          </w:p>
        </w:tc>
        <w:tc>
          <w:tcPr>
            <w:tcW w:w="3588" w:type="pct"/>
          </w:tcPr>
          <w:p w14:paraId="20894889" w14:textId="70CBDF1D"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Information identified by </w:t>
            </w:r>
            <w:r w:rsidR="00CE1DCF">
              <w:t>Agency</w:t>
            </w:r>
            <w:r w:rsidRPr="00347762">
              <w:t xml:space="preserve"> management as presenting significant adverse consequences if compromised.</w:t>
            </w:r>
          </w:p>
        </w:tc>
      </w:tr>
      <w:tr w:rsidR="00FC333B" w:rsidRPr="00E63904" w14:paraId="529F6A5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338356D" w14:textId="77777777" w:rsidR="00FC333B" w:rsidRPr="00194BF5" w:rsidRDefault="00FC333B" w:rsidP="008C7B30">
            <w:pPr>
              <w:spacing w:line="240" w:lineRule="auto"/>
            </w:pPr>
            <w:r w:rsidRPr="00194BF5">
              <w:t>Separation of Duties</w:t>
            </w:r>
          </w:p>
        </w:tc>
        <w:tc>
          <w:tcPr>
            <w:tcW w:w="3588" w:type="pct"/>
          </w:tcPr>
          <w:p w14:paraId="1E6638D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concept of having more than one person required to complete a task.</w:t>
            </w:r>
          </w:p>
        </w:tc>
      </w:tr>
      <w:tr w:rsidR="00FC333B" w:rsidRPr="00E63904" w14:paraId="7773EAC5"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8BEB0F1" w14:textId="77777777" w:rsidR="00FC333B" w:rsidRPr="00194BF5" w:rsidRDefault="00FC333B" w:rsidP="008C7B30">
            <w:pPr>
              <w:spacing w:line="240" w:lineRule="auto"/>
            </w:pPr>
            <w:r w:rsidRPr="00194BF5">
              <w:t>Shoulder surfing</w:t>
            </w:r>
          </w:p>
        </w:tc>
        <w:tc>
          <w:tcPr>
            <w:tcW w:w="3588" w:type="pct"/>
          </w:tcPr>
          <w:p w14:paraId="5696EFA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practice of spying on a user </w:t>
            </w:r>
            <w:r w:rsidRPr="00347762">
              <w:t>to obtain sensitive information such as usernames, passwords and credit card information.</w:t>
            </w:r>
          </w:p>
        </w:tc>
      </w:tr>
      <w:tr w:rsidR="00FC333B" w:rsidRPr="00E63904" w14:paraId="603FDDC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5028E5D" w14:textId="77777777" w:rsidR="00FC333B" w:rsidRPr="00194BF5" w:rsidRDefault="00FC333B" w:rsidP="008C7B30">
            <w:pPr>
              <w:spacing w:line="240" w:lineRule="auto"/>
            </w:pPr>
            <w:r w:rsidRPr="00194BF5">
              <w:t>Social engineering</w:t>
            </w:r>
          </w:p>
        </w:tc>
        <w:tc>
          <w:tcPr>
            <w:tcW w:w="3588" w:type="pct"/>
          </w:tcPr>
          <w:p w14:paraId="3E1C56E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use of deception to manipulate individuals into divulging sensitive information unknowingly.</w:t>
            </w:r>
          </w:p>
        </w:tc>
      </w:tr>
      <w:tr w:rsidR="00FC333B" w:rsidRPr="00E63904" w14:paraId="0316298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D2CC62F" w14:textId="77777777" w:rsidR="00FC333B" w:rsidRPr="00194BF5" w:rsidRDefault="00FC333B" w:rsidP="008C7B30">
            <w:pPr>
              <w:spacing w:line="240" w:lineRule="auto"/>
            </w:pPr>
            <w:r w:rsidRPr="00194BF5">
              <w:t>Software</w:t>
            </w:r>
          </w:p>
        </w:tc>
        <w:tc>
          <w:tcPr>
            <w:tcW w:w="3588" w:type="pct"/>
          </w:tcPr>
          <w:p w14:paraId="09BBC235"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collection of data and / or computer </w:t>
            </w:r>
            <w:r w:rsidRPr="00347762">
              <w:t>instructions that facilitate the execution of tasks specified for a computer.</w:t>
            </w:r>
          </w:p>
        </w:tc>
      </w:tr>
      <w:tr w:rsidR="00FC333B" w:rsidRPr="00E63904" w14:paraId="20AC217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443AAFD" w14:textId="77777777" w:rsidR="00FC333B" w:rsidRPr="00194BF5" w:rsidRDefault="00FC333B" w:rsidP="008C7B30">
            <w:pPr>
              <w:spacing w:line="240" w:lineRule="auto"/>
            </w:pPr>
            <w:r w:rsidRPr="00194BF5">
              <w:t>Software Development Life Cycle (SDLC)</w:t>
            </w:r>
          </w:p>
        </w:tc>
        <w:tc>
          <w:tcPr>
            <w:tcW w:w="3588" w:type="pct"/>
          </w:tcPr>
          <w:p w14:paraId="33034CF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rsidDel="006108B5">
              <w:t>This is a</w:t>
            </w:r>
            <w:r w:rsidRPr="00347762">
              <w:t xml:space="preserve"> framework defining the tasks performed for each step in the software development process</w:t>
            </w:r>
          </w:p>
        </w:tc>
      </w:tr>
      <w:tr w:rsidR="00FC333B" w:rsidRPr="00E63904" w14:paraId="5AAA8035"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68BE3D4" w14:textId="77777777" w:rsidR="00FC333B" w:rsidRPr="00194BF5" w:rsidRDefault="00FC333B" w:rsidP="008C7B30">
            <w:pPr>
              <w:spacing w:line="240" w:lineRule="auto"/>
            </w:pPr>
            <w:r w:rsidRPr="00194BF5">
              <w:t>Source code</w:t>
            </w:r>
          </w:p>
        </w:tc>
        <w:tc>
          <w:tcPr>
            <w:tcW w:w="3588" w:type="pct"/>
          </w:tcPr>
          <w:p w14:paraId="3FAFE9D6"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test listing of commands</w:t>
            </w:r>
            <w:r w:rsidRPr="00347762">
              <w:t xml:space="preserve"> that are compiled into executable computer code.</w:t>
            </w:r>
          </w:p>
        </w:tc>
      </w:tr>
      <w:tr w:rsidR="00FC333B" w:rsidRPr="00E63904" w14:paraId="29C6372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A056218" w14:textId="77777777" w:rsidR="00FC333B" w:rsidRPr="008C7B30" w:rsidRDefault="00FC333B" w:rsidP="008C7B30">
            <w:pPr>
              <w:spacing w:line="240" w:lineRule="auto"/>
            </w:pPr>
            <w:r w:rsidRPr="00194BF5">
              <w:t>Spam</w:t>
            </w:r>
          </w:p>
        </w:tc>
        <w:tc>
          <w:tcPr>
            <w:tcW w:w="3588" w:type="pct"/>
          </w:tcPr>
          <w:p w14:paraId="1B9121B1" w14:textId="49D8282E" w:rsidR="00FC333B" w:rsidRPr="00347762" w:rsidRDefault="00DF38C2"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Irrelevant or unsolicited messages sent over the </w:t>
            </w:r>
            <w:r w:rsidR="00B50822">
              <w:t>internet</w:t>
            </w:r>
            <w:r w:rsidRPr="00347762">
              <w:t>, typically to a large number of users, for the purposes of advertising, phishing, spreading malware, etc.</w:t>
            </w:r>
          </w:p>
        </w:tc>
      </w:tr>
      <w:tr w:rsidR="00FC333B" w:rsidRPr="00E63904" w14:paraId="0C5A568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43EA152" w14:textId="77777777" w:rsidR="00FC333B" w:rsidRPr="008C7B30" w:rsidRDefault="00FC333B" w:rsidP="008C7B30">
            <w:pPr>
              <w:spacing w:line="240" w:lineRule="auto"/>
            </w:pPr>
            <w:r w:rsidRPr="00194BF5">
              <w:t>Stakeholders</w:t>
            </w:r>
          </w:p>
        </w:tc>
        <w:tc>
          <w:tcPr>
            <w:tcW w:w="3588" w:type="pct"/>
          </w:tcPr>
          <w:p w14:paraId="61BF8B92"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Personnel that can affect or be affected by a disruption event of critical business operations.</w:t>
            </w:r>
          </w:p>
        </w:tc>
      </w:tr>
      <w:tr w:rsidR="00FC333B" w:rsidRPr="00E63904" w14:paraId="3D7AD27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0B54D03" w14:textId="77777777" w:rsidR="00FC333B" w:rsidRPr="008C7B30" w:rsidRDefault="00FC333B" w:rsidP="008C7B30">
            <w:pPr>
              <w:spacing w:line="240" w:lineRule="auto"/>
            </w:pPr>
            <w:r w:rsidRPr="00194BF5">
              <w:t>Standard Operating Environment</w:t>
            </w:r>
          </w:p>
        </w:tc>
        <w:tc>
          <w:tcPr>
            <w:tcW w:w="3588" w:type="pct"/>
          </w:tcPr>
          <w:p w14:paraId="46581DC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 common set of specific product and version types to be used across the Agency.</w:t>
            </w:r>
          </w:p>
        </w:tc>
      </w:tr>
      <w:tr w:rsidR="00FC333B" w:rsidRPr="00E63904" w14:paraId="1E9A837F"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BE880D0" w14:textId="77777777" w:rsidR="00FC333B" w:rsidRPr="00194BF5" w:rsidRDefault="00FC333B" w:rsidP="008C7B30">
            <w:pPr>
              <w:spacing w:line="240" w:lineRule="auto"/>
            </w:pPr>
            <w:r w:rsidRPr="00194BF5">
              <w:t>System owner</w:t>
            </w:r>
          </w:p>
        </w:tc>
        <w:tc>
          <w:tcPr>
            <w:tcW w:w="3588" w:type="pct"/>
          </w:tcPr>
          <w:p w14:paraId="11A268C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person responsible for a resource.</w:t>
            </w:r>
          </w:p>
        </w:tc>
      </w:tr>
      <w:tr w:rsidR="00FC333B" w:rsidRPr="00E63904" w14:paraId="0E0E49D6"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8B35383" w14:textId="77777777" w:rsidR="00FC333B" w:rsidRPr="008C7B30" w:rsidRDefault="00FC333B" w:rsidP="008C7B30">
            <w:pPr>
              <w:spacing w:line="240" w:lineRule="auto"/>
            </w:pPr>
            <w:r w:rsidRPr="00194BF5">
              <w:t>Tailgating</w:t>
            </w:r>
          </w:p>
        </w:tc>
        <w:tc>
          <w:tcPr>
            <w:tcW w:w="3588" w:type="pct"/>
          </w:tcPr>
          <w:p w14:paraId="0297A12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act of obtaining unauthorised physical access by following an authorised personnel through physical access controls.</w:t>
            </w:r>
          </w:p>
        </w:tc>
      </w:tr>
      <w:tr w:rsidR="00FC333B" w:rsidRPr="00E63904" w14:paraId="27FE578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533431A" w14:textId="77777777" w:rsidR="00FC333B" w:rsidRPr="00194BF5" w:rsidRDefault="00FC333B" w:rsidP="008C7B30">
            <w:pPr>
              <w:spacing w:line="240" w:lineRule="auto"/>
            </w:pPr>
            <w:r w:rsidRPr="00194BF5">
              <w:t>Threat</w:t>
            </w:r>
          </w:p>
        </w:tc>
        <w:tc>
          <w:tcPr>
            <w:tcW w:w="3588" w:type="pct"/>
          </w:tcPr>
          <w:p w14:paraId="2AA21B4E"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Any circumstance or event, deliberate or unintentional, with the potential for causing harm to an ICT system.</w:t>
            </w:r>
          </w:p>
        </w:tc>
      </w:tr>
      <w:tr w:rsidR="00FC333B" w:rsidRPr="00E63904" w14:paraId="27583D0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370A7DD" w14:textId="77777777" w:rsidR="00FC333B" w:rsidRPr="00246726" w:rsidRDefault="00FC333B" w:rsidP="008C7B30">
            <w:pPr>
              <w:spacing w:line="240" w:lineRule="auto"/>
            </w:pPr>
            <w:r w:rsidRPr="00194BF5">
              <w:t>Untrusted network</w:t>
            </w:r>
          </w:p>
        </w:tc>
        <w:tc>
          <w:tcPr>
            <w:tcW w:w="3588" w:type="pct"/>
          </w:tcPr>
          <w:p w14:paraId="73E4B09C"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 network zone, usually external to an Agency, which possesses no inherent privileges.</w:t>
            </w:r>
          </w:p>
        </w:tc>
      </w:tr>
      <w:tr w:rsidR="00FC333B" w:rsidRPr="00E63904" w14:paraId="35439E2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F29B577" w14:textId="77777777" w:rsidR="00FC333B" w:rsidRPr="008C7B30" w:rsidRDefault="00FC333B" w:rsidP="008C7B30">
            <w:pPr>
              <w:spacing w:line="240" w:lineRule="auto"/>
            </w:pPr>
            <w:r w:rsidRPr="00194BF5">
              <w:t>URL</w:t>
            </w:r>
          </w:p>
        </w:tc>
        <w:tc>
          <w:tcPr>
            <w:tcW w:w="3588" w:type="pct"/>
          </w:tcPr>
          <w:p w14:paraId="7E238F76"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Uniform Resource Locator (URL), also known as a web address, is a reference to a resource located on a network and is the mechanism used to retrieve that resource.</w:t>
            </w:r>
          </w:p>
        </w:tc>
      </w:tr>
      <w:tr w:rsidR="00FC333B" w:rsidRPr="00E63904" w14:paraId="66B9957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E17E502" w14:textId="77777777" w:rsidR="00FC333B" w:rsidRPr="008C7B30" w:rsidRDefault="00FC333B" w:rsidP="008C7B30">
            <w:pPr>
              <w:spacing w:line="240" w:lineRule="auto"/>
            </w:pPr>
            <w:r w:rsidRPr="00194BF5">
              <w:t>Vendor</w:t>
            </w:r>
          </w:p>
        </w:tc>
        <w:tc>
          <w:tcPr>
            <w:tcW w:w="3588" w:type="pct"/>
          </w:tcPr>
          <w:p w14:paraId="75B9748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entity that supplies goods and services such as software.</w:t>
            </w:r>
          </w:p>
        </w:tc>
      </w:tr>
      <w:tr w:rsidR="00FC333B" w:rsidRPr="00E63904" w14:paraId="1B84C15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8A72E39" w14:textId="77777777" w:rsidR="00FC333B" w:rsidRPr="008C7B30" w:rsidRDefault="00FC333B" w:rsidP="008C7B30">
            <w:pPr>
              <w:spacing w:line="240" w:lineRule="auto"/>
            </w:pPr>
            <w:r w:rsidRPr="00194BF5">
              <w:t>Version control</w:t>
            </w:r>
          </w:p>
        </w:tc>
        <w:tc>
          <w:tcPr>
            <w:tcW w:w="3588" w:type="pct"/>
          </w:tcPr>
          <w:p w14:paraId="40A52B8E"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A practice of ensuring collaborative data sharing and editing among a group of users on a system.</w:t>
            </w:r>
          </w:p>
        </w:tc>
      </w:tr>
      <w:tr w:rsidR="00FC333B" w:rsidRPr="00E63904" w14:paraId="7384E829"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EF965B8" w14:textId="77777777" w:rsidR="00FC333B" w:rsidRPr="00194BF5" w:rsidRDefault="00FC333B" w:rsidP="008C7B30">
            <w:pPr>
              <w:spacing w:line="240" w:lineRule="auto"/>
            </w:pPr>
            <w:r w:rsidRPr="00194BF5">
              <w:t>Vulnerability</w:t>
            </w:r>
          </w:p>
        </w:tc>
        <w:tc>
          <w:tcPr>
            <w:tcW w:w="3588" w:type="pct"/>
          </w:tcPr>
          <w:p w14:paraId="50C0122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flaw in the design or configuration of software that has</w:t>
            </w:r>
            <w:r w:rsidRPr="00347762">
              <w:t xml:space="preserve"> security implications. A number of organisations maintain publicly accessible databases of vulnerabilities.</w:t>
            </w:r>
          </w:p>
        </w:tc>
      </w:tr>
    </w:tbl>
    <w:p w14:paraId="335FCF15" w14:textId="77777777" w:rsidR="00E63904" w:rsidRDefault="00E63904" w:rsidP="007A084B">
      <w:bookmarkStart w:id="349" w:name="_Toc533165054"/>
      <w:bookmarkStart w:id="350" w:name="_Toc9593482"/>
    </w:p>
    <w:p w14:paraId="70427C23" w14:textId="005B086B" w:rsidR="007201B7" w:rsidRDefault="007201B7" w:rsidP="007A084B">
      <w:r w:rsidRPr="00194BF5">
        <w:br w:type="page"/>
      </w:r>
    </w:p>
    <w:p w14:paraId="307348DE" w14:textId="56023545" w:rsidR="00FC333B" w:rsidRPr="00347762" w:rsidRDefault="00FC333B" w:rsidP="007A084B">
      <w:pPr>
        <w:pStyle w:val="Heading1"/>
      </w:pPr>
      <w:bookmarkStart w:id="351" w:name="_Toc11677001"/>
      <w:bookmarkStart w:id="352" w:name="_Toc12980900"/>
      <w:bookmarkEnd w:id="351"/>
      <w:r w:rsidRPr="00246726">
        <w:t>References</w:t>
      </w:r>
      <w:bookmarkEnd w:id="349"/>
      <w:bookmarkEnd w:id="350"/>
      <w:bookmarkEnd w:id="352"/>
    </w:p>
    <w:tbl>
      <w:tblPr>
        <w:tblStyle w:val="MediumShading1-Accent1"/>
        <w:tblW w:w="5000" w:type="pct"/>
        <w:tblLayout w:type="fixed"/>
        <w:tblLook w:val="04A0" w:firstRow="1" w:lastRow="0" w:firstColumn="1" w:lastColumn="0" w:noHBand="0" w:noVBand="1"/>
      </w:tblPr>
      <w:tblGrid>
        <w:gridCol w:w="2966"/>
        <w:gridCol w:w="1559"/>
        <w:gridCol w:w="4475"/>
      </w:tblGrid>
      <w:tr w:rsidR="00FC333B" w:rsidRPr="00EF3498" w14:paraId="008E6EFA" w14:textId="77777777" w:rsidTr="003D6D55">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648" w:type="pct"/>
          </w:tcPr>
          <w:p w14:paraId="51BF449D" w14:textId="77777777" w:rsidR="00FC333B" w:rsidRPr="00EF3498" w:rsidRDefault="00FC333B" w:rsidP="007A084B">
            <w:pPr>
              <w:rPr>
                <w:color w:val="FFFFFF" w:themeColor="background1"/>
              </w:rPr>
            </w:pPr>
            <w:r w:rsidRPr="00EF3498">
              <w:rPr>
                <w:color w:val="FFFFFF" w:themeColor="background1"/>
              </w:rPr>
              <w:t>Document Name</w:t>
            </w:r>
          </w:p>
        </w:tc>
        <w:tc>
          <w:tcPr>
            <w:tcW w:w="866" w:type="pct"/>
          </w:tcPr>
          <w:p w14:paraId="31B81E51" w14:textId="77777777" w:rsidR="00FC333B" w:rsidRPr="00EF3498" w:rsidRDefault="00FC333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Version</w:t>
            </w:r>
          </w:p>
        </w:tc>
        <w:tc>
          <w:tcPr>
            <w:tcW w:w="2486" w:type="pct"/>
          </w:tcPr>
          <w:p w14:paraId="7F6FD6C0" w14:textId="77777777" w:rsidR="00FC333B" w:rsidRPr="00EF3498" w:rsidRDefault="00FC333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C333B" w:rsidRPr="00E63904" w14:paraId="4CC6907C"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E587ED5" w14:textId="77777777" w:rsidR="00FC333B" w:rsidRPr="00194BF5" w:rsidRDefault="00FC333B" w:rsidP="008C7B30">
            <w:pPr>
              <w:spacing w:line="240" w:lineRule="auto"/>
            </w:pPr>
            <w:bookmarkStart w:id="353" w:name="Illegal_access_reference"/>
            <w:bookmarkStart w:id="354" w:name="ACSC_patch_assessment_reference"/>
            <w:bookmarkEnd w:id="353"/>
            <w:bookmarkEnd w:id="354"/>
            <w:r w:rsidRPr="00194BF5">
              <w:t>Assessing Security Vulnerability and Applying Patches</w:t>
            </w:r>
          </w:p>
        </w:tc>
        <w:tc>
          <w:tcPr>
            <w:tcW w:w="866" w:type="pct"/>
          </w:tcPr>
          <w:p w14:paraId="740666A6"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01/01/2018</w:t>
            </w:r>
          </w:p>
        </w:tc>
        <w:tc>
          <w:tcPr>
            <w:tcW w:w="2486" w:type="pct"/>
          </w:tcPr>
          <w:p w14:paraId="349CF42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assessing security vulnerabilities in order to determine the risk posed to organisations if patches are not applied in a timely manner.</w:t>
            </w:r>
          </w:p>
          <w:p w14:paraId="044E595A"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3" w:history="1">
              <w:r w:rsidRPr="00806452">
                <w:rPr>
                  <w:rStyle w:val="Hyperlink"/>
                </w:rPr>
                <w:t>https://acsc.gov.au/publications/protect/</w:t>
              </w:r>
              <w:r w:rsidRPr="00806452">
                <w:rPr>
                  <w:rStyle w:val="Hyperlink"/>
                </w:rPr>
                <w:br/>
                <w:t>assessing_security_vulnerabilities_and_patches.htm</w:t>
              </w:r>
            </w:hyperlink>
            <w:r w:rsidRPr="00806452">
              <w:t xml:space="preserve"> </w:t>
            </w:r>
          </w:p>
        </w:tc>
      </w:tr>
      <w:tr w:rsidR="00FC333B" w:rsidRPr="00E63904" w14:paraId="1F2DE57C"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8A1C720" w14:textId="77777777" w:rsidR="00FC333B" w:rsidRPr="00194BF5" w:rsidRDefault="00FC333B" w:rsidP="008C7B30">
            <w:pPr>
              <w:spacing w:line="240" w:lineRule="auto"/>
            </w:pPr>
            <w:bookmarkStart w:id="355" w:name="Child_protect_reference"/>
            <w:bookmarkEnd w:id="355"/>
            <w:r w:rsidRPr="00194BF5">
              <w:t>Australian Child Protection Legislation</w:t>
            </w:r>
          </w:p>
        </w:tc>
        <w:tc>
          <w:tcPr>
            <w:tcW w:w="866" w:type="pct"/>
          </w:tcPr>
          <w:p w14:paraId="71610DE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March 2018</w:t>
            </w:r>
          </w:p>
        </w:tc>
        <w:tc>
          <w:tcPr>
            <w:tcW w:w="2486" w:type="pct"/>
          </w:tcPr>
          <w:p w14:paraId="335F841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an overview of child protection legislation across state and territory jurisdictions in Australia.</w:t>
            </w:r>
          </w:p>
          <w:p w14:paraId="725AC46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4" w:history="1">
              <w:r w:rsidRPr="00806452">
                <w:rPr>
                  <w:rStyle w:val="Hyperlink"/>
                </w:rPr>
                <w:t>https://aifs.gov.au/cfca/publications/australian-child-protection-legislation</w:t>
              </w:r>
            </w:hyperlink>
          </w:p>
        </w:tc>
      </w:tr>
      <w:tr w:rsidR="00FC333B" w:rsidRPr="00E63904" w14:paraId="78389CB3"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EC98AE8" w14:textId="77777777" w:rsidR="00FC333B" w:rsidRPr="00194BF5" w:rsidRDefault="00FC333B" w:rsidP="008C7B30">
            <w:pPr>
              <w:spacing w:line="240" w:lineRule="auto"/>
            </w:pPr>
            <w:bookmarkStart w:id="356" w:name="ACSC_Threat_Report_Reference"/>
            <w:bookmarkEnd w:id="356"/>
            <w:r w:rsidRPr="00194BF5">
              <w:t>Australian Cyber Security Centre Threat Report 2017</w:t>
            </w:r>
          </w:p>
        </w:tc>
        <w:tc>
          <w:tcPr>
            <w:tcW w:w="866" w:type="pct"/>
          </w:tcPr>
          <w:p w14:paraId="54E2BD59"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09/10/2017</w:t>
            </w:r>
          </w:p>
        </w:tc>
        <w:tc>
          <w:tcPr>
            <w:tcW w:w="2486" w:type="pct"/>
          </w:tcPr>
          <w:p w14:paraId="1986DBB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statistics of current trends (including threats) identified in to the Australian cyber security space.</w:t>
            </w:r>
          </w:p>
          <w:p w14:paraId="65A7FA42"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5" w:history="1">
              <w:r w:rsidRPr="00806452">
                <w:rPr>
                  <w:rStyle w:val="Hyperlink"/>
                </w:rPr>
                <w:t>https://www.acsc.gov.au/publications/</w:t>
              </w:r>
              <w:r w:rsidRPr="00806452">
                <w:rPr>
                  <w:rStyle w:val="Hyperlink"/>
                </w:rPr>
                <w:br/>
                <w:t>ACSC_Threat_Report_2017.pdf</w:t>
              </w:r>
            </w:hyperlink>
            <w:r w:rsidRPr="00806452">
              <w:t xml:space="preserve"> </w:t>
            </w:r>
          </w:p>
        </w:tc>
      </w:tr>
      <w:tr w:rsidR="00FC333B" w:rsidRPr="00E63904" w14:paraId="2FB7E9A0"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2EE0805B" w14:textId="77777777" w:rsidR="00FC333B" w:rsidRPr="00347762" w:rsidRDefault="00FC333B" w:rsidP="008C7B30">
            <w:pPr>
              <w:spacing w:line="240" w:lineRule="auto"/>
            </w:pPr>
            <w:bookmarkStart w:id="357" w:name="ISM_reference"/>
            <w:bookmarkEnd w:id="357"/>
            <w:r w:rsidRPr="00194BF5">
              <w:t>Australian G</w:t>
            </w:r>
            <w:r w:rsidRPr="00246726">
              <w:t>overnment Information Security Manual 2017: Controls</w:t>
            </w:r>
          </w:p>
        </w:tc>
        <w:tc>
          <w:tcPr>
            <w:tcW w:w="866" w:type="pct"/>
          </w:tcPr>
          <w:p w14:paraId="75A8EA50"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22/11/2017</w:t>
            </w:r>
          </w:p>
        </w:tc>
        <w:tc>
          <w:tcPr>
            <w:tcW w:w="2486" w:type="pct"/>
          </w:tcPr>
          <w:p w14:paraId="6C31F54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This Commonwealth document provides guidance for making informed risk-based technical and business decisions and details the controls organisations can adopt to support the information security of these decisions.</w:t>
            </w:r>
          </w:p>
          <w:p w14:paraId="539C56B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6" w:history="1">
              <w:r w:rsidRPr="00806452">
                <w:rPr>
                  <w:rStyle w:val="Hyperlink"/>
                  <w:lang w:val="en-GB"/>
                </w:rPr>
                <w:t>https://www.acsc.gov.au/</w:t>
              </w:r>
            </w:hyperlink>
            <w:r w:rsidRPr="00806452">
              <w:rPr>
                <w:rStyle w:val="Hyperlink"/>
                <w:lang w:val="en-GB"/>
              </w:rPr>
              <w:t xml:space="preserve"> </w:t>
            </w:r>
          </w:p>
        </w:tc>
      </w:tr>
      <w:tr w:rsidR="00FC333B" w:rsidRPr="00E63904" w14:paraId="6D3B120A"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D8A609D" w14:textId="77777777" w:rsidR="00FC333B" w:rsidRPr="00194BF5" w:rsidRDefault="00FC333B" w:rsidP="008C7B30">
            <w:pPr>
              <w:spacing w:line="240" w:lineRule="auto"/>
            </w:pPr>
            <w:r w:rsidRPr="00194BF5">
              <w:t>Basic Information Security Rules</w:t>
            </w:r>
          </w:p>
        </w:tc>
        <w:tc>
          <w:tcPr>
            <w:tcW w:w="866" w:type="pct"/>
          </w:tcPr>
          <w:p w14:paraId="00A93770"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N/A</w:t>
            </w:r>
          </w:p>
        </w:tc>
        <w:tc>
          <w:tcPr>
            <w:tcW w:w="2486" w:type="pct"/>
          </w:tcPr>
          <w:p w14:paraId="5015BE87" w14:textId="6D8C1BCD"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Basic information security rules defined by the Agency that are presented to personnel during induction.</w:t>
            </w:r>
          </w:p>
        </w:tc>
      </w:tr>
      <w:tr w:rsidR="00FC333B" w:rsidRPr="00E63904" w14:paraId="2D4AF946"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E2FF10A" w14:textId="77777777" w:rsidR="00FC333B" w:rsidRPr="00347762" w:rsidRDefault="00FC333B" w:rsidP="008C7B30">
            <w:pPr>
              <w:spacing w:line="240" w:lineRule="auto"/>
            </w:pPr>
            <w:r w:rsidRPr="00194BF5">
              <w:t>COBIT 5 for Inf</w:t>
            </w:r>
            <w:r w:rsidRPr="00246726">
              <w:t>ormation Security</w:t>
            </w:r>
          </w:p>
        </w:tc>
        <w:tc>
          <w:tcPr>
            <w:tcW w:w="866" w:type="pct"/>
          </w:tcPr>
          <w:p w14:paraId="603EB338"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7/6/2012</w:t>
            </w:r>
          </w:p>
        </w:tc>
        <w:tc>
          <w:tcPr>
            <w:tcW w:w="2486" w:type="pct"/>
          </w:tcPr>
          <w:p w14:paraId="606E5A16"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a detailed framework to assist organisations with their objectives with the governance and management of their enterprise IT with considerations to balancing the realisation of benefits to the management of appropriate risk levels.</w:t>
            </w:r>
          </w:p>
          <w:p w14:paraId="0482E9AB" w14:textId="77777777" w:rsidR="00FC333B" w:rsidRPr="00194BF5"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7" w:history="1">
              <w:r w:rsidRPr="00A41EE0">
                <w:rPr>
                  <w:rStyle w:val="Hyperlink"/>
                  <w:sz w:val="20"/>
                  <w:szCs w:val="20"/>
                </w:rPr>
                <w:t>www.isaca.org/cobit</w:t>
              </w:r>
            </w:hyperlink>
            <w:r w:rsidRPr="00194BF5">
              <w:t xml:space="preserve"> </w:t>
            </w:r>
          </w:p>
        </w:tc>
      </w:tr>
      <w:tr w:rsidR="00FC333B" w:rsidRPr="00E63904" w14:paraId="37D664E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049B617" w14:textId="77777777" w:rsidR="00FC333B" w:rsidRPr="00194BF5" w:rsidRDefault="00FC333B" w:rsidP="008C7B30">
            <w:pPr>
              <w:spacing w:line="240" w:lineRule="auto"/>
            </w:pPr>
            <w:r w:rsidRPr="00194BF5">
              <w:t>Copyright Act 1968</w:t>
            </w:r>
          </w:p>
        </w:tc>
        <w:tc>
          <w:tcPr>
            <w:tcW w:w="866" w:type="pct"/>
          </w:tcPr>
          <w:p w14:paraId="16DB6B06"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14/09/2018</w:t>
            </w:r>
          </w:p>
        </w:tc>
        <w:tc>
          <w:tcPr>
            <w:tcW w:w="2486" w:type="pct"/>
          </w:tcPr>
          <w:p w14:paraId="7AA5706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Defines legal rights of content creators under Australian law surrounding the use of their content.</w:t>
            </w:r>
          </w:p>
        </w:tc>
      </w:tr>
      <w:tr w:rsidR="00FC333B" w:rsidRPr="00E63904" w14:paraId="4461BFA9"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6EAD0CF" w14:textId="77777777" w:rsidR="00FC333B" w:rsidRPr="00347762" w:rsidRDefault="00FC333B" w:rsidP="008C7B30">
            <w:pPr>
              <w:spacing w:line="240" w:lineRule="auto"/>
            </w:pPr>
            <w:r w:rsidRPr="00194BF5">
              <w:t>Department of Finance: Procurement Pract</w:t>
            </w:r>
            <w:r w:rsidRPr="00246726">
              <w:t>ice Guide</w:t>
            </w:r>
          </w:p>
        </w:tc>
        <w:tc>
          <w:tcPr>
            <w:tcW w:w="866" w:type="pct"/>
          </w:tcPr>
          <w:p w14:paraId="6959609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1/8/2018</w:t>
            </w:r>
          </w:p>
        </w:tc>
        <w:tc>
          <w:tcPr>
            <w:tcW w:w="2486" w:type="pct"/>
          </w:tcPr>
          <w:p w14:paraId="24DADD4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the procurement process for obtaining goods and services from external entities.</w:t>
            </w:r>
          </w:p>
          <w:p w14:paraId="7B6748D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8" w:history="1">
              <w:r w:rsidRPr="00806452">
                <w:rPr>
                  <w:rStyle w:val="Hyperlink"/>
                </w:rPr>
                <w:t>http://www.finance.wa.gov.au/cms/uploadedFiles/</w:t>
              </w:r>
              <w:r w:rsidRPr="00806452">
                <w:rPr>
                  <w:rStyle w:val="Hyperlink"/>
                </w:rPr>
                <w:br/>
                <w:t>Government_Procurement/Guidelines_and_templates/</w:t>
              </w:r>
              <w:r w:rsidRPr="00806452">
                <w:rPr>
                  <w:rStyle w:val="Hyperlink"/>
                </w:rPr>
                <w:br/>
                <w:t>Goods_and_service_procurement_practice_guide.pdf</w:t>
              </w:r>
            </w:hyperlink>
            <w:r w:rsidRPr="00806452">
              <w:t xml:space="preserve"> </w:t>
            </w:r>
          </w:p>
        </w:tc>
      </w:tr>
      <w:tr w:rsidR="00FC333B" w:rsidRPr="00E63904" w14:paraId="7A988444"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5029DB8" w14:textId="77777777" w:rsidR="00FC333B" w:rsidRPr="00194BF5" w:rsidRDefault="00FC333B" w:rsidP="008C7B30">
            <w:pPr>
              <w:spacing w:line="240" w:lineRule="auto"/>
            </w:pPr>
            <w:bookmarkStart w:id="358" w:name="CVSS_reference"/>
            <w:bookmarkEnd w:id="358"/>
            <w:r w:rsidRPr="00194BF5">
              <w:t>Example of CVSS based Patching Policy</w:t>
            </w:r>
          </w:p>
        </w:tc>
        <w:tc>
          <w:tcPr>
            <w:tcW w:w="866" w:type="pct"/>
          </w:tcPr>
          <w:p w14:paraId="0069883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N/A</w:t>
            </w:r>
          </w:p>
        </w:tc>
        <w:tc>
          <w:tcPr>
            <w:tcW w:w="2486" w:type="pct"/>
          </w:tcPr>
          <w:p w14:paraId="6B9A8C73"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Example policy that provides guidance for security operational teams to evaluate and rank security vulnerabilities.</w:t>
            </w:r>
          </w:p>
          <w:p w14:paraId="230B110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9" w:history="1">
              <w:r w:rsidRPr="00806452">
                <w:rPr>
                  <w:rStyle w:val="Hyperlink"/>
                </w:rPr>
                <w:t>https://www.first.org/cvss/cvss-based-patch-policy.pdf</w:t>
              </w:r>
            </w:hyperlink>
            <w:r w:rsidRPr="00806452">
              <w:t xml:space="preserve"> </w:t>
            </w:r>
          </w:p>
        </w:tc>
      </w:tr>
      <w:tr w:rsidR="00FC333B" w:rsidRPr="00E63904" w14:paraId="06A22335"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2AF3AF6E" w14:textId="77777777" w:rsidR="00FC333B" w:rsidRPr="00194BF5" w:rsidRDefault="00FC333B" w:rsidP="008C7B30">
            <w:pPr>
              <w:spacing w:line="240" w:lineRule="auto"/>
            </w:pPr>
            <w:bookmarkStart w:id="359" w:name="DGov_Incident_management_Reference"/>
            <w:bookmarkEnd w:id="359"/>
            <w:r w:rsidRPr="00194BF5">
              <w:t>Induction: Essential information</w:t>
            </w:r>
          </w:p>
        </w:tc>
        <w:tc>
          <w:tcPr>
            <w:tcW w:w="866" w:type="pct"/>
          </w:tcPr>
          <w:p w14:paraId="619DE5C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N/A</w:t>
            </w:r>
          </w:p>
        </w:tc>
        <w:tc>
          <w:tcPr>
            <w:tcW w:w="2486" w:type="pct"/>
          </w:tcPr>
          <w:p w14:paraId="0185D752" w14:textId="6C4485C0" w:rsidR="00FC333B" w:rsidRPr="00806452" w:rsidRDefault="00FC333B" w:rsidP="006B4072">
            <w:pPr>
              <w:pStyle w:val="Tablebody"/>
              <w:cnfStyle w:val="000000010000" w:firstRow="0" w:lastRow="0" w:firstColumn="0" w:lastColumn="0" w:oddVBand="0" w:evenVBand="0" w:oddHBand="0" w:evenHBand="1" w:firstRowFirstColumn="0" w:firstRowLastColumn="0" w:lastRowFirstColumn="0" w:lastRowLastColumn="0"/>
            </w:pPr>
            <w:r w:rsidRPr="00806452">
              <w:t xml:space="preserve">Provides a short overview of social media guidelines for new </w:t>
            </w:r>
            <w:r w:rsidR="00B44A32" w:rsidRPr="00806452">
              <w:t>Agency</w:t>
            </w:r>
            <w:r w:rsidRPr="00806452">
              <w:t xml:space="preserve"> personnel as part of the online induction course.</w:t>
            </w:r>
          </w:p>
        </w:tc>
      </w:tr>
      <w:tr w:rsidR="00FC333B" w:rsidRPr="00E63904" w14:paraId="2CFC93A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52D677F" w14:textId="77777777" w:rsidR="00FC333B" w:rsidRPr="00194BF5" w:rsidRDefault="00FC333B" w:rsidP="008C7B30">
            <w:pPr>
              <w:spacing w:line="240" w:lineRule="auto"/>
            </w:pPr>
            <w:r w:rsidRPr="00194BF5">
              <w:t>ISO/IEC 11770-1 Key Management Framework</w:t>
            </w:r>
          </w:p>
        </w:tc>
        <w:tc>
          <w:tcPr>
            <w:tcW w:w="866" w:type="pct"/>
          </w:tcPr>
          <w:p w14:paraId="09E83DCD"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2010</w:t>
            </w:r>
          </w:p>
        </w:tc>
        <w:tc>
          <w:tcPr>
            <w:tcW w:w="2486" w:type="pct"/>
          </w:tcPr>
          <w:p w14:paraId="2D97A0B2"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International standard for key management.</w:t>
            </w:r>
          </w:p>
        </w:tc>
      </w:tr>
      <w:tr w:rsidR="00FC333B" w:rsidRPr="00E63904" w14:paraId="09B0B97B"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0BA3D0B" w14:textId="77777777" w:rsidR="00FC333B" w:rsidRPr="00347762" w:rsidRDefault="00FC333B" w:rsidP="008C7B30">
            <w:pPr>
              <w:spacing w:line="240" w:lineRule="auto"/>
            </w:pPr>
            <w:r w:rsidRPr="00194BF5">
              <w:t>ISO/IEC 27001:2013 Security Techniques - I</w:t>
            </w:r>
            <w:r w:rsidRPr="00246726">
              <w:t>nformation Security Management Systems - Requirements</w:t>
            </w:r>
          </w:p>
        </w:tc>
        <w:tc>
          <w:tcPr>
            <w:tcW w:w="866" w:type="pct"/>
          </w:tcPr>
          <w:p w14:paraId="33C4D01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1/10/2013</w:t>
            </w:r>
          </w:p>
        </w:tc>
        <w:tc>
          <w:tcPr>
            <w:tcW w:w="2486" w:type="pct"/>
          </w:tcPr>
          <w:p w14:paraId="207027B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Details requirements for establishing, implementing, maintaining and continually improving an information security management system.</w:t>
            </w:r>
          </w:p>
        </w:tc>
      </w:tr>
      <w:tr w:rsidR="00FC333B" w:rsidRPr="00E63904" w14:paraId="7942F8FC"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BC84BEB" w14:textId="77777777" w:rsidR="00FC333B" w:rsidRPr="00194BF5" w:rsidRDefault="00FC333B" w:rsidP="008C7B30">
            <w:pPr>
              <w:spacing w:line="240" w:lineRule="auto"/>
            </w:pPr>
            <w:r w:rsidRPr="00194BF5">
              <w:t>ISO/IEC 27005:2012</w:t>
            </w:r>
          </w:p>
        </w:tc>
        <w:tc>
          <w:tcPr>
            <w:tcW w:w="866" w:type="pct"/>
          </w:tcPr>
          <w:p w14:paraId="2E1564F7"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2012</w:t>
            </w:r>
          </w:p>
        </w:tc>
        <w:tc>
          <w:tcPr>
            <w:tcW w:w="2486" w:type="pct"/>
          </w:tcPr>
          <w:p w14:paraId="05CF3578"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for establishing and employing the use of an information security risk management process.</w:t>
            </w:r>
          </w:p>
        </w:tc>
      </w:tr>
      <w:tr w:rsidR="00FC333B" w:rsidRPr="00E63904" w14:paraId="4CDC1232"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956C4D3" w14:textId="77777777" w:rsidR="00FC333B" w:rsidRPr="00194BF5" w:rsidRDefault="00FC333B" w:rsidP="008C7B30">
            <w:pPr>
              <w:spacing w:line="240" w:lineRule="auto"/>
            </w:pPr>
            <w:r w:rsidRPr="00194BF5">
              <w:t>ISO/IEC 31000:2012</w:t>
            </w:r>
          </w:p>
        </w:tc>
        <w:tc>
          <w:tcPr>
            <w:tcW w:w="866" w:type="pct"/>
          </w:tcPr>
          <w:p w14:paraId="30C98E1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2012</w:t>
            </w:r>
          </w:p>
        </w:tc>
        <w:tc>
          <w:tcPr>
            <w:tcW w:w="2486" w:type="pct"/>
          </w:tcPr>
          <w:p w14:paraId="3F5C23F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Provides guidance for establishing and employing a generic risk management process. </w:t>
            </w:r>
          </w:p>
        </w:tc>
      </w:tr>
      <w:tr w:rsidR="00FC333B" w:rsidRPr="00E63904" w14:paraId="78D9F6F5"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1B2D7BD" w14:textId="77777777" w:rsidR="00FC333B" w:rsidRPr="00347762" w:rsidRDefault="00FC333B" w:rsidP="008C7B30">
            <w:pPr>
              <w:spacing w:line="240" w:lineRule="auto"/>
            </w:pPr>
            <w:bookmarkStart w:id="360" w:name="National_archives_reference"/>
            <w:bookmarkEnd w:id="360"/>
            <w:r w:rsidRPr="00194BF5">
              <w:t>National Archives of Australia: Administrative Functions Disposal Aut</w:t>
            </w:r>
            <w:r w:rsidRPr="00246726">
              <w:t>hority</w:t>
            </w:r>
          </w:p>
        </w:tc>
        <w:tc>
          <w:tcPr>
            <w:tcW w:w="866" w:type="pct"/>
          </w:tcPr>
          <w:p w14:paraId="350B43C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March 2010</w:t>
            </w:r>
          </w:p>
        </w:tc>
        <w:tc>
          <w:tcPr>
            <w:tcW w:w="2486" w:type="pct"/>
          </w:tcPr>
          <w:p w14:paraId="0C3311A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Defines the minimum retention periods for Commonwealth records and authorises the destruction of these record as per the Archives Act 1983.</w:t>
            </w:r>
          </w:p>
          <w:p w14:paraId="1E3881D8"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0" w:history="1">
              <w:r w:rsidRPr="00806452">
                <w:rPr>
                  <w:rStyle w:val="Hyperlink"/>
                </w:rPr>
                <w:t>http://www.naa.gov.au/Images/AFDA2010-7Feb2013-revision_tcm16-93828_tcm16-93828.pdf</w:t>
              </w:r>
            </w:hyperlink>
            <w:r w:rsidRPr="00806452">
              <w:rPr>
                <w:rStyle w:val="Hyperlink"/>
              </w:rPr>
              <w:t xml:space="preserve"> </w:t>
            </w:r>
          </w:p>
        </w:tc>
      </w:tr>
      <w:tr w:rsidR="00FC333B" w:rsidRPr="00E63904" w14:paraId="34242EA4"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CE41DBF" w14:textId="77777777" w:rsidR="00FC333B" w:rsidRPr="00194BF5" w:rsidRDefault="00FC333B" w:rsidP="008C7B30">
            <w:pPr>
              <w:spacing w:line="240" w:lineRule="auto"/>
            </w:pPr>
            <w:r w:rsidRPr="00194BF5">
              <w:t>National Construction Code</w:t>
            </w:r>
          </w:p>
        </w:tc>
        <w:tc>
          <w:tcPr>
            <w:tcW w:w="866" w:type="pct"/>
          </w:tcPr>
          <w:p w14:paraId="3656154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1/2/2016</w:t>
            </w:r>
          </w:p>
        </w:tc>
        <w:tc>
          <w:tcPr>
            <w:tcW w:w="2486" w:type="pct"/>
          </w:tcPr>
          <w:p w14:paraId="1F7A5BE5"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A compilation of the requirements for safety, health, amenity and sustainability in the design and construction of buildings within Australia.</w:t>
            </w:r>
          </w:p>
        </w:tc>
      </w:tr>
      <w:tr w:rsidR="00FC333B" w:rsidRPr="00E63904" w14:paraId="5AC3E716"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1E2A3C" w14:textId="77777777" w:rsidR="00FC333B" w:rsidRPr="00194BF5" w:rsidRDefault="00FC333B" w:rsidP="008C7B30">
            <w:pPr>
              <w:spacing w:line="240" w:lineRule="auto"/>
            </w:pPr>
            <w:r w:rsidRPr="00194BF5">
              <w:t>NIST Measuring and Improving the Effectiveness of Defense-in-Depth Postures</w:t>
            </w:r>
          </w:p>
        </w:tc>
        <w:tc>
          <w:tcPr>
            <w:tcW w:w="866" w:type="pct"/>
          </w:tcPr>
          <w:p w14:paraId="7F4725C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11/05/2016</w:t>
            </w:r>
          </w:p>
        </w:tc>
        <w:tc>
          <w:tcPr>
            <w:tcW w:w="2486" w:type="pct"/>
          </w:tcPr>
          <w:p w14:paraId="6780FF02"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Discusses strategies for establishing an effective Defence-in-Depth arrangement of security controls.</w:t>
            </w:r>
          </w:p>
        </w:tc>
      </w:tr>
      <w:tr w:rsidR="00FC333B" w:rsidRPr="00E63904" w14:paraId="4670AC76"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28851E65" w14:textId="77777777" w:rsidR="00FC333B" w:rsidRPr="00347762" w:rsidRDefault="00FC333B" w:rsidP="008C7B30">
            <w:pPr>
              <w:spacing w:line="240" w:lineRule="auto"/>
            </w:pPr>
            <w:r w:rsidRPr="00194BF5">
              <w:t>NIST Special Publications 800-34 Rev.1: Contin</w:t>
            </w:r>
            <w:r w:rsidRPr="00246726">
              <w:t>gency Planning Guide for Federal Information Systems</w:t>
            </w:r>
          </w:p>
        </w:tc>
        <w:tc>
          <w:tcPr>
            <w:tcW w:w="866" w:type="pct"/>
          </w:tcPr>
          <w:p w14:paraId="15EBD5A5"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May/2010</w:t>
            </w:r>
          </w:p>
        </w:tc>
        <w:tc>
          <w:tcPr>
            <w:tcW w:w="2486" w:type="pct"/>
          </w:tcPr>
          <w:p w14:paraId="136FE35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Details background information on interrelationships between information system contingency planning and other types of security and emergency management plans. Provides guidance on evaluating information systems and operations to determine contingency requirements and priorities. </w:t>
            </w:r>
          </w:p>
        </w:tc>
      </w:tr>
      <w:tr w:rsidR="00FC333B" w:rsidRPr="00E63904" w14:paraId="56A46CD4"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950561" w14:textId="77777777" w:rsidR="00FC333B" w:rsidRPr="00194BF5" w:rsidRDefault="00FC333B" w:rsidP="008C7B30">
            <w:pPr>
              <w:spacing w:line="240" w:lineRule="auto"/>
            </w:pPr>
            <w:r w:rsidRPr="00194BF5">
              <w:t>NIST SP 800-41: Guidelines on Firewalls and Firewall Policy</w:t>
            </w:r>
          </w:p>
        </w:tc>
        <w:tc>
          <w:tcPr>
            <w:tcW w:w="866" w:type="pct"/>
          </w:tcPr>
          <w:p w14:paraId="4EFC4443"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28/09/2009</w:t>
            </w:r>
          </w:p>
        </w:tc>
        <w:tc>
          <w:tcPr>
            <w:tcW w:w="2486" w:type="pct"/>
          </w:tcPr>
          <w:p w14:paraId="3ED3991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developing firewall policies and managing firewall applications and devices.</w:t>
            </w:r>
          </w:p>
        </w:tc>
      </w:tr>
      <w:tr w:rsidR="00FC333B" w:rsidRPr="00E63904" w14:paraId="6D10C277"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CEFF5AD" w14:textId="77777777" w:rsidR="00FC333B" w:rsidRPr="00194BF5" w:rsidRDefault="00FC333B" w:rsidP="008C7B30">
            <w:pPr>
              <w:spacing w:line="240" w:lineRule="auto"/>
            </w:pPr>
            <w:r w:rsidRPr="00194BF5">
              <w:t>NIST SP 800-50: Building an Information Technology Security Awareness and Training program</w:t>
            </w:r>
          </w:p>
        </w:tc>
        <w:tc>
          <w:tcPr>
            <w:tcW w:w="866" w:type="pct"/>
          </w:tcPr>
          <w:p w14:paraId="1CB0E6EF"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10/10/2003</w:t>
            </w:r>
          </w:p>
        </w:tc>
        <w:tc>
          <w:tcPr>
            <w:tcW w:w="2486" w:type="pct"/>
          </w:tcPr>
          <w:p w14:paraId="499826AE"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establishing and maintaining an information security awareness and training program, and methodologies to effectively communicate awareness and training concepts to personnel.</w:t>
            </w:r>
          </w:p>
        </w:tc>
      </w:tr>
      <w:tr w:rsidR="00FC333B" w:rsidRPr="00E63904" w14:paraId="04D8F2BC"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7014698" w14:textId="77777777" w:rsidR="00FC333B" w:rsidRPr="00194BF5" w:rsidRDefault="00FC333B" w:rsidP="008C7B30">
            <w:pPr>
              <w:spacing w:line="240" w:lineRule="auto"/>
            </w:pPr>
            <w:r w:rsidRPr="00194BF5">
              <w:t>NIST SP 800-53: Security and Privacy Controls for Federal Information Systems and Organizations</w:t>
            </w:r>
          </w:p>
        </w:tc>
        <w:tc>
          <w:tcPr>
            <w:tcW w:w="866" w:type="pct"/>
          </w:tcPr>
          <w:p w14:paraId="46FDF65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22/01/2015 (Revision 4)</w:t>
            </w:r>
          </w:p>
        </w:tc>
        <w:tc>
          <w:tcPr>
            <w:tcW w:w="2486" w:type="pct"/>
          </w:tcPr>
          <w:p w14:paraId="17DFEECD"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recommended security and privacy controls for information systems and operational processes.</w:t>
            </w:r>
          </w:p>
        </w:tc>
      </w:tr>
      <w:tr w:rsidR="00FC333B" w:rsidRPr="00E63904" w14:paraId="24E9FDBE"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1E4DBFC" w14:textId="77777777" w:rsidR="00FC333B" w:rsidRPr="00194BF5" w:rsidRDefault="00FC333B" w:rsidP="008C7B30">
            <w:pPr>
              <w:spacing w:line="240" w:lineRule="auto"/>
            </w:pPr>
            <w:r w:rsidRPr="00194BF5">
              <w:t>NIST SP 800-64: Security Considerations in the System Development Life Cycle</w:t>
            </w:r>
          </w:p>
        </w:tc>
        <w:tc>
          <w:tcPr>
            <w:tcW w:w="866" w:type="pct"/>
          </w:tcPr>
          <w:p w14:paraId="13D8032E"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25/10/2008 (Revision 2)</w:t>
            </w:r>
          </w:p>
        </w:tc>
        <w:tc>
          <w:tcPr>
            <w:tcW w:w="2486" w:type="pct"/>
          </w:tcPr>
          <w:p w14:paraId="60FEAAC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to assist organisations in building security into their IT development processes.</w:t>
            </w:r>
          </w:p>
        </w:tc>
      </w:tr>
      <w:tr w:rsidR="00FC333B" w:rsidRPr="00E63904" w14:paraId="44D9F8F6"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FB82203" w14:textId="77777777" w:rsidR="00FC333B" w:rsidRPr="00347762" w:rsidRDefault="00FC333B" w:rsidP="008C7B30">
            <w:pPr>
              <w:spacing w:line="240" w:lineRule="auto"/>
            </w:pPr>
            <w:r w:rsidRPr="00194BF5">
              <w:t>NIST SP 800-83: Guide to M</w:t>
            </w:r>
            <w:r w:rsidRPr="00246726">
              <w:t xml:space="preserve">alware Incident Prevention and Handling for Desktops and </w:t>
            </w:r>
            <w:r w:rsidRPr="00347762">
              <w:t>Laptops</w:t>
            </w:r>
          </w:p>
        </w:tc>
        <w:tc>
          <w:tcPr>
            <w:tcW w:w="866" w:type="pct"/>
          </w:tcPr>
          <w:p w14:paraId="15FDAB9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20/07/2013</w:t>
            </w:r>
          </w:p>
        </w:tc>
        <w:tc>
          <w:tcPr>
            <w:tcW w:w="2486" w:type="pct"/>
          </w:tcPr>
          <w:p w14:paraId="3FAC021D"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preventing and responding to malware incidents in an effective and efficient manner.</w:t>
            </w:r>
          </w:p>
        </w:tc>
      </w:tr>
      <w:tr w:rsidR="00FC333B" w:rsidRPr="00E63904" w14:paraId="19E91EF0"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930DAD1" w14:textId="77777777" w:rsidR="00FC333B" w:rsidRPr="00194BF5" w:rsidRDefault="00FC333B" w:rsidP="008C7B30">
            <w:pPr>
              <w:spacing w:line="240" w:lineRule="auto"/>
            </w:pPr>
            <w:r w:rsidRPr="00194BF5">
              <w:t>NIST SP 800-92: Guide to Computer Security Log Management</w:t>
            </w:r>
          </w:p>
        </w:tc>
        <w:tc>
          <w:tcPr>
            <w:tcW w:w="866" w:type="pct"/>
          </w:tcPr>
          <w:p w14:paraId="624781E1"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1/09/2006</w:t>
            </w:r>
          </w:p>
        </w:tc>
        <w:tc>
          <w:tcPr>
            <w:tcW w:w="2486" w:type="pct"/>
          </w:tcPr>
          <w:p w14:paraId="6C4E7B9D"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developing, implementing and maintaining effective log management practices.</w:t>
            </w:r>
          </w:p>
        </w:tc>
      </w:tr>
      <w:tr w:rsidR="00FC333B" w:rsidRPr="00E63904" w14:paraId="2D467DB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F549C0E" w14:textId="77777777" w:rsidR="00FC333B" w:rsidRPr="00194BF5" w:rsidRDefault="00FC333B" w:rsidP="008C7B30">
            <w:pPr>
              <w:spacing w:line="240" w:lineRule="auto"/>
            </w:pPr>
            <w:r w:rsidRPr="00194BF5">
              <w:t>NIST SP 800-94: Guide to Intrusion Detection and Prevention Systems (IDPS)</w:t>
            </w:r>
          </w:p>
        </w:tc>
        <w:tc>
          <w:tcPr>
            <w:tcW w:w="866" w:type="pct"/>
          </w:tcPr>
          <w:p w14:paraId="0BF387C7"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16/02/2007</w:t>
            </w:r>
          </w:p>
        </w:tc>
        <w:tc>
          <w:tcPr>
            <w:tcW w:w="2486" w:type="pct"/>
          </w:tcPr>
          <w:p w14:paraId="18AC83BC"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for designing, implementing, configuring, securing, monitoring and maintaining intrusion detection and prevention systems and complimentary technologies.</w:t>
            </w:r>
          </w:p>
        </w:tc>
      </w:tr>
      <w:tr w:rsidR="00FC333B" w:rsidRPr="00E63904" w14:paraId="24D32DBD"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452AF94" w14:textId="77777777" w:rsidR="00FC333B" w:rsidRPr="00194BF5" w:rsidRDefault="00FC333B" w:rsidP="008C7B30">
            <w:pPr>
              <w:spacing w:line="240" w:lineRule="auto"/>
            </w:pPr>
            <w:r w:rsidRPr="00194BF5">
              <w:t>NIST SP 800-128 Guide for Security-Focused Configuration Management of Information Systems</w:t>
            </w:r>
          </w:p>
        </w:tc>
        <w:tc>
          <w:tcPr>
            <w:tcW w:w="866" w:type="pct"/>
          </w:tcPr>
          <w:p w14:paraId="7326742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10/02/2012</w:t>
            </w:r>
          </w:p>
        </w:tc>
        <w:tc>
          <w:tcPr>
            <w:tcW w:w="2486" w:type="pct"/>
          </w:tcPr>
          <w:p w14:paraId="2543605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Provides guidance for managing the configuration of security of information systems and establish requirements to achieve assurance that management processes are adequate. </w:t>
            </w:r>
          </w:p>
        </w:tc>
      </w:tr>
      <w:tr w:rsidR="00FC333B" w:rsidRPr="00E63904" w14:paraId="00C8D9AB"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48E807A" w14:textId="77777777" w:rsidR="00FC333B" w:rsidRPr="00194BF5" w:rsidRDefault="00FC333B" w:rsidP="008C7B30">
            <w:pPr>
              <w:spacing w:line="240" w:lineRule="auto"/>
            </w:pPr>
            <w:r w:rsidRPr="00194BF5">
              <w:t>NIST SP 800-130: A Framework for Designing Cryptographic Key Management Systems</w:t>
            </w:r>
          </w:p>
        </w:tc>
        <w:tc>
          <w:tcPr>
            <w:tcW w:w="866" w:type="pct"/>
          </w:tcPr>
          <w:p w14:paraId="79E3B9D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15/08/2013</w:t>
            </w:r>
          </w:p>
        </w:tc>
        <w:tc>
          <w:tcPr>
            <w:tcW w:w="2486" w:type="pct"/>
          </w:tcPr>
          <w:p w14:paraId="305D27B3"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Framework describes what needs to be documented in the design of a key management system.</w:t>
            </w:r>
          </w:p>
        </w:tc>
      </w:tr>
      <w:tr w:rsidR="00FC333B" w:rsidRPr="00E63904" w14:paraId="15870970"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4532E38" w14:textId="77777777" w:rsidR="00FC333B" w:rsidRPr="00194BF5" w:rsidRDefault="00FC333B" w:rsidP="008C7B30">
            <w:pPr>
              <w:spacing w:line="240" w:lineRule="auto"/>
            </w:pPr>
            <w:r w:rsidRPr="00194BF5">
              <w:t>OWASP: Logging Cheatsheet</w:t>
            </w:r>
          </w:p>
        </w:tc>
        <w:tc>
          <w:tcPr>
            <w:tcW w:w="866" w:type="pct"/>
          </w:tcPr>
          <w:p w14:paraId="7620DD8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22/05/2018</w:t>
            </w:r>
          </w:p>
        </w:tc>
        <w:tc>
          <w:tcPr>
            <w:tcW w:w="2486" w:type="pct"/>
          </w:tcPr>
          <w:p w14:paraId="65E0734D"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establishing an effective logging process for applications.</w:t>
            </w:r>
          </w:p>
          <w:p w14:paraId="6EB449FB"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1" w:history="1">
              <w:r w:rsidRPr="00806452">
                <w:rPr>
                  <w:rStyle w:val="Hyperlink"/>
                </w:rPr>
                <w:t>https://www.owasp.org/index.php/Logging_Cheat_Sheet</w:t>
              </w:r>
            </w:hyperlink>
          </w:p>
        </w:tc>
      </w:tr>
      <w:tr w:rsidR="00FC333B" w:rsidRPr="00E63904" w14:paraId="50CC06B2"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881CCD9" w14:textId="77777777" w:rsidR="00FC333B" w:rsidRPr="00194BF5" w:rsidRDefault="00FC333B" w:rsidP="008C7B30">
            <w:pPr>
              <w:spacing w:line="240" w:lineRule="auto"/>
            </w:pPr>
            <w:r w:rsidRPr="00194BF5">
              <w:t xml:space="preserve">PCI DSS: Best Practices for Implementing a Security Awareness Program </w:t>
            </w:r>
          </w:p>
        </w:tc>
        <w:tc>
          <w:tcPr>
            <w:tcW w:w="866" w:type="pct"/>
          </w:tcPr>
          <w:p w14:paraId="269CA5C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30/10/2014</w:t>
            </w:r>
          </w:p>
        </w:tc>
        <w:tc>
          <w:tcPr>
            <w:tcW w:w="2486" w:type="pct"/>
          </w:tcPr>
          <w:p w14:paraId="628FBFF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Provides guidance for establishing and maintaining an information security awareness and training program that meets the requirements for ensuring personnel are able to securely operate in highly secure environments. </w:t>
            </w:r>
          </w:p>
          <w:p w14:paraId="3FC370CB" w14:textId="7D09FDDF"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Such environments within the context of PCI include credit card information which presents a greater degree of risk to the organisation. </w:t>
            </w:r>
          </w:p>
          <w:p w14:paraId="47CAF955"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2" w:history="1">
              <w:r w:rsidRPr="00806452">
                <w:rPr>
                  <w:rStyle w:val="Hyperlink"/>
                  <w:sz w:val="20"/>
                </w:rPr>
                <w:t>https://www.pcisecuritystandards.org/documents/</w:t>
              </w:r>
              <w:r w:rsidRPr="00806452">
                <w:rPr>
                  <w:rStyle w:val="Hyperlink"/>
                  <w:sz w:val="20"/>
                </w:rPr>
                <w:br/>
                <w:t>PCI_DSS_V1.0_Best_Practices_for_Implementing_Security_</w:t>
              </w:r>
              <w:r w:rsidRPr="00806452">
                <w:rPr>
                  <w:rStyle w:val="Hyperlink"/>
                  <w:sz w:val="20"/>
                </w:rPr>
                <w:br/>
                <w:t>Awareness_Program.pdf</w:t>
              </w:r>
            </w:hyperlink>
          </w:p>
        </w:tc>
      </w:tr>
      <w:tr w:rsidR="00FC333B" w:rsidRPr="00E63904" w14:paraId="3F2A6B9E"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E29CC2E" w14:textId="77777777" w:rsidR="00FC333B" w:rsidRPr="00194BF5" w:rsidRDefault="00FC333B" w:rsidP="008C7B30">
            <w:pPr>
              <w:spacing w:line="240" w:lineRule="auto"/>
            </w:pPr>
            <w:bookmarkStart w:id="361" w:name="Procurement_reference"/>
            <w:bookmarkStart w:id="362" w:name="PSPF_reference"/>
            <w:bookmarkEnd w:id="361"/>
            <w:bookmarkEnd w:id="362"/>
            <w:r w:rsidRPr="00194BF5">
              <w:t>Protective Security Policy Framework</w:t>
            </w:r>
          </w:p>
        </w:tc>
        <w:tc>
          <w:tcPr>
            <w:tcW w:w="866" w:type="pct"/>
          </w:tcPr>
          <w:p w14:paraId="648AE1AB"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1/10/2018</w:t>
            </w:r>
          </w:p>
        </w:tc>
        <w:tc>
          <w:tcPr>
            <w:tcW w:w="2486" w:type="pct"/>
          </w:tcPr>
          <w:p w14:paraId="3F00389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This Commonwealth policy details protective practices for Commonwealth entities and wholly-owned Commonwealth companies. The framework provides guidance to across the areas of security governance, personnel security, physical security and information security.</w:t>
            </w:r>
          </w:p>
          <w:p w14:paraId="06888A3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rPr>
                <w:shd w:val="clear" w:color="auto" w:fill="DBE5F1" w:themeFill="accent1" w:themeFillTint="33"/>
              </w:rPr>
            </w:pPr>
            <w:r w:rsidRPr="00806452">
              <w:t xml:space="preserve">Source: </w:t>
            </w:r>
            <w:hyperlink r:id="rId53" w:history="1">
              <w:r w:rsidRPr="00806452">
                <w:rPr>
                  <w:rStyle w:val="Hyperlink"/>
                </w:rPr>
                <w:t>https://www.protectivesecurity.gov.au/Pages/default.aspx</w:t>
              </w:r>
            </w:hyperlink>
            <w:r w:rsidRPr="00806452">
              <w:t xml:space="preserve"> </w:t>
            </w:r>
          </w:p>
        </w:tc>
      </w:tr>
      <w:tr w:rsidR="00FC333B" w:rsidRPr="00E63904" w14:paraId="2916C9AB"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96F62DD" w14:textId="77777777" w:rsidR="00FC333B" w:rsidRPr="00347762" w:rsidRDefault="00FC333B" w:rsidP="008C7B30">
            <w:pPr>
              <w:spacing w:line="240" w:lineRule="auto"/>
            </w:pPr>
            <w:r w:rsidRPr="00194BF5">
              <w:t>Public Sector Commissioner’s Circular 2015 – 03 – Risk M</w:t>
            </w:r>
            <w:r w:rsidRPr="00246726">
              <w:t>anagement and Business Continuity Plan</w:t>
            </w:r>
            <w:r w:rsidRPr="00347762">
              <w:t>ning.</w:t>
            </w:r>
          </w:p>
        </w:tc>
        <w:tc>
          <w:tcPr>
            <w:tcW w:w="866" w:type="pct"/>
          </w:tcPr>
          <w:p w14:paraId="2130A9A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2015-03</w:t>
            </w:r>
          </w:p>
        </w:tc>
        <w:tc>
          <w:tcPr>
            <w:tcW w:w="2486" w:type="pct"/>
          </w:tcPr>
          <w:p w14:paraId="62E93EB0"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Requires WA public sector bodies to develop policies and business continuity plans and ensure they are up to date with the activities performed by their organisation.</w:t>
            </w:r>
          </w:p>
        </w:tc>
      </w:tr>
      <w:tr w:rsidR="00FC333B" w:rsidRPr="00E63904" w14:paraId="513E23E3"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A4375E4" w14:textId="77777777" w:rsidR="00FC333B" w:rsidRPr="00347762" w:rsidRDefault="00FC333B" w:rsidP="008C7B30">
            <w:pPr>
              <w:spacing w:line="240" w:lineRule="auto"/>
            </w:pPr>
            <w:r w:rsidRPr="00194BF5">
              <w:t>Queensland Government Chief Informat</w:t>
            </w:r>
            <w:r w:rsidRPr="00246726">
              <w:t xml:space="preserve">ion Office: Software Asset Management </w:t>
            </w:r>
            <w:r w:rsidRPr="00347762">
              <w:t>Policy</w:t>
            </w:r>
          </w:p>
        </w:tc>
        <w:tc>
          <w:tcPr>
            <w:tcW w:w="866" w:type="pct"/>
          </w:tcPr>
          <w:p w14:paraId="390EA4B0"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16/03/2010</w:t>
            </w:r>
          </w:p>
        </w:tc>
        <w:tc>
          <w:tcPr>
            <w:tcW w:w="2486" w:type="pct"/>
          </w:tcPr>
          <w:p w14:paraId="01D0CD42"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Outlines requirements for mitigating the risk and cost of using proprietary software.</w:t>
            </w:r>
          </w:p>
          <w:p w14:paraId="425EFDD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4" w:history="1">
              <w:r w:rsidRPr="00806452">
                <w:rPr>
                  <w:rStyle w:val="Hyperlink"/>
                </w:rPr>
                <w:t>https://www.qgcio.qld.gov.au/documents/</w:t>
              </w:r>
              <w:r w:rsidRPr="00806452">
                <w:rPr>
                  <w:rStyle w:val="Hyperlink"/>
                </w:rPr>
                <w:br/>
                <w:t>software-asset-management-policy</w:t>
              </w:r>
            </w:hyperlink>
            <w:r w:rsidRPr="00806452">
              <w:t xml:space="preserve"> </w:t>
            </w:r>
          </w:p>
        </w:tc>
      </w:tr>
      <w:tr w:rsidR="00FC333B" w:rsidRPr="00E63904" w14:paraId="1786038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7F39E12" w14:textId="77777777" w:rsidR="00FC333B" w:rsidRPr="00194BF5" w:rsidRDefault="00FC333B" w:rsidP="008C7B30">
            <w:pPr>
              <w:spacing w:line="240" w:lineRule="auto"/>
            </w:pPr>
            <w:r w:rsidRPr="00194BF5">
              <w:t xml:space="preserve">SANS Institute: Security Consensus Operational Readiness Evaluation – Firewall Checklist </w:t>
            </w:r>
          </w:p>
        </w:tc>
        <w:tc>
          <w:tcPr>
            <w:tcW w:w="866" w:type="pct"/>
          </w:tcPr>
          <w:p w14:paraId="3803F3E1"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28/11/2018</w:t>
            </w:r>
          </w:p>
        </w:tc>
        <w:tc>
          <w:tcPr>
            <w:tcW w:w="2486" w:type="pct"/>
          </w:tcPr>
          <w:p w14:paraId="0AAFC25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Checklist used to audit firewalls with no consideration to vendor specific security configurations.</w:t>
            </w:r>
          </w:p>
          <w:p w14:paraId="13BEBDDA"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5" w:history="1">
              <w:r w:rsidRPr="00806452">
                <w:rPr>
                  <w:rStyle w:val="Hyperlink"/>
                </w:rPr>
                <w:t>https://www.sans.org/media/score/</w:t>
              </w:r>
              <w:r w:rsidRPr="00806452">
                <w:rPr>
                  <w:rStyle w:val="Hyperlink"/>
                </w:rPr>
                <w:br/>
                <w:t>checklists/FirewallChecklist.pdf</w:t>
              </w:r>
            </w:hyperlink>
            <w:r w:rsidRPr="00806452">
              <w:t xml:space="preserve"> </w:t>
            </w:r>
          </w:p>
        </w:tc>
      </w:tr>
      <w:tr w:rsidR="00FC333B" w:rsidRPr="00E63904" w14:paraId="40C880D3"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B430A46" w14:textId="77777777" w:rsidR="00FC333B" w:rsidRPr="00194BF5" w:rsidRDefault="00FC333B" w:rsidP="008C7B30">
            <w:pPr>
              <w:spacing w:line="240" w:lineRule="auto"/>
            </w:pPr>
            <w:r w:rsidRPr="00194BF5">
              <w:t>SANS Institute: System Security Plan Development Assistance Guide</w:t>
            </w:r>
          </w:p>
        </w:tc>
        <w:tc>
          <w:tcPr>
            <w:tcW w:w="866" w:type="pct"/>
          </w:tcPr>
          <w:p w14:paraId="25EDCEF0"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01/04/2003 (Version 2)</w:t>
            </w:r>
          </w:p>
        </w:tc>
        <w:tc>
          <w:tcPr>
            <w:tcW w:w="2486" w:type="pct"/>
          </w:tcPr>
          <w:p w14:paraId="2F2886C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on the structure and requirements for establishing a system security plan.</w:t>
            </w:r>
          </w:p>
        </w:tc>
      </w:tr>
      <w:tr w:rsidR="00FC333B" w:rsidRPr="00E63904" w14:paraId="6C4C2562"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702FF62" w14:textId="77777777" w:rsidR="00FC333B" w:rsidRPr="00194BF5" w:rsidRDefault="00FC333B" w:rsidP="008C7B30">
            <w:pPr>
              <w:spacing w:line="240" w:lineRule="auto"/>
            </w:pPr>
            <w:r w:rsidRPr="00194BF5">
              <w:t>Standard Change Template</w:t>
            </w:r>
          </w:p>
        </w:tc>
        <w:tc>
          <w:tcPr>
            <w:tcW w:w="866" w:type="pct"/>
          </w:tcPr>
          <w:p w14:paraId="790C3F8B" w14:textId="66B8D291" w:rsidR="00FC333B" w:rsidRPr="00347762" w:rsidRDefault="0054399D" w:rsidP="007A084B">
            <w:pPr>
              <w:pStyle w:val="Tablebody"/>
              <w:cnfStyle w:val="000000100000" w:firstRow="0" w:lastRow="0" w:firstColumn="0" w:lastColumn="0" w:oddVBand="0" w:evenVBand="0" w:oddHBand="1" w:evenHBand="0" w:firstRowFirstColumn="0" w:firstRowLastColumn="0" w:lastRowFirstColumn="0" w:lastRowLastColumn="0"/>
            </w:pPr>
            <w:r w:rsidRPr="00246726">
              <w:t>---</w:t>
            </w:r>
          </w:p>
        </w:tc>
        <w:tc>
          <w:tcPr>
            <w:tcW w:w="2486" w:type="pct"/>
          </w:tcPr>
          <w:p w14:paraId="12A558CB" w14:textId="2A50AD4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Template form required for all standard changes, covering all the requirements for a change to obtain approval and maintain a consistent process.</w:t>
            </w:r>
          </w:p>
        </w:tc>
      </w:tr>
      <w:tr w:rsidR="00FC333B" w:rsidRPr="00E63904" w14:paraId="56709DDD"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4042FEF0" w14:textId="77777777" w:rsidR="00FC333B" w:rsidRPr="00194BF5" w:rsidRDefault="00FC333B" w:rsidP="008C7B30">
            <w:pPr>
              <w:spacing w:line="240" w:lineRule="auto"/>
            </w:pPr>
            <w:r w:rsidRPr="00194BF5">
              <w:t>State Records Office of Western Australia Guideline: SANITIZING DIGITAL MEDIA AND DEVICES</w:t>
            </w:r>
          </w:p>
        </w:tc>
        <w:tc>
          <w:tcPr>
            <w:tcW w:w="866" w:type="pct"/>
          </w:tcPr>
          <w:p w14:paraId="653B0B0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14/07/2011</w:t>
            </w:r>
          </w:p>
        </w:tc>
        <w:tc>
          <w:tcPr>
            <w:tcW w:w="2486" w:type="pct"/>
          </w:tcPr>
          <w:p w14:paraId="25234DE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Guideline to assist WA State organizations in ensuring that data stored on digital media and devices has been sanitized ready for disposal upon decommissioning.</w:t>
            </w:r>
          </w:p>
        </w:tc>
      </w:tr>
      <w:tr w:rsidR="00FC333B" w:rsidRPr="00E63904" w14:paraId="708E5BF4"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965064C" w14:textId="77777777" w:rsidR="00FC333B" w:rsidRPr="00194BF5" w:rsidRDefault="00FC333B" w:rsidP="008C7B30">
            <w:pPr>
              <w:spacing w:line="240" w:lineRule="auto"/>
            </w:pPr>
            <w:r w:rsidRPr="00194BF5">
              <w:t>Stay Smart Security Awareness Implementation Guide</w:t>
            </w:r>
          </w:p>
          <w:p w14:paraId="73AF515F" w14:textId="77777777" w:rsidR="00FC333B" w:rsidRPr="00246726" w:rsidRDefault="00FC333B" w:rsidP="008C7B30">
            <w:pPr>
              <w:spacing w:line="240" w:lineRule="auto"/>
            </w:pPr>
          </w:p>
        </w:tc>
        <w:tc>
          <w:tcPr>
            <w:tcW w:w="866" w:type="pct"/>
          </w:tcPr>
          <w:p w14:paraId="27D1997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11/10/2016</w:t>
            </w:r>
          </w:p>
        </w:tc>
        <w:tc>
          <w:tcPr>
            <w:tcW w:w="2486" w:type="pct"/>
          </w:tcPr>
          <w:p w14:paraId="2EF8DF5E"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for implementing an information security awareness program to promote practices which support safe behaviour while online.</w:t>
            </w:r>
          </w:p>
          <w:p w14:paraId="1C9DE60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6" w:history="1">
              <w:r w:rsidRPr="00806452">
                <w:rPr>
                  <w:rStyle w:val="Hyperlink"/>
                  <w:sz w:val="20"/>
                </w:rPr>
                <w:t>https://www.staysmartonline.gov.au/sites/g/files/net1886/</w:t>
              </w:r>
              <w:r w:rsidRPr="00806452">
                <w:rPr>
                  <w:rStyle w:val="Hyperlink"/>
                  <w:sz w:val="20"/>
                </w:rPr>
                <w:br/>
                <w:t>f/Stay%20Smart%20Online%20Implementation%20Guide.pdf</w:t>
              </w:r>
            </w:hyperlink>
          </w:p>
        </w:tc>
      </w:tr>
      <w:tr w:rsidR="00FC333B" w:rsidRPr="00E63904" w14:paraId="7235BB4C"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4815D3" w14:textId="77777777" w:rsidR="00FC333B" w:rsidRPr="00194BF5" w:rsidRDefault="00FC333B" w:rsidP="008C7B30">
            <w:pPr>
              <w:spacing w:line="240" w:lineRule="auto"/>
            </w:pPr>
            <w:r w:rsidRPr="00194BF5">
              <w:t>WA State Records Act 2000</w:t>
            </w:r>
          </w:p>
        </w:tc>
        <w:tc>
          <w:tcPr>
            <w:tcW w:w="866" w:type="pct"/>
          </w:tcPr>
          <w:p w14:paraId="477A22A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21 Jan 2017</w:t>
            </w:r>
          </w:p>
        </w:tc>
        <w:tc>
          <w:tcPr>
            <w:tcW w:w="2486" w:type="pct"/>
          </w:tcPr>
          <w:p w14:paraId="338F78BE"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State Records Commission has developed standards and regulations to govern recordkeeping by State organisations. </w:t>
            </w:r>
          </w:p>
          <w:p w14:paraId="2217ED56"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7" w:history="1">
              <w:r w:rsidRPr="00806452">
                <w:rPr>
                  <w:rStyle w:val="Hyperlink"/>
                </w:rPr>
                <w:t>http://www.sro.wa.gov.au/state-recordkeeping/recordkeeping-policies-and-standards</w:t>
              </w:r>
            </w:hyperlink>
            <w:r w:rsidRPr="00806452">
              <w:t xml:space="preserve"> </w:t>
            </w:r>
          </w:p>
          <w:p w14:paraId="0AF8CDB1"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Specifically:</w:t>
            </w:r>
          </w:p>
          <w:p w14:paraId="05F7C3CA" w14:textId="1134EBEB"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SRC Standard 3: Appraisal of Records and</w:t>
            </w:r>
          </w:p>
          <w:p w14:paraId="0D1ED09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SRC Standard 4: Restricted Access Archives</w:t>
            </w:r>
          </w:p>
        </w:tc>
      </w:tr>
      <w:tr w:rsidR="00FC333B" w:rsidRPr="00E63904" w14:paraId="1C25A639"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25F4F85" w14:textId="77777777" w:rsidR="00FC333B" w:rsidRPr="00194BF5" w:rsidRDefault="00FC333B" w:rsidP="008C7B30">
            <w:pPr>
              <w:spacing w:line="240" w:lineRule="auto"/>
            </w:pPr>
            <w:r w:rsidRPr="00194BF5">
              <w:t>Western Australian Whole of Government Digital Security Policy</w:t>
            </w:r>
          </w:p>
        </w:tc>
        <w:tc>
          <w:tcPr>
            <w:tcW w:w="866" w:type="pct"/>
          </w:tcPr>
          <w:p w14:paraId="6D7A4CF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13/06/2017 (Version 2)</w:t>
            </w:r>
          </w:p>
        </w:tc>
        <w:tc>
          <w:tcPr>
            <w:tcW w:w="2486" w:type="pct"/>
          </w:tcPr>
          <w:p w14:paraId="07E8CEDF"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A Whole-of-(Western Australian) Government policy that provides direction for public sector agencies to adequately manage their digital security risks.</w:t>
            </w:r>
          </w:p>
          <w:p w14:paraId="0954FAC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8" w:history="1">
              <w:r w:rsidRPr="00806452">
                <w:rPr>
                  <w:rStyle w:val="Hyperlink"/>
                </w:rPr>
                <w:t>https://www.wa.gov.au/sites/default/files/2018-06/Digital%20Security%20Policy_0.pdf</w:t>
              </w:r>
            </w:hyperlink>
            <w:r w:rsidRPr="00806452">
              <w:t xml:space="preserve"> </w:t>
            </w:r>
          </w:p>
        </w:tc>
      </w:tr>
      <w:tr w:rsidR="00FC333B" w:rsidRPr="00E63904" w14:paraId="1F84856E"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668AD5" w14:textId="77777777" w:rsidR="00FC333B" w:rsidRPr="00194BF5" w:rsidRDefault="00FC333B" w:rsidP="008C7B30">
            <w:pPr>
              <w:spacing w:line="240" w:lineRule="auto"/>
            </w:pPr>
            <w:r w:rsidRPr="00194BF5">
              <w:t>Whole of Government Common Operating Environment Policy</w:t>
            </w:r>
          </w:p>
        </w:tc>
        <w:tc>
          <w:tcPr>
            <w:tcW w:w="866" w:type="pct"/>
          </w:tcPr>
          <w:p w14:paraId="57E8FB1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24/05/2013 (version 3)</w:t>
            </w:r>
          </w:p>
        </w:tc>
        <w:tc>
          <w:tcPr>
            <w:tcW w:w="2486" w:type="pct"/>
          </w:tcPr>
          <w:p w14:paraId="1FF4DEB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Australian Federal Government policy that describes the requirements for using a standardised operating environment to improve operational efficiency and obtain savings due to use of Common Use Agreements.</w:t>
            </w:r>
          </w:p>
          <w:p w14:paraId="10120CD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9" w:history="1">
              <w:r w:rsidRPr="00806452">
                <w:rPr>
                  <w:rStyle w:val="Hyperlink"/>
                </w:rPr>
                <w:t>https://www.finance.gov.au/files/2013/</w:t>
              </w:r>
              <w:r w:rsidRPr="00806452">
                <w:rPr>
                  <w:rStyle w:val="Hyperlink"/>
                </w:rPr>
                <w:br/>
                <w:t>01/WofG-COE-Policy.pdf</w:t>
              </w:r>
            </w:hyperlink>
            <w:r w:rsidRPr="00806452">
              <w:t xml:space="preserve"> </w:t>
            </w:r>
          </w:p>
        </w:tc>
      </w:tr>
    </w:tbl>
    <w:p w14:paraId="34131DDC" w14:textId="77777777" w:rsidR="00E85050" w:rsidRPr="00194BF5" w:rsidRDefault="00E85050" w:rsidP="007A084B">
      <w:bookmarkStart w:id="363" w:name="_Toc533165055"/>
    </w:p>
    <w:p w14:paraId="6873D134" w14:textId="2B144E60" w:rsidR="00E85050" w:rsidRDefault="00E85050" w:rsidP="007A084B">
      <w:r w:rsidRPr="00246726">
        <w:br w:type="page"/>
      </w:r>
    </w:p>
    <w:p w14:paraId="39FF8C33" w14:textId="3D12A71C" w:rsidR="00FC333B" w:rsidRPr="00347762" w:rsidRDefault="00FC333B" w:rsidP="007A084B">
      <w:pPr>
        <w:pStyle w:val="Heading1"/>
      </w:pPr>
      <w:bookmarkStart w:id="364" w:name="_Toc11677003"/>
      <w:bookmarkStart w:id="365" w:name="_Toc9593483"/>
      <w:bookmarkStart w:id="366" w:name="_Toc12980901"/>
      <w:bookmarkEnd w:id="364"/>
      <w:r w:rsidRPr="00246726">
        <w:t>Amendment History</w:t>
      </w:r>
      <w:bookmarkEnd w:id="363"/>
      <w:bookmarkEnd w:id="365"/>
      <w:bookmarkEnd w:id="366"/>
    </w:p>
    <w:tbl>
      <w:tblPr>
        <w:tblStyle w:val="MediumShading1-Accent1"/>
        <w:tblW w:w="4956" w:type="pct"/>
        <w:tblBorders>
          <w:insideV w:val="single" w:sz="8" w:space="0" w:color="7BA0CD" w:themeColor="accent1" w:themeTint="BF"/>
        </w:tblBorders>
        <w:tblLook w:val="04A0" w:firstRow="1" w:lastRow="0" w:firstColumn="1" w:lastColumn="0" w:noHBand="0" w:noVBand="1"/>
      </w:tblPr>
      <w:tblGrid>
        <w:gridCol w:w="1135"/>
        <w:gridCol w:w="1279"/>
        <w:gridCol w:w="1986"/>
        <w:gridCol w:w="4521"/>
      </w:tblGrid>
      <w:tr w:rsidR="00731F44" w:rsidRPr="00EF3498" w14:paraId="540F2501" w14:textId="695B97C0" w:rsidTr="00205810">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636" w:type="pct"/>
            <w:tcBorders>
              <w:top w:val="none" w:sz="0" w:space="0" w:color="auto"/>
              <w:left w:val="none" w:sz="0" w:space="0" w:color="auto"/>
              <w:bottom w:val="none" w:sz="0" w:space="0" w:color="auto"/>
              <w:right w:val="none" w:sz="0" w:space="0" w:color="auto"/>
            </w:tcBorders>
          </w:tcPr>
          <w:p w14:paraId="260205A6" w14:textId="5EEA47D1" w:rsidR="00731F44" w:rsidRPr="00EF3498" w:rsidRDefault="00731F44" w:rsidP="00863156">
            <w:pPr>
              <w:jc w:val="center"/>
              <w:rPr>
                <w:color w:val="FFFFFF" w:themeColor="background1"/>
              </w:rPr>
            </w:pPr>
            <w:r w:rsidRPr="00EF3498">
              <w:rPr>
                <w:color w:val="FFFFFF" w:themeColor="background1"/>
              </w:rPr>
              <w:t>Year</w:t>
            </w:r>
          </w:p>
        </w:tc>
        <w:tc>
          <w:tcPr>
            <w:tcW w:w="717" w:type="pct"/>
            <w:tcBorders>
              <w:top w:val="none" w:sz="0" w:space="0" w:color="auto"/>
              <w:left w:val="none" w:sz="0" w:space="0" w:color="auto"/>
              <w:bottom w:val="none" w:sz="0" w:space="0" w:color="auto"/>
              <w:right w:val="none" w:sz="0" w:space="0" w:color="auto"/>
            </w:tcBorders>
          </w:tcPr>
          <w:p w14:paraId="708DBF06" w14:textId="131A6732" w:rsidR="00731F44" w:rsidRPr="00EF3498" w:rsidRDefault="00731F44" w:rsidP="0086315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Revision</w:t>
            </w:r>
          </w:p>
        </w:tc>
        <w:tc>
          <w:tcPr>
            <w:tcW w:w="1113" w:type="pct"/>
            <w:tcBorders>
              <w:top w:val="none" w:sz="0" w:space="0" w:color="auto"/>
              <w:left w:val="none" w:sz="0" w:space="0" w:color="auto"/>
              <w:bottom w:val="none" w:sz="0" w:space="0" w:color="auto"/>
              <w:right w:val="none" w:sz="0" w:space="0" w:color="auto"/>
            </w:tcBorders>
          </w:tcPr>
          <w:p w14:paraId="1D3D4F12" w14:textId="6D6BC0AF" w:rsidR="00731F44" w:rsidRPr="00EF3498" w:rsidRDefault="00731F44" w:rsidP="0086315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Publication Date</w:t>
            </w:r>
          </w:p>
        </w:tc>
        <w:tc>
          <w:tcPr>
            <w:tcW w:w="2534" w:type="pct"/>
            <w:tcBorders>
              <w:top w:val="none" w:sz="0" w:space="0" w:color="auto"/>
              <w:left w:val="none" w:sz="0" w:space="0" w:color="auto"/>
              <w:bottom w:val="none" w:sz="0" w:space="0" w:color="auto"/>
              <w:right w:val="none" w:sz="0" w:space="0" w:color="auto"/>
            </w:tcBorders>
          </w:tcPr>
          <w:p w14:paraId="79D99470" w14:textId="607371E4" w:rsidR="00731F44" w:rsidRPr="00EF3498" w:rsidRDefault="00731F4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Notes</w:t>
            </w:r>
          </w:p>
        </w:tc>
      </w:tr>
      <w:tr w:rsidR="00205810" w:rsidRPr="00E63904" w14:paraId="5B3C938D"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408C7A5E" w14:textId="02990C8A"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683F2C8E" w14:textId="0D7AFAD0"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0.1</w:t>
            </w:r>
          </w:p>
        </w:tc>
        <w:tc>
          <w:tcPr>
            <w:tcW w:w="1113" w:type="pct"/>
            <w:tcBorders>
              <w:left w:val="none" w:sz="0" w:space="0" w:color="auto"/>
              <w:right w:val="none" w:sz="0" w:space="0" w:color="auto"/>
            </w:tcBorders>
          </w:tcPr>
          <w:p w14:paraId="5A9D3D91" w14:textId="1275147B"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15 Nov 2018</w:t>
            </w:r>
          </w:p>
        </w:tc>
        <w:tc>
          <w:tcPr>
            <w:tcW w:w="2534" w:type="pct"/>
            <w:tcBorders>
              <w:left w:val="none" w:sz="0" w:space="0" w:color="auto"/>
            </w:tcBorders>
          </w:tcPr>
          <w:p w14:paraId="5D4FD8CA" w14:textId="2586B68E"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Initial draft – consolidation of standards</w:t>
            </w:r>
          </w:p>
        </w:tc>
      </w:tr>
      <w:tr w:rsidR="00205810" w:rsidRPr="00E63904" w14:paraId="39AD025C"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3DF55DB7" w14:textId="18EFD1A9"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091918FD" w14:textId="17028DB7"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0.2</w:t>
            </w:r>
          </w:p>
        </w:tc>
        <w:tc>
          <w:tcPr>
            <w:tcW w:w="1113" w:type="pct"/>
            <w:tcBorders>
              <w:left w:val="none" w:sz="0" w:space="0" w:color="auto"/>
              <w:right w:val="none" w:sz="0" w:space="0" w:color="auto"/>
            </w:tcBorders>
          </w:tcPr>
          <w:p w14:paraId="22E05DC8" w14:textId="7D4A4519"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19 Nov 2018</w:t>
            </w:r>
          </w:p>
        </w:tc>
        <w:tc>
          <w:tcPr>
            <w:tcW w:w="2534" w:type="pct"/>
            <w:tcBorders>
              <w:left w:val="none" w:sz="0" w:space="0" w:color="auto"/>
            </w:tcBorders>
          </w:tcPr>
          <w:p w14:paraId="147A7A28" w14:textId="3D865905"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Client review</w:t>
            </w:r>
          </w:p>
        </w:tc>
      </w:tr>
      <w:tr w:rsidR="00205810" w:rsidRPr="00E63904" w14:paraId="540C62EA"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3D40553E" w14:textId="3049C6FD"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681312D9" w14:textId="580364A5"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0.3</w:t>
            </w:r>
          </w:p>
        </w:tc>
        <w:tc>
          <w:tcPr>
            <w:tcW w:w="1113" w:type="pct"/>
            <w:tcBorders>
              <w:left w:val="none" w:sz="0" w:space="0" w:color="auto"/>
              <w:right w:val="none" w:sz="0" w:space="0" w:color="auto"/>
            </w:tcBorders>
          </w:tcPr>
          <w:p w14:paraId="3EC6FB2E" w14:textId="7393314E"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20 Nov 2018</w:t>
            </w:r>
          </w:p>
        </w:tc>
        <w:tc>
          <w:tcPr>
            <w:tcW w:w="2534" w:type="pct"/>
            <w:tcBorders>
              <w:left w:val="none" w:sz="0" w:space="0" w:color="auto"/>
            </w:tcBorders>
          </w:tcPr>
          <w:p w14:paraId="729EE036" w14:textId="6499C797"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Updated with feedback</w:t>
            </w:r>
          </w:p>
        </w:tc>
      </w:tr>
      <w:tr w:rsidR="00205810" w:rsidRPr="00E63904" w14:paraId="6A9D1E05"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138C16E9" w14:textId="66A623DC"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0057A7BD" w14:textId="1538EC81"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0.4</w:t>
            </w:r>
          </w:p>
        </w:tc>
        <w:tc>
          <w:tcPr>
            <w:tcW w:w="1113" w:type="pct"/>
            <w:tcBorders>
              <w:left w:val="none" w:sz="0" w:space="0" w:color="auto"/>
              <w:right w:val="none" w:sz="0" w:space="0" w:color="auto"/>
            </w:tcBorders>
          </w:tcPr>
          <w:p w14:paraId="3DCAAEE3" w14:textId="4E7C10A3"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7 Dec 2018</w:t>
            </w:r>
          </w:p>
        </w:tc>
        <w:tc>
          <w:tcPr>
            <w:tcW w:w="2534" w:type="pct"/>
            <w:tcBorders>
              <w:left w:val="none" w:sz="0" w:space="0" w:color="auto"/>
            </w:tcBorders>
          </w:tcPr>
          <w:p w14:paraId="23A42145" w14:textId="4C8A3111"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Internal review</w:t>
            </w:r>
          </w:p>
        </w:tc>
      </w:tr>
      <w:tr w:rsidR="00205810" w:rsidRPr="00E63904" w14:paraId="25966C9F"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28958A5F" w14:textId="1E0A08FF"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0BEA2F37" w14:textId="43D5CD2E"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0.5</w:t>
            </w:r>
          </w:p>
        </w:tc>
        <w:tc>
          <w:tcPr>
            <w:tcW w:w="1113" w:type="pct"/>
            <w:tcBorders>
              <w:left w:val="none" w:sz="0" w:space="0" w:color="auto"/>
              <w:right w:val="none" w:sz="0" w:space="0" w:color="auto"/>
            </w:tcBorders>
          </w:tcPr>
          <w:p w14:paraId="3221F625" w14:textId="778B5D48"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10 Dec 2018</w:t>
            </w:r>
          </w:p>
        </w:tc>
        <w:tc>
          <w:tcPr>
            <w:tcW w:w="2534" w:type="pct"/>
            <w:tcBorders>
              <w:left w:val="none" w:sz="0" w:space="0" w:color="auto"/>
            </w:tcBorders>
          </w:tcPr>
          <w:p w14:paraId="5BECC6E0" w14:textId="46EAB314"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Updated for management review</w:t>
            </w:r>
          </w:p>
        </w:tc>
      </w:tr>
      <w:tr w:rsidR="00205810" w:rsidRPr="00E63904" w14:paraId="6CE8A1D7"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bottom w:val="single" w:sz="8" w:space="0" w:color="7BA0CD" w:themeColor="accent1" w:themeTint="BF"/>
              <w:right w:val="none" w:sz="0" w:space="0" w:color="auto"/>
            </w:tcBorders>
          </w:tcPr>
          <w:p w14:paraId="16D1E329" w14:textId="1199523E" w:rsidR="00205810" w:rsidRPr="00194BF5" w:rsidRDefault="00205810" w:rsidP="00863156">
            <w:pPr>
              <w:jc w:val="center"/>
            </w:pPr>
            <w:r w:rsidRPr="00194BF5">
              <w:t>2018</w:t>
            </w:r>
          </w:p>
        </w:tc>
        <w:tc>
          <w:tcPr>
            <w:tcW w:w="717" w:type="pct"/>
            <w:tcBorders>
              <w:left w:val="none" w:sz="0" w:space="0" w:color="auto"/>
              <w:bottom w:val="single" w:sz="8" w:space="0" w:color="7BA0CD" w:themeColor="accent1" w:themeTint="BF"/>
              <w:right w:val="none" w:sz="0" w:space="0" w:color="auto"/>
            </w:tcBorders>
          </w:tcPr>
          <w:p w14:paraId="0D0455BE" w14:textId="4A24A842"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0.6</w:t>
            </w:r>
          </w:p>
        </w:tc>
        <w:tc>
          <w:tcPr>
            <w:tcW w:w="1113" w:type="pct"/>
            <w:tcBorders>
              <w:left w:val="none" w:sz="0" w:space="0" w:color="auto"/>
              <w:bottom w:val="single" w:sz="8" w:space="0" w:color="7BA0CD" w:themeColor="accent1" w:themeTint="BF"/>
              <w:right w:val="none" w:sz="0" w:space="0" w:color="auto"/>
            </w:tcBorders>
          </w:tcPr>
          <w:p w14:paraId="7A5A1630" w14:textId="13F88C22" w:rsidR="00205810" w:rsidRPr="00246726"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347762">
              <w:t xml:space="preserve">11 Dec </w:t>
            </w:r>
            <w:r w:rsidR="008B0349" w:rsidRPr="00806452">
              <w:t>201</w:t>
            </w:r>
            <w:r w:rsidR="008B0349">
              <w:t>8</w:t>
            </w:r>
          </w:p>
        </w:tc>
        <w:tc>
          <w:tcPr>
            <w:tcW w:w="2534" w:type="pct"/>
            <w:tcBorders>
              <w:left w:val="none" w:sz="0" w:space="0" w:color="auto"/>
            </w:tcBorders>
          </w:tcPr>
          <w:p w14:paraId="6D122A2B" w14:textId="4FE82AAF" w:rsidR="00205810" w:rsidRPr="0034776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347762">
              <w:t>Review and update</w:t>
            </w:r>
          </w:p>
        </w:tc>
      </w:tr>
      <w:tr w:rsidR="00205810" w:rsidRPr="00E63904" w14:paraId="6F5B0310"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single" w:sz="8" w:space="0" w:color="7BA0CD" w:themeColor="accent1" w:themeTint="BF"/>
            </w:tcBorders>
          </w:tcPr>
          <w:p w14:paraId="5FF979D9" w14:textId="4E53C25A" w:rsidR="00205810" w:rsidRPr="00194BF5" w:rsidRDefault="00205810" w:rsidP="00863156">
            <w:pPr>
              <w:jc w:val="center"/>
            </w:pPr>
            <w:r w:rsidRPr="00194BF5">
              <w:t>2019</w:t>
            </w:r>
          </w:p>
        </w:tc>
        <w:tc>
          <w:tcPr>
            <w:tcW w:w="717" w:type="pct"/>
            <w:tcBorders>
              <w:left w:val="single" w:sz="8" w:space="0" w:color="7BA0CD" w:themeColor="accent1" w:themeTint="BF"/>
              <w:right w:val="single" w:sz="8" w:space="0" w:color="7BA0CD" w:themeColor="accent1" w:themeTint="BF"/>
            </w:tcBorders>
          </w:tcPr>
          <w:p w14:paraId="00C46EE0" w14:textId="20D958BF"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0.7</w:t>
            </w:r>
          </w:p>
        </w:tc>
        <w:tc>
          <w:tcPr>
            <w:tcW w:w="1113" w:type="pct"/>
            <w:tcBorders>
              <w:left w:val="single" w:sz="8" w:space="0" w:color="7BA0CD" w:themeColor="accent1" w:themeTint="BF"/>
              <w:right w:val="single" w:sz="8" w:space="0" w:color="7BA0CD" w:themeColor="accent1" w:themeTint="BF"/>
            </w:tcBorders>
          </w:tcPr>
          <w:p w14:paraId="0ADE3037" w14:textId="26F83F40"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22 May 2019</w:t>
            </w:r>
          </w:p>
        </w:tc>
        <w:tc>
          <w:tcPr>
            <w:tcW w:w="2534" w:type="pct"/>
            <w:tcBorders>
              <w:left w:val="single" w:sz="8" w:space="0" w:color="7BA0CD" w:themeColor="accent1" w:themeTint="BF"/>
            </w:tcBorders>
          </w:tcPr>
          <w:p w14:paraId="08EC613C" w14:textId="530DAA86"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Updated with feedback and further contributions</w:t>
            </w:r>
          </w:p>
        </w:tc>
      </w:tr>
      <w:tr w:rsidR="00205810" w:rsidRPr="00E63904" w14:paraId="3199A273"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bottom w:val="single" w:sz="8" w:space="0" w:color="7BA0CD" w:themeColor="accent1" w:themeTint="BF"/>
              <w:right w:val="none" w:sz="0" w:space="0" w:color="auto"/>
            </w:tcBorders>
          </w:tcPr>
          <w:p w14:paraId="11917137" w14:textId="1D975E69" w:rsidR="00205810" w:rsidRPr="00194BF5" w:rsidRDefault="00205810" w:rsidP="00863156">
            <w:pPr>
              <w:jc w:val="center"/>
            </w:pPr>
            <w:r w:rsidRPr="00194BF5">
              <w:t>2019</w:t>
            </w:r>
          </w:p>
        </w:tc>
        <w:tc>
          <w:tcPr>
            <w:tcW w:w="717" w:type="pct"/>
            <w:tcBorders>
              <w:left w:val="none" w:sz="0" w:space="0" w:color="auto"/>
              <w:bottom w:val="single" w:sz="8" w:space="0" w:color="7BA0CD" w:themeColor="accent1" w:themeTint="BF"/>
              <w:right w:val="none" w:sz="0" w:space="0" w:color="auto"/>
            </w:tcBorders>
          </w:tcPr>
          <w:p w14:paraId="13B11889" w14:textId="0425F005"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0.8</w:t>
            </w:r>
          </w:p>
        </w:tc>
        <w:tc>
          <w:tcPr>
            <w:tcW w:w="1113" w:type="pct"/>
            <w:tcBorders>
              <w:left w:val="none" w:sz="0" w:space="0" w:color="auto"/>
              <w:bottom w:val="single" w:sz="8" w:space="0" w:color="7BA0CD" w:themeColor="accent1" w:themeTint="BF"/>
              <w:right w:val="none" w:sz="0" w:space="0" w:color="auto"/>
            </w:tcBorders>
          </w:tcPr>
          <w:p w14:paraId="0C06F32D" w14:textId="171710DA"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23 May 2019</w:t>
            </w:r>
          </w:p>
        </w:tc>
        <w:tc>
          <w:tcPr>
            <w:tcW w:w="2534" w:type="pct"/>
            <w:tcBorders>
              <w:left w:val="none" w:sz="0" w:space="0" w:color="auto"/>
            </w:tcBorders>
          </w:tcPr>
          <w:p w14:paraId="01ABA9B1" w14:textId="550435F8"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Release candidate 1</w:t>
            </w:r>
          </w:p>
        </w:tc>
      </w:tr>
      <w:tr w:rsidR="00205810" w:rsidRPr="00E63904" w14:paraId="49CD7DCA"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single" w:sz="8" w:space="0" w:color="7BA0CD" w:themeColor="accent1" w:themeTint="BF"/>
            </w:tcBorders>
          </w:tcPr>
          <w:p w14:paraId="6DF9E3A1" w14:textId="5CD43BBA" w:rsidR="00205810" w:rsidRPr="00194BF5" w:rsidRDefault="00205810" w:rsidP="00863156">
            <w:pPr>
              <w:jc w:val="center"/>
            </w:pPr>
            <w:r w:rsidRPr="00194BF5">
              <w:t>2019</w:t>
            </w:r>
          </w:p>
        </w:tc>
        <w:tc>
          <w:tcPr>
            <w:tcW w:w="717" w:type="pct"/>
            <w:tcBorders>
              <w:left w:val="single" w:sz="8" w:space="0" w:color="7BA0CD" w:themeColor="accent1" w:themeTint="BF"/>
              <w:right w:val="single" w:sz="8" w:space="0" w:color="7BA0CD" w:themeColor="accent1" w:themeTint="BF"/>
            </w:tcBorders>
          </w:tcPr>
          <w:p w14:paraId="269E7DC4" w14:textId="44310CF5"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0.9</w:t>
            </w:r>
          </w:p>
        </w:tc>
        <w:tc>
          <w:tcPr>
            <w:tcW w:w="1113" w:type="pct"/>
            <w:tcBorders>
              <w:left w:val="single" w:sz="8" w:space="0" w:color="7BA0CD" w:themeColor="accent1" w:themeTint="BF"/>
              <w:right w:val="single" w:sz="8" w:space="0" w:color="7BA0CD" w:themeColor="accent1" w:themeTint="BF"/>
            </w:tcBorders>
          </w:tcPr>
          <w:p w14:paraId="294B9FCC" w14:textId="72B4C5E5"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24 May 2019</w:t>
            </w:r>
          </w:p>
        </w:tc>
        <w:tc>
          <w:tcPr>
            <w:tcW w:w="2534" w:type="pct"/>
            <w:tcBorders>
              <w:left w:val="single" w:sz="8" w:space="0" w:color="7BA0CD" w:themeColor="accent1" w:themeTint="BF"/>
            </w:tcBorders>
          </w:tcPr>
          <w:p w14:paraId="553E158C" w14:textId="0A5793F8"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Release candidate 2</w:t>
            </w:r>
          </w:p>
        </w:tc>
      </w:tr>
      <w:tr w:rsidR="00205810" w:rsidRPr="00E63904" w14:paraId="02985D92" w14:textId="2F828E60"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1586D4B5" w14:textId="73B05CE1" w:rsidR="00205810" w:rsidRPr="00194BF5" w:rsidRDefault="00205810" w:rsidP="00863156">
            <w:pPr>
              <w:jc w:val="center"/>
            </w:pPr>
            <w:r w:rsidRPr="00194BF5">
              <w:t>2019</w:t>
            </w:r>
          </w:p>
        </w:tc>
        <w:tc>
          <w:tcPr>
            <w:tcW w:w="717" w:type="pct"/>
            <w:tcBorders>
              <w:left w:val="none" w:sz="0" w:space="0" w:color="auto"/>
              <w:right w:val="none" w:sz="0" w:space="0" w:color="auto"/>
            </w:tcBorders>
          </w:tcPr>
          <w:p w14:paraId="61079C41" w14:textId="3B0FF5BD"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1</w:t>
            </w:r>
          </w:p>
        </w:tc>
        <w:tc>
          <w:tcPr>
            <w:tcW w:w="1113" w:type="pct"/>
            <w:tcBorders>
              <w:left w:val="none" w:sz="0" w:space="0" w:color="auto"/>
              <w:right w:val="none" w:sz="0" w:space="0" w:color="auto"/>
            </w:tcBorders>
          </w:tcPr>
          <w:p w14:paraId="709AED8E" w14:textId="411C1559"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30 May 2019</w:t>
            </w:r>
          </w:p>
        </w:tc>
        <w:tc>
          <w:tcPr>
            <w:tcW w:w="2534" w:type="pct"/>
            <w:tcBorders>
              <w:left w:val="none" w:sz="0" w:space="0" w:color="auto"/>
            </w:tcBorders>
          </w:tcPr>
          <w:p w14:paraId="3E9CCD2B" w14:textId="6CB8415C"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1</w:t>
            </w:r>
            <w:r w:rsidRPr="00806452">
              <w:rPr>
                <w:vertAlign w:val="superscript"/>
              </w:rPr>
              <w:t>st</w:t>
            </w:r>
            <w:r w:rsidRPr="00806452">
              <w:t xml:space="preserve"> Edition</w:t>
            </w:r>
          </w:p>
        </w:tc>
      </w:tr>
      <w:tr w:rsidR="00205810" w:rsidRPr="00E63904" w14:paraId="2B352D78"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355E6A9D" w14:textId="2DBDFDA4" w:rsidR="00205810" w:rsidRPr="00194BF5" w:rsidRDefault="00205810" w:rsidP="00863156">
            <w:pPr>
              <w:jc w:val="center"/>
            </w:pPr>
            <w:r w:rsidRPr="00194BF5">
              <w:t>2019</w:t>
            </w:r>
          </w:p>
        </w:tc>
        <w:tc>
          <w:tcPr>
            <w:tcW w:w="717" w:type="pct"/>
            <w:tcBorders>
              <w:left w:val="none" w:sz="0" w:space="0" w:color="auto"/>
              <w:right w:val="none" w:sz="0" w:space="0" w:color="auto"/>
            </w:tcBorders>
          </w:tcPr>
          <w:p w14:paraId="022CCFD9" w14:textId="0F643903"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2</w:t>
            </w:r>
          </w:p>
        </w:tc>
        <w:tc>
          <w:tcPr>
            <w:tcW w:w="1113" w:type="pct"/>
            <w:tcBorders>
              <w:left w:val="none" w:sz="0" w:space="0" w:color="auto"/>
              <w:right w:val="none" w:sz="0" w:space="0" w:color="auto"/>
            </w:tcBorders>
          </w:tcPr>
          <w:p w14:paraId="0C2E5DE6" w14:textId="28627CA6"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31 May 2019</w:t>
            </w:r>
          </w:p>
        </w:tc>
        <w:tc>
          <w:tcPr>
            <w:tcW w:w="2534" w:type="pct"/>
            <w:tcBorders>
              <w:left w:val="none" w:sz="0" w:space="0" w:color="auto"/>
            </w:tcBorders>
          </w:tcPr>
          <w:p w14:paraId="69D4FE85" w14:textId="1D6E5BA1"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Minor changes to references to admin, OIC, form versions.</w:t>
            </w:r>
          </w:p>
        </w:tc>
      </w:tr>
      <w:tr w:rsidR="00205810" w:rsidRPr="00E63904" w14:paraId="3C6B0C5D" w14:textId="77777777" w:rsidTr="007E64AA">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bottom w:val="single" w:sz="4" w:space="0" w:color="548DD4" w:themeColor="text2" w:themeTint="99"/>
              <w:right w:val="none" w:sz="0" w:space="0" w:color="auto"/>
            </w:tcBorders>
          </w:tcPr>
          <w:p w14:paraId="2BB51B26" w14:textId="6D096B82" w:rsidR="00205810" w:rsidRPr="00194BF5" w:rsidRDefault="00205810" w:rsidP="00863156">
            <w:pPr>
              <w:jc w:val="center"/>
            </w:pPr>
            <w:r w:rsidRPr="00194BF5">
              <w:t>2019</w:t>
            </w:r>
          </w:p>
        </w:tc>
        <w:tc>
          <w:tcPr>
            <w:tcW w:w="717" w:type="pct"/>
            <w:tcBorders>
              <w:left w:val="none" w:sz="0" w:space="0" w:color="auto"/>
              <w:bottom w:val="single" w:sz="4" w:space="0" w:color="548DD4" w:themeColor="text2" w:themeTint="99"/>
              <w:right w:val="none" w:sz="0" w:space="0" w:color="auto"/>
            </w:tcBorders>
          </w:tcPr>
          <w:p w14:paraId="5DDF387A" w14:textId="566AACBB"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3</w:t>
            </w:r>
          </w:p>
        </w:tc>
        <w:tc>
          <w:tcPr>
            <w:tcW w:w="1113" w:type="pct"/>
            <w:tcBorders>
              <w:left w:val="none" w:sz="0" w:space="0" w:color="auto"/>
              <w:bottom w:val="single" w:sz="4" w:space="0" w:color="548DD4" w:themeColor="text2" w:themeTint="99"/>
              <w:right w:val="none" w:sz="0" w:space="0" w:color="auto"/>
            </w:tcBorders>
          </w:tcPr>
          <w:p w14:paraId="57867896" w14:textId="052BCFD7"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4 June 2019</w:t>
            </w:r>
          </w:p>
        </w:tc>
        <w:tc>
          <w:tcPr>
            <w:tcW w:w="2534" w:type="pct"/>
            <w:tcBorders>
              <w:left w:val="none" w:sz="0" w:space="0" w:color="auto"/>
              <w:bottom w:val="single" w:sz="4" w:space="0" w:color="548DD4" w:themeColor="text2" w:themeTint="99"/>
            </w:tcBorders>
          </w:tcPr>
          <w:p w14:paraId="5CCCEB48" w14:textId="781F8A4C"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Approved for print</w:t>
            </w:r>
          </w:p>
        </w:tc>
      </w:tr>
      <w:tr w:rsidR="007E64AA" w:rsidRPr="00E63904" w14:paraId="1CDB91D8" w14:textId="77777777" w:rsidTr="007E64AA">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036EFAAF" w14:textId="423D9E3A" w:rsidR="007E64AA" w:rsidRPr="00194BF5" w:rsidRDefault="007E64AA" w:rsidP="00863156">
            <w:pPr>
              <w:jc w:val="center"/>
            </w:pPr>
            <w:r w:rsidRPr="00194BF5">
              <w:t>2019</w:t>
            </w:r>
          </w:p>
        </w:tc>
        <w:tc>
          <w:tcPr>
            <w:tcW w:w="717"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5393AE6A" w14:textId="4124A4FB" w:rsidR="007E64AA" w:rsidRPr="00347762" w:rsidRDefault="00EA4AA5"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4</w:t>
            </w:r>
          </w:p>
        </w:tc>
        <w:tc>
          <w:tcPr>
            <w:tcW w:w="1113"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6397041A" w14:textId="051E9C7C" w:rsidR="007E64AA" w:rsidRPr="00806452" w:rsidRDefault="007E64AA"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6 June 2019</w:t>
            </w:r>
          </w:p>
        </w:tc>
        <w:tc>
          <w:tcPr>
            <w:tcW w:w="2534"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3385535B" w14:textId="29EC6491" w:rsidR="007E64AA" w:rsidRPr="00806452" w:rsidRDefault="007E64AA" w:rsidP="007A084B">
            <w:pPr>
              <w:pStyle w:val="Tablebody"/>
              <w:cnfStyle w:val="000000100000" w:firstRow="0" w:lastRow="0" w:firstColumn="0" w:lastColumn="0" w:oddVBand="0" w:evenVBand="0" w:oddHBand="1" w:evenHBand="0" w:firstRowFirstColumn="0" w:firstRowLastColumn="0" w:lastRowFirstColumn="0" w:lastRowLastColumn="0"/>
            </w:pPr>
            <w:r w:rsidRPr="00806452">
              <w:t>Patch Management updated with current CVSS v3.0 ratings</w:t>
            </w:r>
          </w:p>
        </w:tc>
      </w:tr>
      <w:tr w:rsidR="00EA4AA5" w:rsidRPr="00E63904" w14:paraId="53FE4C6D" w14:textId="77777777" w:rsidTr="007E64AA">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10B1B26C" w14:textId="0663EF26" w:rsidR="00EA4AA5" w:rsidRPr="00194BF5" w:rsidRDefault="00EA4AA5" w:rsidP="00863156">
            <w:pPr>
              <w:jc w:val="center"/>
            </w:pPr>
            <w:r w:rsidRPr="00194BF5">
              <w:t>2019</w:t>
            </w:r>
          </w:p>
        </w:tc>
        <w:tc>
          <w:tcPr>
            <w:tcW w:w="717"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0C169EEC" w14:textId="4A9E11FA" w:rsidR="00EA4AA5" w:rsidRPr="00347762" w:rsidRDefault="00EA4AA5"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5</w:t>
            </w:r>
          </w:p>
        </w:tc>
        <w:tc>
          <w:tcPr>
            <w:tcW w:w="1113"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5ADB745D" w14:textId="50E7E6A4" w:rsidR="00EA4AA5" w:rsidRPr="00806452" w:rsidRDefault="0080496C" w:rsidP="0080496C">
            <w:pPr>
              <w:pStyle w:val="Tablebody"/>
              <w:jc w:val="center"/>
              <w:cnfStyle w:val="000000010000" w:firstRow="0" w:lastRow="0" w:firstColumn="0" w:lastColumn="0" w:oddVBand="0" w:evenVBand="0" w:oddHBand="0" w:evenHBand="1" w:firstRowFirstColumn="0" w:firstRowLastColumn="0" w:lastRowFirstColumn="0" w:lastRowLastColumn="0"/>
            </w:pPr>
            <w:r>
              <w:t>2</w:t>
            </w:r>
            <w:r w:rsidR="00EA4AA5" w:rsidRPr="00806452">
              <w:t xml:space="preserve"> Ju</w:t>
            </w:r>
            <w:r>
              <w:t>ly</w:t>
            </w:r>
            <w:r w:rsidR="00EA4AA5" w:rsidRPr="00806452">
              <w:t xml:space="preserve"> 2019</w:t>
            </w:r>
          </w:p>
        </w:tc>
        <w:tc>
          <w:tcPr>
            <w:tcW w:w="2534"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300BE934" w14:textId="3D9FB448" w:rsidR="00EA4AA5" w:rsidRPr="00806452" w:rsidRDefault="00EA4AA5" w:rsidP="007A084B">
            <w:pPr>
              <w:pStyle w:val="Tablebody"/>
              <w:cnfStyle w:val="000000010000" w:firstRow="0" w:lastRow="0" w:firstColumn="0" w:lastColumn="0" w:oddVBand="0" w:evenVBand="0" w:oddHBand="0" w:evenHBand="1" w:firstRowFirstColumn="0" w:firstRowLastColumn="0" w:lastRowFirstColumn="0" w:lastRowLastColumn="0"/>
            </w:pPr>
            <w:r w:rsidRPr="00806452">
              <w:t>Updates for whole of government use.</w:t>
            </w:r>
          </w:p>
        </w:tc>
      </w:tr>
    </w:tbl>
    <w:p w14:paraId="2E9FBC5E" w14:textId="2E2DEEDD" w:rsidR="00205810" w:rsidRPr="00194BF5" w:rsidRDefault="00205810" w:rsidP="007A084B"/>
    <w:sectPr w:rsidR="00205810" w:rsidRPr="00194BF5" w:rsidSect="006C46C8">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22676" w14:textId="77777777" w:rsidR="00C76D0D" w:rsidRDefault="00C76D0D" w:rsidP="007A084B">
      <w:r>
        <w:separator/>
      </w:r>
    </w:p>
  </w:endnote>
  <w:endnote w:type="continuationSeparator" w:id="0">
    <w:p w14:paraId="392EBF85" w14:textId="77777777" w:rsidR="00C76D0D" w:rsidRDefault="00C76D0D" w:rsidP="007A084B">
      <w:r>
        <w:continuationSeparator/>
      </w:r>
    </w:p>
  </w:endnote>
  <w:endnote w:type="continuationNotice" w:id="1">
    <w:p w14:paraId="3C17DE13" w14:textId="77777777" w:rsidR="00C76D0D" w:rsidRDefault="00C76D0D" w:rsidP="007A08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98A4C" w14:textId="77777777" w:rsidR="00C55F49" w:rsidRDefault="00C55F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3CE2B" w14:textId="4DD511A0" w:rsidR="00C76D0D" w:rsidRPr="00C55F49" w:rsidRDefault="00C76D0D" w:rsidP="00C55F49">
    <w:pPr>
      <w:rPr>
        <w:sz w:val="16"/>
      </w:rPr>
    </w:pPr>
    <w:r w:rsidRPr="00C55F49">
      <w:rPr>
        <w:noProof/>
        <w:sz w:val="16"/>
        <w:lang w:eastAsia="en-AU"/>
      </w:rPr>
      <w:drawing>
        <wp:anchor distT="0" distB="0" distL="114300" distR="114300" simplePos="0" relativeHeight="251658241" behindDoc="1" locked="0" layoutInCell="1" allowOverlap="1" wp14:anchorId="67FBD79F" wp14:editId="06B7F71F">
          <wp:simplePos x="0" y="0"/>
          <wp:positionH relativeFrom="page">
            <wp:align>left</wp:align>
          </wp:positionH>
          <wp:positionV relativeFrom="page">
            <wp:posOffset>10010775</wp:posOffset>
          </wp:positionV>
          <wp:extent cx="7545070" cy="830534"/>
          <wp:effectExtent l="0" t="0" r="0" b="8255"/>
          <wp:wrapNone/>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 cstate="print">
                    <a:extLst>
                      <a:ext uri="{28A0092B-C50C-407E-A947-70E740481C1C}">
                        <a14:useLocalDpi xmlns:a14="http://schemas.microsoft.com/office/drawing/2010/main" val="0"/>
                      </a:ext>
                    </a:extLst>
                  </a:blip>
                  <a:srcRect r="6210" b="6971"/>
                  <a:stretch/>
                </pic:blipFill>
                <pic:spPr>
                  <a:xfrm>
                    <a:off x="0" y="0"/>
                    <a:ext cx="7545070" cy="830534"/>
                  </a:xfrm>
                  <a:prstGeom prst="rect">
                    <a:avLst/>
                  </a:prstGeom>
                </pic:spPr>
              </pic:pic>
            </a:graphicData>
          </a:graphic>
          <wp14:sizeRelH relativeFrom="margin">
            <wp14:pctWidth>0</wp14:pctWidth>
          </wp14:sizeRelH>
          <wp14:sizeRelV relativeFrom="margin">
            <wp14:pctHeight>0</wp14:pctHeight>
          </wp14:sizeRelV>
        </wp:anchor>
      </w:drawing>
    </w:r>
    <w:r w:rsidR="00C55F49" w:rsidRPr="00C55F49">
      <w:rPr>
        <w:sz w:val="16"/>
      </w:rPr>
      <w:t xml:space="preserve"> </w:t>
    </w:r>
    <w:r w:rsidR="00C55F49" w:rsidRPr="00C55F49">
      <w:rPr>
        <w:sz w:val="16"/>
      </w:rPr>
      <w:t xml:space="preserve">Information Security Best Practice - Standards and Guidelines </w:t>
    </w:r>
    <w:sdt>
      <w:sdtPr>
        <w:rPr>
          <w:sz w:val="16"/>
        </w:rPr>
        <w:alias w:val="Status"/>
        <w:tag w:val=""/>
        <w:id w:val="-1801912289"/>
        <w:placeholder>
          <w:docPart w:val="E9C5B173685C4C36883935C1F55D4E9F"/>
        </w:placeholder>
        <w:dataBinding w:prefixMappings="xmlns:ns0='http://purl.org/dc/elements/1.1/' xmlns:ns1='http://schemas.openxmlformats.org/package/2006/metadata/core-properties' " w:xpath="/ns1:coreProperties[1]/ns1:contentStatus[1]" w:storeItemID="{6C3C8BC8-F283-45AE-878A-BAB7291924A1}"/>
        <w:text/>
      </w:sdtPr>
      <w:sdtContent>
        <w:r w:rsidR="00C55F49" w:rsidRPr="00C55F49">
          <w:rPr>
            <w:sz w:val="16"/>
          </w:rPr>
          <w:t>2019.5</w:t>
        </w:r>
      </w:sdtContent>
    </w:sdt>
    <w:r w:rsidR="00C55F49" w:rsidRPr="00C55F49">
      <w:rPr>
        <w:sz w:val="16"/>
      </w:rPr>
      <w:tab/>
    </w:r>
    <w:r w:rsidR="00C55F49" w:rsidRPr="00C55F49">
      <w:rPr>
        <w:sz w:val="16"/>
      </w:rPr>
      <w:tab/>
    </w:r>
    <w:r w:rsidR="00C55F49" w:rsidRPr="00C55F49">
      <w:rPr>
        <w:sz w:val="16"/>
      </w:rPr>
      <w:tab/>
    </w:r>
    <w:r w:rsidR="00C55F49" w:rsidRPr="00C55F49">
      <w:rPr>
        <w:sz w:val="16"/>
      </w:rPr>
      <w:tab/>
    </w:r>
    <w:r w:rsidRPr="00C55F49">
      <w:rPr>
        <w:color w:val="auto"/>
      </w:rPr>
      <w:t xml:space="preserve"> </w:t>
    </w:r>
    <w:r w:rsidRPr="00C55F49">
      <w:rPr>
        <w:sz w:val="16"/>
      </w:rPr>
      <w:t xml:space="preserve">Page </w:t>
    </w:r>
    <w:r w:rsidRPr="00C55F49">
      <w:rPr>
        <w:sz w:val="16"/>
      </w:rPr>
      <w:fldChar w:fldCharType="begin"/>
    </w:r>
    <w:r w:rsidRPr="00C55F49">
      <w:rPr>
        <w:sz w:val="16"/>
      </w:rPr>
      <w:instrText xml:space="preserve"> PAGE  \* Arabic  \* MERGEFORMAT </w:instrText>
    </w:r>
    <w:r w:rsidRPr="00C55F49">
      <w:rPr>
        <w:sz w:val="16"/>
      </w:rPr>
      <w:fldChar w:fldCharType="separate"/>
    </w:r>
    <w:r w:rsidR="003B3F97">
      <w:rPr>
        <w:noProof/>
        <w:sz w:val="16"/>
      </w:rPr>
      <w:t>3</w:t>
    </w:r>
    <w:r w:rsidRPr="00C55F49">
      <w:rPr>
        <w:sz w:val="16"/>
      </w:rPr>
      <w:fldChar w:fldCharType="end"/>
    </w:r>
    <w:r w:rsidRPr="00C55F49">
      <w:rPr>
        <w:sz w:val="16"/>
      </w:rPr>
      <w:t xml:space="preserve"> of </w:t>
    </w:r>
    <w:r w:rsidRPr="00C55F49">
      <w:rPr>
        <w:sz w:val="16"/>
      </w:rPr>
      <w:fldChar w:fldCharType="begin"/>
    </w:r>
    <w:r w:rsidRPr="00C55F49">
      <w:rPr>
        <w:sz w:val="16"/>
      </w:rPr>
      <w:instrText xml:space="preserve"> = </w:instrText>
    </w:r>
    <w:r w:rsidRPr="00C55F49">
      <w:rPr>
        <w:noProof/>
        <w:sz w:val="16"/>
      </w:rPr>
      <w:fldChar w:fldCharType="begin"/>
    </w:r>
    <w:r w:rsidRPr="00C55F49">
      <w:rPr>
        <w:noProof/>
        <w:sz w:val="16"/>
      </w:rPr>
      <w:instrText xml:space="preserve"> numpages </w:instrText>
    </w:r>
    <w:r w:rsidRPr="00C55F49">
      <w:rPr>
        <w:noProof/>
        <w:sz w:val="16"/>
      </w:rPr>
      <w:fldChar w:fldCharType="separate"/>
    </w:r>
    <w:r w:rsidR="003B3F97">
      <w:rPr>
        <w:noProof/>
        <w:sz w:val="16"/>
      </w:rPr>
      <w:instrText>131</w:instrText>
    </w:r>
    <w:r w:rsidRPr="00C55F49">
      <w:rPr>
        <w:noProof/>
        <w:sz w:val="16"/>
      </w:rPr>
      <w:fldChar w:fldCharType="end"/>
    </w:r>
    <w:r w:rsidRPr="00C55F49">
      <w:rPr>
        <w:sz w:val="16"/>
      </w:rPr>
      <w:instrText xml:space="preserve"> -1</w:instrText>
    </w:r>
    <w:r w:rsidRPr="00C55F49">
      <w:rPr>
        <w:sz w:val="16"/>
      </w:rPr>
      <w:fldChar w:fldCharType="separate"/>
    </w:r>
    <w:r w:rsidR="003B3F97">
      <w:rPr>
        <w:noProof/>
        <w:sz w:val="16"/>
      </w:rPr>
      <w:t>130</w:t>
    </w:r>
    <w:r w:rsidRPr="00C55F49">
      <w:rPr>
        <w:sz w:val="16"/>
      </w:rPr>
      <w:fldChar w:fldCharType="end"/>
    </w:r>
  </w:p>
  <w:p w14:paraId="05603F87" w14:textId="38932780" w:rsidR="00C76D0D" w:rsidRPr="006A0AAA" w:rsidRDefault="00C76D0D" w:rsidP="007A08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B7350" w14:textId="77777777" w:rsidR="00C55F49" w:rsidRDefault="00C55F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2ECAA" w14:textId="3A4FB692" w:rsidR="00C55F49" w:rsidRPr="00C55F49" w:rsidRDefault="00C55F49" w:rsidP="00C55F49">
    <w:pPr>
      <w:rPr>
        <w:sz w:val="16"/>
      </w:rPr>
    </w:pPr>
    <w:r w:rsidRPr="00C55F49">
      <w:rPr>
        <w:noProof/>
        <w:sz w:val="16"/>
        <w:lang w:eastAsia="en-AU"/>
      </w:rPr>
      <w:drawing>
        <wp:anchor distT="0" distB="0" distL="114300" distR="114300" simplePos="0" relativeHeight="251662339" behindDoc="1" locked="0" layoutInCell="1" allowOverlap="1" wp14:anchorId="51BE1B5C" wp14:editId="052C7DF4">
          <wp:simplePos x="0" y="0"/>
          <wp:positionH relativeFrom="page">
            <wp:align>left</wp:align>
          </wp:positionH>
          <wp:positionV relativeFrom="page">
            <wp:posOffset>10010775</wp:posOffset>
          </wp:positionV>
          <wp:extent cx="7545070" cy="830534"/>
          <wp:effectExtent l="0" t="0" r="0" b="8255"/>
          <wp:wrapNone/>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 cstate="print">
                    <a:extLst>
                      <a:ext uri="{28A0092B-C50C-407E-A947-70E740481C1C}">
                        <a14:useLocalDpi xmlns:a14="http://schemas.microsoft.com/office/drawing/2010/main" val="0"/>
                      </a:ext>
                    </a:extLst>
                  </a:blip>
                  <a:srcRect r="6210" b="6971"/>
                  <a:stretch/>
                </pic:blipFill>
                <pic:spPr>
                  <a:xfrm>
                    <a:off x="0" y="0"/>
                    <a:ext cx="7545070" cy="830534"/>
                  </a:xfrm>
                  <a:prstGeom prst="rect">
                    <a:avLst/>
                  </a:prstGeom>
                </pic:spPr>
              </pic:pic>
            </a:graphicData>
          </a:graphic>
          <wp14:sizeRelH relativeFrom="margin">
            <wp14:pctWidth>0</wp14:pctWidth>
          </wp14:sizeRelH>
          <wp14:sizeRelV relativeFrom="margin">
            <wp14:pctHeight>0</wp14:pctHeight>
          </wp14:sizeRelV>
        </wp:anchor>
      </w:drawing>
    </w:r>
    <w:r w:rsidRPr="00C55F49">
      <w:rPr>
        <w:sz w:val="16"/>
      </w:rPr>
      <w:t xml:space="preserve"> Information Security Best Practice - Standards and Guidelines </w:t>
    </w:r>
    <w:sdt>
      <w:sdtPr>
        <w:rPr>
          <w:sz w:val="16"/>
        </w:rPr>
        <w:alias w:val="Status"/>
        <w:tag w:val=""/>
        <w:id w:val="1025752206"/>
        <w:placeholder>
          <w:docPart w:val="D4EC125E8328422FBC5E817163E59AB5"/>
        </w:placeholder>
        <w:dataBinding w:prefixMappings="xmlns:ns0='http://purl.org/dc/elements/1.1/' xmlns:ns1='http://schemas.openxmlformats.org/package/2006/metadata/core-properties' " w:xpath="/ns1:coreProperties[1]/ns1:contentStatus[1]" w:storeItemID="{6C3C8BC8-F283-45AE-878A-BAB7291924A1}"/>
        <w:text/>
      </w:sdtPr>
      <w:sdtContent>
        <w:r w:rsidRPr="00C55F49">
          <w:rPr>
            <w:sz w:val="16"/>
          </w:rPr>
          <w:t>2019.5</w:t>
        </w:r>
      </w:sdtContent>
    </w:sdt>
    <w:r w:rsidRPr="00C55F49">
      <w:rPr>
        <w:sz w:val="16"/>
      </w:rPr>
      <w:tab/>
    </w:r>
    <w:r w:rsidRPr="00C55F49">
      <w:rPr>
        <w:sz w:val="16"/>
      </w:rPr>
      <w:tab/>
    </w:r>
    <w:r w:rsidRPr="00C55F49">
      <w:rPr>
        <w:sz w:val="16"/>
      </w:rPr>
      <w:tab/>
    </w:r>
    <w:r w:rsidRPr="00C55F49">
      <w:rPr>
        <w:sz w:val="16"/>
      </w:rPr>
      <w:tab/>
    </w:r>
    <w:r w:rsidRPr="00C55F49">
      <w:rPr>
        <w:color w:val="auto"/>
      </w:rPr>
      <w:t xml:space="preserve"> </w:t>
    </w:r>
    <w:r w:rsidRPr="00C55F49">
      <w:rPr>
        <w:sz w:val="16"/>
      </w:rPr>
      <w:t xml:space="preserve">Page </w:t>
    </w:r>
    <w:r w:rsidRPr="00C55F49">
      <w:rPr>
        <w:sz w:val="16"/>
      </w:rPr>
      <w:fldChar w:fldCharType="begin"/>
    </w:r>
    <w:r w:rsidRPr="00C55F49">
      <w:rPr>
        <w:sz w:val="16"/>
      </w:rPr>
      <w:instrText xml:space="preserve"> PAGE  \* Arabic  \* MERGEFORMAT </w:instrText>
    </w:r>
    <w:r w:rsidRPr="00C55F49">
      <w:rPr>
        <w:sz w:val="16"/>
      </w:rPr>
      <w:fldChar w:fldCharType="separate"/>
    </w:r>
    <w:r w:rsidR="003B3F97">
      <w:rPr>
        <w:noProof/>
        <w:sz w:val="16"/>
      </w:rPr>
      <w:t>19</w:t>
    </w:r>
    <w:r w:rsidRPr="00C55F49">
      <w:rPr>
        <w:sz w:val="16"/>
      </w:rPr>
      <w:fldChar w:fldCharType="end"/>
    </w:r>
    <w:r w:rsidRPr="00C55F49">
      <w:rPr>
        <w:sz w:val="16"/>
      </w:rPr>
      <w:t xml:space="preserve"> of </w:t>
    </w:r>
    <w:r w:rsidRPr="00C55F49">
      <w:rPr>
        <w:sz w:val="16"/>
      </w:rPr>
      <w:fldChar w:fldCharType="begin"/>
    </w:r>
    <w:r w:rsidRPr="00C55F49">
      <w:rPr>
        <w:sz w:val="16"/>
      </w:rPr>
      <w:instrText xml:space="preserve"> = </w:instrText>
    </w:r>
    <w:r w:rsidRPr="00C55F49">
      <w:rPr>
        <w:noProof/>
        <w:sz w:val="16"/>
      </w:rPr>
      <w:fldChar w:fldCharType="begin"/>
    </w:r>
    <w:r w:rsidRPr="00C55F49">
      <w:rPr>
        <w:noProof/>
        <w:sz w:val="16"/>
      </w:rPr>
      <w:instrText xml:space="preserve"> numpages </w:instrText>
    </w:r>
    <w:r w:rsidRPr="00C55F49">
      <w:rPr>
        <w:noProof/>
        <w:sz w:val="16"/>
      </w:rPr>
      <w:fldChar w:fldCharType="separate"/>
    </w:r>
    <w:r w:rsidR="003B3F97">
      <w:rPr>
        <w:noProof/>
        <w:sz w:val="16"/>
      </w:rPr>
      <w:instrText>131</w:instrText>
    </w:r>
    <w:r w:rsidRPr="00C55F49">
      <w:rPr>
        <w:noProof/>
        <w:sz w:val="16"/>
      </w:rPr>
      <w:fldChar w:fldCharType="end"/>
    </w:r>
    <w:r w:rsidRPr="00C55F49">
      <w:rPr>
        <w:sz w:val="16"/>
      </w:rPr>
      <w:instrText xml:space="preserve"> -1</w:instrText>
    </w:r>
    <w:r w:rsidRPr="00C55F49">
      <w:rPr>
        <w:sz w:val="16"/>
      </w:rPr>
      <w:fldChar w:fldCharType="separate"/>
    </w:r>
    <w:r w:rsidR="003B3F97">
      <w:rPr>
        <w:noProof/>
        <w:sz w:val="16"/>
      </w:rPr>
      <w:t>130</w:t>
    </w:r>
    <w:r w:rsidRPr="00C55F49">
      <w:rPr>
        <w:sz w:val="16"/>
      </w:rPr>
      <w:fldChar w:fldCharType="end"/>
    </w:r>
  </w:p>
  <w:p w14:paraId="02AE22A0" w14:textId="52AC8DDB" w:rsidR="00C76D0D" w:rsidRPr="005A4FFF" w:rsidRDefault="00C76D0D" w:rsidP="007A084B">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92" w14:textId="6845A65C" w:rsidR="00C76D0D" w:rsidRDefault="00C76D0D" w:rsidP="007A084B">
    <w:pPr>
      <w:pStyle w:val="Header"/>
    </w:pPr>
    <w:r w:rsidRPr="004015C4">
      <w:rPr>
        <w:b/>
        <w:color w:val="FF0000"/>
        <w:sz w:val="28"/>
      </w:rPr>
      <w:fldChar w:fldCharType="begin"/>
    </w:r>
    <w:r w:rsidRPr="004015C4">
      <w:rPr>
        <w:b/>
        <w:color w:val="FF0000"/>
        <w:sz w:val="28"/>
      </w:rPr>
      <w:instrText xml:space="preserve"> DOCPROPERTY  Classification  \* MERGEFORMAT </w:instrText>
    </w:r>
    <w:r w:rsidRPr="004015C4">
      <w:rPr>
        <w:b/>
        <w:color w:val="FF0000"/>
        <w:sz w:val="28"/>
      </w:rPr>
      <w:fldChar w:fldCharType="separate"/>
    </w:r>
    <w:r>
      <w:rPr>
        <w:bCs/>
        <w:color w:val="FF0000"/>
        <w:sz w:val="28"/>
        <w:lang w:val="en-US"/>
      </w:rPr>
      <w:t>Error! Unknown document property name.</w:t>
    </w:r>
    <w:r w:rsidRPr="004015C4">
      <w:rPr>
        <w:b/>
        <w:color w:val="FF0000"/>
        <w:sz w:val="28"/>
      </w:rPr>
      <w:fldChar w:fldCharType="end"/>
    </w:r>
    <w:r w:rsidRPr="0049339D">
      <w:t xml:space="preserve"> </w:t>
    </w:r>
    <w:r>
      <w:tab/>
      <w:t xml:space="preserve">Page </w:t>
    </w:r>
    <w:r>
      <w:fldChar w:fldCharType="begin"/>
    </w:r>
    <w:r>
      <w:instrText xml:space="preserve"> PAGE  \* MERGEFORMAT </w:instrText>
    </w:r>
    <w:r>
      <w:fldChar w:fldCharType="separate"/>
    </w:r>
    <w:r>
      <w:rPr>
        <w:noProof/>
      </w:rPr>
      <w:t>1</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133</w:t>
    </w:r>
    <w:r>
      <w:rPr>
        <w:noProof/>
      </w:rPr>
      <w:fldChar w:fldCharType="end"/>
    </w:r>
    <w:r>
      <w:rPr>
        <w:noProof/>
      </w:rPr>
      <w:tab/>
      <w:t xml:space="preserve">     &lt;XXXXXXXXX&gt;</w:t>
    </w:r>
    <w:r w:rsidRPr="00C00C50">
      <w:rPr>
        <w:noProof/>
      </w:rPr>
      <w:t xml:space="preserve"> </w:t>
    </w:r>
    <w:r>
      <w:rPr>
        <w:noProof/>
      </w:rPr>
      <w:t>Standard</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4B0E6" w14:textId="077E2498" w:rsidR="00C55F49" w:rsidRPr="00C55F49" w:rsidRDefault="00C55F49" w:rsidP="00C55F49">
    <w:pPr>
      <w:rPr>
        <w:sz w:val="16"/>
      </w:rPr>
    </w:pPr>
    <w:r w:rsidRPr="00C55F49">
      <w:rPr>
        <w:noProof/>
        <w:sz w:val="16"/>
        <w:lang w:eastAsia="en-AU"/>
      </w:rPr>
      <w:drawing>
        <wp:anchor distT="0" distB="0" distL="114300" distR="114300" simplePos="0" relativeHeight="251664387" behindDoc="1" locked="0" layoutInCell="1" allowOverlap="1" wp14:anchorId="06E33B07" wp14:editId="565C3C5B">
          <wp:simplePos x="0" y="0"/>
          <wp:positionH relativeFrom="page">
            <wp:align>left</wp:align>
          </wp:positionH>
          <wp:positionV relativeFrom="page">
            <wp:posOffset>10010775</wp:posOffset>
          </wp:positionV>
          <wp:extent cx="7545070" cy="830534"/>
          <wp:effectExtent l="0" t="0" r="0" b="8255"/>
          <wp:wrapNone/>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 cstate="print">
                    <a:extLst>
                      <a:ext uri="{28A0092B-C50C-407E-A947-70E740481C1C}">
                        <a14:useLocalDpi xmlns:a14="http://schemas.microsoft.com/office/drawing/2010/main" val="0"/>
                      </a:ext>
                    </a:extLst>
                  </a:blip>
                  <a:srcRect r="6210" b="6971"/>
                  <a:stretch/>
                </pic:blipFill>
                <pic:spPr>
                  <a:xfrm>
                    <a:off x="0" y="0"/>
                    <a:ext cx="7545070" cy="830534"/>
                  </a:xfrm>
                  <a:prstGeom prst="rect">
                    <a:avLst/>
                  </a:prstGeom>
                </pic:spPr>
              </pic:pic>
            </a:graphicData>
          </a:graphic>
          <wp14:sizeRelH relativeFrom="margin">
            <wp14:pctWidth>0</wp14:pctWidth>
          </wp14:sizeRelH>
          <wp14:sizeRelV relativeFrom="margin">
            <wp14:pctHeight>0</wp14:pctHeight>
          </wp14:sizeRelV>
        </wp:anchor>
      </w:drawing>
    </w:r>
    <w:r w:rsidRPr="00C55F49">
      <w:rPr>
        <w:sz w:val="16"/>
      </w:rPr>
      <w:t xml:space="preserve"> Information Security Best Practice - Standards and Guidelines </w:t>
    </w:r>
    <w:sdt>
      <w:sdtPr>
        <w:rPr>
          <w:sz w:val="16"/>
        </w:rPr>
        <w:alias w:val="Status"/>
        <w:tag w:val=""/>
        <w:id w:val="475420588"/>
        <w:placeholder>
          <w:docPart w:val="F17904EF0E134B198F7E6A2B3D806278"/>
        </w:placeholder>
        <w:dataBinding w:prefixMappings="xmlns:ns0='http://purl.org/dc/elements/1.1/' xmlns:ns1='http://schemas.openxmlformats.org/package/2006/metadata/core-properties' " w:xpath="/ns1:coreProperties[1]/ns1:contentStatus[1]" w:storeItemID="{6C3C8BC8-F283-45AE-878A-BAB7291924A1}"/>
        <w:text/>
      </w:sdtPr>
      <w:sdtContent>
        <w:r w:rsidRPr="00C55F49">
          <w:rPr>
            <w:sz w:val="16"/>
          </w:rPr>
          <w:t>2019.5</w:t>
        </w:r>
      </w:sdtContent>
    </w:sdt>
    <w:r w:rsidRPr="00C55F49">
      <w:rPr>
        <w:sz w:val="16"/>
      </w:rPr>
      <w:tab/>
    </w:r>
    <w:r w:rsidRPr="00C55F49">
      <w:rPr>
        <w:sz w:val="16"/>
      </w:rPr>
      <w:tab/>
    </w:r>
    <w:r w:rsidRPr="00C55F49">
      <w:rPr>
        <w:sz w:val="16"/>
      </w:rPr>
      <w:tab/>
    </w:r>
    <w:r w:rsidRPr="00C55F49">
      <w:rPr>
        <w:sz w:val="16"/>
      </w:rPr>
      <w:tab/>
    </w:r>
    <w:r w:rsidRPr="00C55F49">
      <w:rPr>
        <w:color w:val="auto"/>
      </w:rPr>
      <w:t xml:space="preserve"> </w:t>
    </w:r>
    <w:r w:rsidRPr="00C55F49">
      <w:rPr>
        <w:sz w:val="16"/>
      </w:rPr>
      <w:t xml:space="preserve">Page </w:t>
    </w:r>
    <w:r w:rsidRPr="00C55F49">
      <w:rPr>
        <w:sz w:val="16"/>
      </w:rPr>
      <w:fldChar w:fldCharType="begin"/>
    </w:r>
    <w:r w:rsidRPr="00C55F49">
      <w:rPr>
        <w:sz w:val="16"/>
      </w:rPr>
      <w:instrText xml:space="preserve"> PAGE  \* Arabic  \* MERGEFORMAT </w:instrText>
    </w:r>
    <w:r w:rsidRPr="00C55F49">
      <w:rPr>
        <w:sz w:val="16"/>
      </w:rPr>
      <w:fldChar w:fldCharType="separate"/>
    </w:r>
    <w:r w:rsidR="003B3F97">
      <w:rPr>
        <w:noProof/>
        <w:sz w:val="16"/>
      </w:rPr>
      <w:t>130</w:t>
    </w:r>
    <w:r w:rsidRPr="00C55F49">
      <w:rPr>
        <w:sz w:val="16"/>
      </w:rPr>
      <w:fldChar w:fldCharType="end"/>
    </w:r>
    <w:r w:rsidRPr="00C55F49">
      <w:rPr>
        <w:sz w:val="16"/>
      </w:rPr>
      <w:t xml:space="preserve"> of </w:t>
    </w:r>
    <w:r w:rsidRPr="00C55F49">
      <w:rPr>
        <w:sz w:val="16"/>
      </w:rPr>
      <w:fldChar w:fldCharType="begin"/>
    </w:r>
    <w:r w:rsidRPr="00C55F49">
      <w:rPr>
        <w:sz w:val="16"/>
      </w:rPr>
      <w:instrText xml:space="preserve"> = </w:instrText>
    </w:r>
    <w:r w:rsidRPr="00C55F49">
      <w:rPr>
        <w:noProof/>
        <w:sz w:val="16"/>
      </w:rPr>
      <w:fldChar w:fldCharType="begin"/>
    </w:r>
    <w:r w:rsidRPr="00C55F49">
      <w:rPr>
        <w:noProof/>
        <w:sz w:val="16"/>
      </w:rPr>
      <w:instrText xml:space="preserve"> numpages </w:instrText>
    </w:r>
    <w:r w:rsidRPr="00C55F49">
      <w:rPr>
        <w:noProof/>
        <w:sz w:val="16"/>
      </w:rPr>
      <w:fldChar w:fldCharType="separate"/>
    </w:r>
    <w:r w:rsidR="003B3F97">
      <w:rPr>
        <w:noProof/>
        <w:sz w:val="16"/>
      </w:rPr>
      <w:instrText>131</w:instrText>
    </w:r>
    <w:r w:rsidRPr="00C55F49">
      <w:rPr>
        <w:noProof/>
        <w:sz w:val="16"/>
      </w:rPr>
      <w:fldChar w:fldCharType="end"/>
    </w:r>
    <w:r w:rsidRPr="00C55F49">
      <w:rPr>
        <w:sz w:val="16"/>
      </w:rPr>
      <w:instrText xml:space="preserve"> -1</w:instrText>
    </w:r>
    <w:r w:rsidRPr="00C55F49">
      <w:rPr>
        <w:sz w:val="16"/>
      </w:rPr>
      <w:fldChar w:fldCharType="separate"/>
    </w:r>
    <w:r w:rsidR="003B3F97">
      <w:rPr>
        <w:noProof/>
        <w:sz w:val="16"/>
      </w:rPr>
      <w:t>130</w:t>
    </w:r>
    <w:r w:rsidRPr="00C55F49">
      <w:rPr>
        <w:sz w:val="16"/>
      </w:rPr>
      <w:fldChar w:fldCharType="end"/>
    </w:r>
  </w:p>
  <w:p w14:paraId="636BBA60" w14:textId="77777777" w:rsidR="00C76D0D" w:rsidRPr="00C55F49" w:rsidRDefault="00C76D0D" w:rsidP="00C55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D303EA" w14:textId="77777777" w:rsidR="00C76D0D" w:rsidRDefault="00C76D0D" w:rsidP="007A084B">
      <w:r>
        <w:separator/>
      </w:r>
    </w:p>
  </w:footnote>
  <w:footnote w:type="continuationSeparator" w:id="0">
    <w:p w14:paraId="480FFE2A" w14:textId="77777777" w:rsidR="00C76D0D" w:rsidRDefault="00C76D0D" w:rsidP="007A084B">
      <w:r>
        <w:continuationSeparator/>
      </w:r>
    </w:p>
  </w:footnote>
  <w:footnote w:type="continuationNotice" w:id="1">
    <w:p w14:paraId="2F1B7E4C" w14:textId="77777777" w:rsidR="00C76D0D" w:rsidRDefault="00C76D0D" w:rsidP="007A084B"/>
  </w:footnote>
  <w:footnote w:id="2">
    <w:p w14:paraId="264853F3" w14:textId="77777777" w:rsidR="00C76D0D" w:rsidRPr="00806452" w:rsidRDefault="00C76D0D" w:rsidP="007A084B">
      <w:pPr>
        <w:pStyle w:val="FootnoteText"/>
      </w:pPr>
      <w:r w:rsidRPr="00806452">
        <w:rPr>
          <w:rStyle w:val="FootnoteReference"/>
          <w:rFonts w:ascii="Calibri" w:hAnsi="Calibri"/>
          <w:sz w:val="16"/>
          <w:szCs w:val="16"/>
        </w:rPr>
        <w:footnoteRef/>
      </w:r>
      <w:r w:rsidRPr="00806452">
        <w:t xml:space="preserve"> Shortcut: Windows key (</w:t>
      </w:r>
      <w:r w:rsidRPr="00806452">
        <w:sym w:font="Wingdings" w:char="F0FF"/>
      </w:r>
      <w:r w:rsidRPr="00806452">
        <w:t>)+L</w:t>
      </w:r>
    </w:p>
  </w:footnote>
  <w:footnote w:id="3">
    <w:p w14:paraId="697043ED" w14:textId="77777777" w:rsidR="00C76D0D" w:rsidRPr="00806452" w:rsidRDefault="00C76D0D" w:rsidP="007A084B">
      <w:pPr>
        <w:pStyle w:val="FootnoteText"/>
      </w:pPr>
      <w:r w:rsidRPr="00806452">
        <w:rPr>
          <w:rStyle w:val="FootnoteReference"/>
          <w:rFonts w:ascii="Calibri" w:hAnsi="Calibri"/>
          <w:sz w:val="16"/>
          <w:szCs w:val="16"/>
        </w:rPr>
        <w:footnoteRef/>
      </w:r>
      <w:r w:rsidRPr="00806452">
        <w:t xml:space="preserve"> Australian Cyber Security Centre Threat Report 2017 - </w:t>
      </w:r>
      <w:hyperlink r:id="rId1" w:history="1">
        <w:r w:rsidRPr="00806452">
          <w:rPr>
            <w:rStyle w:val="Hyperlink"/>
            <w:rFonts w:ascii="Calibri" w:hAnsi="Calibri"/>
            <w:sz w:val="16"/>
            <w:szCs w:val="16"/>
          </w:rPr>
          <w:t>https://www.acsc.gov.au/publications/ACSC_Threat_Report_2017.pdf</w:t>
        </w:r>
      </w:hyperlink>
    </w:p>
  </w:footnote>
  <w:footnote w:id="4">
    <w:p w14:paraId="5E2822DF" w14:textId="711149E2" w:rsidR="00C76D0D" w:rsidRPr="00806452" w:rsidRDefault="00C76D0D" w:rsidP="007A084B">
      <w:pPr>
        <w:pStyle w:val="FootnoteText"/>
      </w:pPr>
      <w:r w:rsidRPr="00806452">
        <w:rPr>
          <w:rStyle w:val="FootnoteReference"/>
          <w:rFonts w:ascii="Calibri" w:hAnsi="Calibri"/>
          <w:sz w:val="16"/>
          <w:szCs w:val="16"/>
        </w:rPr>
        <w:footnoteRef/>
      </w:r>
      <w:r w:rsidRPr="00806452">
        <w:t xml:space="preserve"> Under the Notifiable Data Breaches (NDB) scheme of Part IIIC of the </w:t>
      </w:r>
      <w:r w:rsidRPr="00806452">
        <w:rPr>
          <w:i/>
        </w:rPr>
        <w:t xml:space="preserve">Privacy Act 1988. </w:t>
      </w:r>
      <w:hyperlink r:id="rId2" w:history="1">
        <w:r w:rsidRPr="00806452">
          <w:rPr>
            <w:rStyle w:val="Hyperlink"/>
            <w:rFonts w:ascii="Calibri" w:hAnsi="Calibri"/>
            <w:sz w:val="16"/>
            <w:szCs w:val="16"/>
          </w:rPr>
          <w:t>https://www.oaic.gov.au/privacy-law/privacy-act/notifiable-data-breaches-scheme</w:t>
        </w:r>
      </w:hyperlink>
      <w:r w:rsidRPr="00806452">
        <w:t xml:space="preserve"> </w:t>
      </w:r>
    </w:p>
  </w:footnote>
  <w:footnote w:id="5">
    <w:p w14:paraId="2AAF3FD8" w14:textId="25EA7D3F" w:rsidR="00C76D0D" w:rsidRPr="00603B7C" w:rsidRDefault="00C76D0D">
      <w:pPr>
        <w:pStyle w:val="FootnoteText"/>
        <w:rPr>
          <w:rFonts w:asciiTheme="majorHAnsi" w:hAnsiTheme="majorHAnsi" w:cstheme="majorHAnsi"/>
          <w:sz w:val="12"/>
        </w:rPr>
      </w:pPr>
      <w:r w:rsidRPr="00603B7C">
        <w:rPr>
          <w:rStyle w:val="FootnoteReference"/>
          <w:rFonts w:asciiTheme="majorHAnsi" w:hAnsiTheme="majorHAnsi" w:cstheme="majorHAnsi"/>
          <w:sz w:val="12"/>
        </w:rPr>
        <w:footnoteRef/>
      </w:r>
      <w:r w:rsidRPr="00603B7C">
        <w:rPr>
          <w:rFonts w:asciiTheme="majorHAnsi" w:hAnsiTheme="majorHAnsi" w:cstheme="majorHAnsi"/>
          <w:sz w:val="12"/>
        </w:rPr>
        <w:t xml:space="preserve"> Refer to the Australian Government Protective Security Policy Framework for further information. This table is adapted from </w:t>
      </w:r>
      <w:r w:rsidRPr="00603B7C">
        <w:rPr>
          <w:rFonts w:asciiTheme="majorHAnsi" w:hAnsiTheme="majorHAnsi" w:cstheme="majorHAnsi"/>
          <w:i/>
          <w:sz w:val="12"/>
        </w:rPr>
        <w:t>Table 2 Business Impact Levels tool – Assessing damage to the national interest, organisations or individuals</w:t>
      </w:r>
      <w:r w:rsidRPr="00603B7C">
        <w:rPr>
          <w:rFonts w:asciiTheme="majorHAnsi" w:hAnsiTheme="majorHAnsi" w:cstheme="majorHAnsi"/>
          <w:sz w:val="12"/>
        </w:rPr>
        <w:t xml:space="preserve">, which can be found at: </w:t>
      </w:r>
      <w:hyperlink r:id="rId3" w:history="1">
        <w:r w:rsidRPr="00603B7C">
          <w:rPr>
            <w:rStyle w:val="Hyperlink"/>
            <w:rFonts w:asciiTheme="majorHAnsi" w:hAnsiTheme="majorHAnsi" w:cstheme="majorHAnsi"/>
            <w:sz w:val="12"/>
          </w:rPr>
          <w:t>https://www.protectivesecurity.gov.au/information/sensitive-classified-information/Documents/infosec08-table2.pdf</w:t>
        </w:r>
      </w:hyperlink>
    </w:p>
  </w:footnote>
  <w:footnote w:id="6">
    <w:p w14:paraId="61CED5C8" w14:textId="77777777" w:rsidR="00147F0C" w:rsidRPr="00603B7C" w:rsidRDefault="00147F0C" w:rsidP="00147F0C">
      <w:pPr>
        <w:pStyle w:val="FootnoteText"/>
        <w:rPr>
          <w:rFonts w:asciiTheme="majorHAnsi" w:hAnsiTheme="majorHAnsi" w:cstheme="majorHAnsi"/>
          <w:sz w:val="12"/>
        </w:rPr>
      </w:pPr>
      <w:r w:rsidRPr="00603B7C">
        <w:rPr>
          <w:rStyle w:val="FootnoteReference"/>
          <w:rFonts w:asciiTheme="majorHAnsi" w:hAnsiTheme="majorHAnsi" w:cstheme="majorHAnsi"/>
          <w:sz w:val="8"/>
        </w:rPr>
        <w:footnoteRef/>
      </w:r>
      <w:r w:rsidRPr="00603B7C">
        <w:rPr>
          <w:rFonts w:asciiTheme="majorHAnsi" w:hAnsiTheme="majorHAnsi" w:cstheme="majorHAnsi"/>
          <w:sz w:val="12"/>
        </w:rPr>
        <w:t xml:space="preserve"> Section 6 of the Privacy Act defines ‘personal information’ as: </w:t>
      </w:r>
      <w:r w:rsidRPr="00603B7C">
        <w:rPr>
          <w:rFonts w:asciiTheme="majorHAnsi" w:hAnsiTheme="majorHAnsi" w:cstheme="majorHAnsi"/>
          <w:sz w:val="12"/>
        </w:rPr>
        <w:br/>
        <w:t xml:space="preserve">‘Information or an opinion about an identified individual, or an individual who is reasonably identifiable: </w:t>
      </w:r>
    </w:p>
    <w:p w14:paraId="56EC4900" w14:textId="77777777" w:rsidR="00147F0C" w:rsidRPr="00603B7C" w:rsidRDefault="00147F0C" w:rsidP="00147F0C">
      <w:pPr>
        <w:pStyle w:val="FootnoteText"/>
        <w:numPr>
          <w:ilvl w:val="0"/>
          <w:numId w:val="38"/>
        </w:numPr>
        <w:rPr>
          <w:rFonts w:asciiTheme="majorHAnsi" w:hAnsiTheme="majorHAnsi" w:cstheme="majorHAnsi"/>
          <w:sz w:val="12"/>
        </w:rPr>
      </w:pPr>
      <w:r w:rsidRPr="00603B7C">
        <w:rPr>
          <w:rFonts w:asciiTheme="majorHAnsi" w:hAnsiTheme="majorHAnsi" w:cstheme="majorHAnsi"/>
          <w:sz w:val="12"/>
        </w:rPr>
        <w:t xml:space="preserve">whether the information or opinion is true or not; and </w:t>
      </w:r>
    </w:p>
    <w:p w14:paraId="41B95BB1" w14:textId="77777777" w:rsidR="00147F0C" w:rsidRPr="00603B7C" w:rsidRDefault="00147F0C" w:rsidP="00147F0C">
      <w:pPr>
        <w:pStyle w:val="FootnoteText"/>
        <w:numPr>
          <w:ilvl w:val="0"/>
          <w:numId w:val="38"/>
        </w:numPr>
        <w:rPr>
          <w:rFonts w:asciiTheme="majorHAnsi" w:hAnsiTheme="majorHAnsi" w:cstheme="majorHAnsi"/>
          <w:sz w:val="12"/>
        </w:rPr>
      </w:pPr>
      <w:r w:rsidRPr="00603B7C">
        <w:rPr>
          <w:rFonts w:asciiTheme="majorHAnsi" w:hAnsiTheme="majorHAnsi" w:cstheme="majorHAnsi"/>
          <w:sz w:val="12"/>
        </w:rPr>
        <w:t>whether the information or opinion is recorded in a material form or not.’</w:t>
      </w:r>
    </w:p>
  </w:footnote>
  <w:footnote w:id="7">
    <w:p w14:paraId="7EFF7535" w14:textId="77777777" w:rsidR="00147F0C" w:rsidRPr="00603B7C" w:rsidRDefault="00147F0C" w:rsidP="00147F0C">
      <w:pPr>
        <w:pStyle w:val="FootnoteText"/>
        <w:rPr>
          <w:sz w:val="16"/>
        </w:rPr>
      </w:pPr>
      <w:r w:rsidRPr="00603B7C">
        <w:rPr>
          <w:rStyle w:val="FootnoteReference"/>
          <w:rFonts w:asciiTheme="majorHAnsi" w:hAnsiTheme="majorHAnsi" w:cstheme="majorHAnsi"/>
          <w:sz w:val="8"/>
          <w:szCs w:val="16"/>
        </w:rPr>
        <w:footnoteRef/>
      </w:r>
      <w:r w:rsidRPr="00603B7C">
        <w:rPr>
          <w:rFonts w:asciiTheme="majorHAnsi" w:hAnsiTheme="majorHAnsi" w:cstheme="majorHAnsi"/>
          <w:sz w:val="12"/>
        </w:rPr>
        <w:t xml:space="preserve"> Information compromise that is likely to cause serious harm forms a key part of the Notifiable Data Breaches scheme. For further information see the </w:t>
      </w:r>
      <w:hyperlink r:id="rId4" w:history="1">
        <w:r w:rsidRPr="00603B7C">
          <w:rPr>
            <w:rStyle w:val="Hyperlink"/>
            <w:rFonts w:asciiTheme="majorHAnsi" w:hAnsiTheme="majorHAnsi" w:cstheme="majorHAnsi"/>
            <w:sz w:val="8"/>
            <w:szCs w:val="16"/>
          </w:rPr>
          <w:t>Identifying eligible data breaches</w:t>
        </w:r>
      </w:hyperlink>
      <w:r w:rsidRPr="00603B7C">
        <w:rPr>
          <w:rFonts w:asciiTheme="majorHAnsi" w:hAnsiTheme="majorHAnsi" w:cstheme="majorHAnsi"/>
          <w:sz w:val="12"/>
        </w:rPr>
        <w:t xml:space="preserve"> resource at the OAIC.</w:t>
      </w:r>
    </w:p>
  </w:footnote>
  <w:footnote w:id="8">
    <w:p w14:paraId="29405F47" w14:textId="77777777" w:rsidR="00147F0C" w:rsidRPr="00603B7C" w:rsidRDefault="00147F0C" w:rsidP="00147F0C">
      <w:pPr>
        <w:pStyle w:val="Tablenotes"/>
        <w:rPr>
          <w:sz w:val="18"/>
        </w:rPr>
      </w:pPr>
      <w:r w:rsidRPr="00603B7C">
        <w:rPr>
          <w:rStyle w:val="FootnoteReference"/>
          <w:sz w:val="10"/>
          <w:szCs w:val="16"/>
        </w:rPr>
        <w:footnoteRef/>
      </w:r>
      <w:r w:rsidRPr="00603B7C">
        <w:rPr>
          <w:sz w:val="14"/>
        </w:rPr>
        <w:t xml:space="preserve"> Impacts on an entity or organisation at this scale are considered a matter of national interest.</w:t>
      </w:r>
    </w:p>
  </w:footnote>
  <w:footnote w:id="9">
    <w:p w14:paraId="2593E55C" w14:textId="77777777" w:rsidR="00147F0C" w:rsidRPr="00603B7C" w:rsidRDefault="00147F0C" w:rsidP="00147F0C">
      <w:pPr>
        <w:pStyle w:val="FootnoteText"/>
        <w:rPr>
          <w:rFonts w:asciiTheme="majorHAnsi" w:hAnsiTheme="majorHAnsi" w:cstheme="majorHAnsi"/>
          <w:sz w:val="16"/>
        </w:rPr>
      </w:pPr>
      <w:r w:rsidRPr="00603B7C">
        <w:rPr>
          <w:rStyle w:val="FootnoteReference"/>
          <w:rFonts w:asciiTheme="majorHAnsi" w:hAnsiTheme="majorHAnsi" w:cstheme="majorHAnsi"/>
          <w:sz w:val="12"/>
        </w:rPr>
        <w:footnoteRef/>
      </w:r>
      <w:r w:rsidRPr="00603B7C">
        <w:rPr>
          <w:rFonts w:asciiTheme="majorHAnsi" w:hAnsiTheme="majorHAnsi" w:cstheme="majorHAnsi"/>
          <w:sz w:val="16"/>
        </w:rPr>
        <w:t xml:space="preserve"> In its report </w:t>
      </w:r>
      <w:hyperlink r:id="rId5" w:history="1">
        <w:r w:rsidRPr="00603B7C">
          <w:rPr>
            <w:rStyle w:val="Hyperlink"/>
            <w:rFonts w:asciiTheme="majorHAnsi" w:hAnsiTheme="majorHAnsi" w:cstheme="majorHAnsi"/>
            <w:sz w:val="12"/>
          </w:rPr>
          <w:t>Secrecy Laws and Open Government in Australia</w:t>
        </w:r>
      </w:hyperlink>
      <w:r w:rsidRPr="00603B7C">
        <w:rPr>
          <w:rFonts w:asciiTheme="majorHAnsi" w:hAnsiTheme="majorHAnsi" w:cstheme="majorHAnsi"/>
          <w:sz w:val="16"/>
        </w:rPr>
        <w:t xml:space="preserve"> the Australian Law Reform Commission identified 506 secrecy provisions in 176 pieces of legislation, including 358 distinct criminal offences. Examples of legislation including secrecy provisions include: </w:t>
      </w:r>
      <w:r w:rsidRPr="00603B7C">
        <w:rPr>
          <w:rFonts w:asciiTheme="majorHAnsi" w:hAnsiTheme="majorHAnsi" w:cstheme="majorHAnsi"/>
          <w:i/>
          <w:sz w:val="16"/>
        </w:rPr>
        <w:t xml:space="preserve">Social Security Act 1991 </w:t>
      </w:r>
      <w:r w:rsidRPr="00603B7C">
        <w:rPr>
          <w:rFonts w:asciiTheme="majorHAnsi" w:hAnsiTheme="majorHAnsi" w:cstheme="majorHAnsi"/>
          <w:sz w:val="16"/>
        </w:rPr>
        <w:t xml:space="preserve">and </w:t>
      </w:r>
      <w:r w:rsidRPr="00603B7C">
        <w:rPr>
          <w:rFonts w:asciiTheme="majorHAnsi" w:hAnsiTheme="majorHAnsi" w:cstheme="majorHAnsi"/>
          <w:i/>
          <w:sz w:val="16"/>
        </w:rPr>
        <w:t>Social Security (Administration) Act 1999,</w:t>
      </w:r>
      <w:r w:rsidRPr="00603B7C">
        <w:rPr>
          <w:rFonts w:asciiTheme="majorHAnsi" w:hAnsiTheme="majorHAnsi" w:cstheme="majorHAnsi"/>
          <w:sz w:val="16"/>
        </w:rPr>
        <w:t xml:space="preserve"> </w:t>
      </w:r>
      <w:r w:rsidRPr="00603B7C">
        <w:rPr>
          <w:rFonts w:asciiTheme="majorHAnsi" w:hAnsiTheme="majorHAnsi" w:cstheme="majorHAnsi"/>
          <w:i/>
          <w:sz w:val="16"/>
        </w:rPr>
        <w:t>Taxation Administration Act 1953,</w:t>
      </w:r>
      <w:r w:rsidRPr="00603B7C">
        <w:rPr>
          <w:rFonts w:asciiTheme="majorHAnsi" w:hAnsiTheme="majorHAnsi" w:cstheme="majorHAnsi"/>
          <w:sz w:val="16"/>
        </w:rPr>
        <w:t xml:space="preserve"> </w:t>
      </w:r>
      <w:r w:rsidRPr="00603B7C">
        <w:rPr>
          <w:rFonts w:asciiTheme="majorHAnsi" w:hAnsiTheme="majorHAnsi" w:cstheme="majorHAnsi"/>
          <w:i/>
          <w:sz w:val="16"/>
        </w:rPr>
        <w:t>Census and Statistics Act 1905</w:t>
      </w:r>
      <w:r w:rsidRPr="00603B7C">
        <w:rPr>
          <w:rFonts w:asciiTheme="majorHAnsi" w:hAnsiTheme="majorHAnsi" w:cstheme="majorHAnsi"/>
          <w:sz w:val="16"/>
        </w:rPr>
        <w:t xml:space="preserve">, and more generally, the </w:t>
      </w:r>
      <w:r w:rsidRPr="00603B7C">
        <w:rPr>
          <w:rFonts w:asciiTheme="majorHAnsi" w:hAnsiTheme="majorHAnsi" w:cstheme="majorHAnsi"/>
          <w:i/>
          <w:sz w:val="16"/>
        </w:rPr>
        <w:t>Crimes Act 1914</w:t>
      </w:r>
      <w:r w:rsidRPr="00603B7C">
        <w:rPr>
          <w:rFonts w:asciiTheme="majorHAnsi" w:hAnsiTheme="majorHAnsi" w:cstheme="majorHAnsi"/>
          <w:sz w:val="16"/>
        </w:rPr>
        <w:t xml:space="preserve">.and </w:t>
      </w:r>
      <w:r w:rsidRPr="00603B7C">
        <w:rPr>
          <w:rFonts w:asciiTheme="majorHAnsi" w:hAnsiTheme="majorHAnsi" w:cstheme="majorHAnsi"/>
          <w:i/>
          <w:sz w:val="16"/>
        </w:rPr>
        <w:t>Criminal Code.</w:t>
      </w:r>
    </w:p>
  </w:footnote>
  <w:footnote w:id="10">
    <w:p w14:paraId="35D2C799" w14:textId="77777777" w:rsidR="00147F0C" w:rsidRPr="00603B7C" w:rsidRDefault="00147F0C" w:rsidP="00147F0C">
      <w:pPr>
        <w:pStyle w:val="Tablenotes"/>
        <w:rPr>
          <w:rFonts w:asciiTheme="majorHAnsi" w:hAnsiTheme="majorHAnsi" w:cstheme="majorHAnsi"/>
          <w:sz w:val="16"/>
        </w:rPr>
      </w:pPr>
      <w:r w:rsidRPr="00603B7C">
        <w:rPr>
          <w:rStyle w:val="FootnoteReference"/>
          <w:rFonts w:asciiTheme="majorHAnsi" w:hAnsiTheme="majorHAnsi" w:cstheme="majorHAnsi"/>
          <w:color w:val="auto"/>
          <w:sz w:val="12"/>
        </w:rPr>
        <w:footnoteRef/>
      </w:r>
      <w:r w:rsidRPr="00603B7C">
        <w:rPr>
          <w:rFonts w:asciiTheme="majorHAnsi" w:hAnsiTheme="majorHAnsi" w:cstheme="majorHAnsi"/>
          <w:sz w:val="16"/>
        </w:rPr>
        <w:t xml:space="preserve"> A compilation of information may be assessed as requiring a higher security classification where the compilation is significantly more valuable than its individual components. This is because the collated information reveals new and more sensitive information or intelligence than would be apparent from the main source records and would cause greater damage than individual documents. When viewed separately, the components of the information compilation retain their individual classifications.</w:t>
      </w:r>
    </w:p>
  </w:footnote>
  <w:footnote w:id="11">
    <w:p w14:paraId="724015DD" w14:textId="77777777" w:rsidR="00147F0C" w:rsidRPr="00C02335" w:rsidRDefault="00147F0C" w:rsidP="00147F0C">
      <w:pPr>
        <w:pStyle w:val="Tablenotes"/>
      </w:pPr>
      <w:r w:rsidRPr="00603B7C">
        <w:rPr>
          <w:rStyle w:val="FootnoteReference"/>
          <w:rFonts w:asciiTheme="majorHAnsi" w:hAnsiTheme="majorHAnsi" w:cstheme="majorHAnsi"/>
          <w:color w:val="auto"/>
          <w:sz w:val="12"/>
          <w:szCs w:val="16"/>
        </w:rPr>
        <w:footnoteRef/>
      </w:r>
      <w:r w:rsidRPr="00603B7C">
        <w:rPr>
          <w:rFonts w:asciiTheme="majorHAnsi" w:hAnsiTheme="majorHAnsi" w:cstheme="majorHAnsi"/>
          <w:sz w:val="16"/>
        </w:rPr>
        <w:t xml:space="preserve"> This includes official records of Cabinet, Cabinet business lists, minutes, submissions, memoranda or matters without submission, and any other information that has been submitted or proposed to be submitted to Cabinet.</w:t>
      </w:r>
    </w:p>
  </w:footnote>
  <w:footnote w:id="12">
    <w:p w14:paraId="1F93C4F6" w14:textId="77777777" w:rsidR="00147F0C" w:rsidRPr="00603B7C" w:rsidRDefault="00147F0C" w:rsidP="00147F0C">
      <w:pPr>
        <w:pStyle w:val="FootnoteText"/>
        <w:rPr>
          <w:rFonts w:asciiTheme="majorHAnsi" w:hAnsiTheme="majorHAnsi" w:cstheme="majorHAnsi"/>
          <w:sz w:val="16"/>
        </w:rPr>
      </w:pPr>
      <w:r w:rsidRPr="00603B7C">
        <w:rPr>
          <w:rStyle w:val="FootnoteReference"/>
          <w:rFonts w:asciiTheme="majorHAnsi" w:hAnsiTheme="majorHAnsi" w:cstheme="majorHAnsi"/>
          <w:sz w:val="12"/>
        </w:rPr>
        <w:footnoteRef/>
      </w:r>
      <w:r w:rsidRPr="00603B7C">
        <w:rPr>
          <w:rFonts w:asciiTheme="majorHAnsi" w:hAnsiTheme="majorHAnsi" w:cstheme="majorHAnsi"/>
          <w:sz w:val="16"/>
        </w:rPr>
        <w:t xml:space="preserve"> Serious organised crime as defined in the Convention Against Transnational Organised Crime.</w:t>
      </w:r>
    </w:p>
  </w:footnote>
  <w:footnote w:id="13">
    <w:p w14:paraId="7E5E12CD" w14:textId="6DAE1C69" w:rsidR="00C76D0D" w:rsidRPr="00C02335" w:rsidRDefault="00C76D0D" w:rsidP="007A084B">
      <w:pPr>
        <w:pStyle w:val="FootnoteText"/>
      </w:pPr>
      <w:r w:rsidRPr="00B867E2">
        <w:rPr>
          <w:rStyle w:val="FootnoteReference"/>
          <w:rFonts w:ascii="Calibri" w:hAnsi="Calibri"/>
        </w:rPr>
        <w:footnoteRef/>
      </w:r>
      <w:r w:rsidRPr="00B867E2">
        <w:t xml:space="preserve"> </w:t>
      </w:r>
      <w:r w:rsidRPr="00C02335">
        <w:t xml:space="preserve">See </w:t>
      </w:r>
      <w:r w:rsidRPr="00C02335">
        <w:rPr>
          <w:i/>
        </w:rPr>
        <w:t>Guidelines for using cryptography</w:t>
      </w:r>
      <w:r w:rsidRPr="00C02335">
        <w:t xml:space="preserve"> at </w:t>
      </w:r>
      <w:hyperlink r:id="rId6" w:history="1">
        <w:r w:rsidRPr="00C02335">
          <w:rPr>
            <w:rStyle w:val="Hyperlink"/>
            <w:rFonts w:ascii="Calibri" w:hAnsi="Calibri"/>
            <w:sz w:val="16"/>
            <w:szCs w:val="16"/>
          </w:rPr>
          <w:t>https://www.cyber.gov.au/ism</w:t>
        </w:r>
      </w:hyperlink>
      <w:r w:rsidRPr="00C02335">
        <w:t xml:space="preserve"> </w:t>
      </w:r>
    </w:p>
  </w:footnote>
  <w:footnote w:id="14">
    <w:p w14:paraId="73471E6B" w14:textId="18B77FE7" w:rsidR="00C76D0D" w:rsidRPr="00C02335" w:rsidRDefault="00C76D0D" w:rsidP="007A084B">
      <w:pPr>
        <w:pStyle w:val="FootnoteText"/>
      </w:pPr>
      <w:r w:rsidRPr="00B867E2">
        <w:rPr>
          <w:rStyle w:val="FootnoteReference"/>
          <w:rFonts w:ascii="Calibri" w:hAnsi="Calibri"/>
          <w:szCs w:val="16"/>
        </w:rPr>
        <w:footnoteRef/>
      </w:r>
      <w:r w:rsidRPr="00B867E2">
        <w:rPr>
          <w:sz w:val="24"/>
        </w:rPr>
        <w:t xml:space="preserve"> </w:t>
      </w:r>
      <w:r w:rsidRPr="00C02335">
        <w:t xml:space="preserve">Australian Child Protection Legislation - </w:t>
      </w:r>
      <w:hyperlink r:id="rId7" w:history="1">
        <w:r w:rsidRPr="00C02335">
          <w:rPr>
            <w:rStyle w:val="Hyperlink"/>
            <w:rFonts w:ascii="Calibri" w:hAnsi="Calibri"/>
            <w:sz w:val="16"/>
            <w:szCs w:val="16"/>
          </w:rPr>
          <w:t>https://aifs.gov.au/cfca/publications/australian-child-protection-legislation</w:t>
        </w:r>
      </w:hyperlink>
      <w:r w:rsidRPr="00C02335">
        <w:rPr>
          <w:rStyle w:val="Hyperlink"/>
          <w:rFonts w:ascii="Calibri" w:hAnsi="Calibri"/>
          <w:sz w:val="16"/>
          <w:szCs w:val="16"/>
        </w:rPr>
        <w:t xml:space="preserve"> </w:t>
      </w:r>
    </w:p>
  </w:footnote>
  <w:footnote w:id="15">
    <w:p w14:paraId="29ACDE7D" w14:textId="7E0589F6"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https://www.police.wa.gov.au/Crime/Technology-crime</w:t>
      </w:r>
    </w:p>
  </w:footnote>
  <w:footnote w:id="16">
    <w:p w14:paraId="116E39CC"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w:t>
      </w:r>
      <w:hyperlink r:id="rId8" w:history="1">
        <w:r w:rsidRPr="00C02335">
          <w:rPr>
            <w:rStyle w:val="Hyperlink"/>
            <w:rFonts w:ascii="Calibri" w:hAnsi="Calibri"/>
            <w:sz w:val="16"/>
            <w:szCs w:val="16"/>
          </w:rPr>
          <w:t>https://esupport.trendmicro.com/media/13788479/OSCEXG-Best Practice Guide_042717.pdf</w:t>
        </w:r>
      </w:hyperlink>
    </w:p>
  </w:footnote>
  <w:footnote w:id="17">
    <w:p w14:paraId="52F12699"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Department of Finance: Procurement Practice Guide - </w:t>
      </w:r>
      <w:hyperlink r:id="rId9" w:history="1">
        <w:r w:rsidRPr="00C02335">
          <w:rPr>
            <w:rStyle w:val="Hyperlink"/>
            <w:rFonts w:ascii="Calibri" w:hAnsi="Calibri"/>
            <w:sz w:val="16"/>
            <w:szCs w:val="16"/>
          </w:rPr>
          <w:t>http://www.finance.wa.gov.au/cms/uploadedFiles/Government_Procurement/Guidelines_and_templates/Goods_and_service_procurement_practice_guide.pdf</w:t>
        </w:r>
      </w:hyperlink>
    </w:p>
  </w:footnote>
  <w:footnote w:id="18">
    <w:p w14:paraId="4C0A9F60" w14:textId="0F529F3E" w:rsidR="00C76D0D" w:rsidRPr="00C02335" w:rsidRDefault="00C76D0D" w:rsidP="007A084B">
      <w:pPr>
        <w:pStyle w:val="FootnoteText"/>
      </w:pPr>
      <w:r w:rsidRPr="00C02335">
        <w:rPr>
          <w:rStyle w:val="FootnoteReference"/>
          <w:rFonts w:ascii="Calibri" w:hAnsi="Calibri"/>
          <w:sz w:val="16"/>
          <w:szCs w:val="16"/>
        </w:rPr>
        <w:footnoteRef/>
      </w:r>
      <w:r w:rsidRPr="00C02335">
        <w:rPr>
          <w:rStyle w:val="FootnoteReference"/>
          <w:rFonts w:ascii="Calibri" w:hAnsi="Calibri"/>
          <w:sz w:val="16"/>
          <w:szCs w:val="16"/>
        </w:rPr>
        <w:t xml:space="preserve"> </w:t>
      </w:r>
      <w:r w:rsidRPr="00C02335">
        <w:t xml:space="preserve">Access to data or systems: the service provider is able to view, copy, or otherwise manipulate </w:t>
      </w:r>
      <w:r>
        <w:t>Agency</w:t>
      </w:r>
      <w:r w:rsidRPr="00C02335">
        <w:t xml:space="preserve"> data. It also refers physical custody of the Agency data or systems, storage media or other equipment.</w:t>
      </w:r>
    </w:p>
  </w:footnote>
  <w:footnote w:id="19">
    <w:p w14:paraId="4E910B7A" w14:textId="5F28015A" w:rsidR="00C76D0D" w:rsidRPr="00C02335" w:rsidRDefault="00C76D0D" w:rsidP="007A084B">
      <w:pPr>
        <w:pStyle w:val="FootnoteText"/>
      </w:pPr>
      <w:r w:rsidRPr="00C02335">
        <w:rPr>
          <w:rStyle w:val="FootnoteReference"/>
          <w:rFonts w:ascii="Calibri" w:hAnsi="Calibri"/>
          <w:sz w:val="16"/>
          <w:szCs w:val="16"/>
        </w:rPr>
        <w:footnoteRef/>
      </w:r>
      <w:r w:rsidRPr="00C02335">
        <w:rPr>
          <w:rStyle w:val="FootnoteReference"/>
          <w:rFonts w:ascii="Calibri" w:hAnsi="Calibri"/>
          <w:sz w:val="16"/>
          <w:szCs w:val="16"/>
        </w:rPr>
        <w:t xml:space="preserve"> </w:t>
      </w:r>
      <w:r w:rsidRPr="00C02335">
        <w:t xml:space="preserve">Logical Access: the service provider accesses </w:t>
      </w:r>
      <w:r>
        <w:t>Agency</w:t>
      </w:r>
      <w:r w:rsidRPr="00C02335">
        <w:t xml:space="preserve"> network. This could potentially include providers who are also responsible for configuring and managing infrastructure.</w:t>
      </w:r>
    </w:p>
  </w:footnote>
  <w:footnote w:id="20">
    <w:p w14:paraId="30E50470"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Open Web Application Security Project - </w:t>
      </w:r>
      <w:hyperlink r:id="rId10" w:history="1">
        <w:r w:rsidRPr="00C02335">
          <w:rPr>
            <w:rStyle w:val="Hyperlink"/>
            <w:rFonts w:ascii="Calibri" w:hAnsi="Calibri"/>
            <w:sz w:val="16"/>
            <w:szCs w:val="16"/>
          </w:rPr>
          <w:t>https://www.owasp.org/index.php/Main_Page</w:t>
        </w:r>
      </w:hyperlink>
      <w:r w:rsidRPr="00C02335">
        <w:t xml:space="preserve"> </w:t>
      </w:r>
    </w:p>
  </w:footnote>
  <w:footnote w:id="21">
    <w:p w14:paraId="2A16F07D" w14:textId="3D691815" w:rsidR="00C76D0D" w:rsidRPr="00C02335" w:rsidRDefault="00C76D0D" w:rsidP="00AD1A1D">
      <w:pPr>
        <w:pStyle w:val="BodyText"/>
        <w:rPr>
          <w:rFonts w:ascii="Calibri" w:hAnsi="Calibri" w:cs="Calibri"/>
          <w:sz w:val="16"/>
          <w:szCs w:val="16"/>
        </w:rPr>
      </w:pPr>
      <w:r w:rsidRPr="00C02335">
        <w:rPr>
          <w:rStyle w:val="FootnoteReference"/>
          <w:rFonts w:ascii="Calibri" w:hAnsi="Calibri" w:cs="Calibri"/>
          <w:sz w:val="16"/>
          <w:szCs w:val="16"/>
        </w:rPr>
        <w:footnoteRef/>
      </w:r>
      <w:r w:rsidRPr="00C02335">
        <w:rPr>
          <w:rFonts w:ascii="Calibri" w:hAnsi="Calibri" w:cs="Calibri"/>
          <w:sz w:val="16"/>
          <w:szCs w:val="16"/>
        </w:rPr>
        <w:t xml:space="preserve"> See </w:t>
      </w:r>
      <w:r w:rsidRPr="00C02335">
        <w:rPr>
          <w:rFonts w:ascii="Calibri" w:hAnsi="Calibri" w:cs="Calibri"/>
          <w:i/>
          <w:sz w:val="16"/>
          <w:szCs w:val="16"/>
        </w:rPr>
        <w:t xml:space="preserve">Practices for Secure Development of Cloud Applications, </w:t>
      </w:r>
      <w:r w:rsidRPr="00C02335">
        <w:rPr>
          <w:rFonts w:ascii="Calibri" w:hAnsi="Calibri" w:cs="Calibri"/>
          <w:sz w:val="16"/>
          <w:szCs w:val="16"/>
        </w:rPr>
        <w:t>SAFECode &amp; Cloud Security Alliance: https://safecode.org/publication/SAFECode_CSA_Cloud_Final1213.pdf</w:t>
      </w:r>
    </w:p>
  </w:footnote>
  <w:footnote w:id="22">
    <w:p w14:paraId="4FD69404" w14:textId="39AC7DA1"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See https://www.beyondtrust.com/blog/entry/devops-security-best-practices</w:t>
      </w:r>
    </w:p>
  </w:footnote>
  <w:footnote w:id="23">
    <w:p w14:paraId="1885FA40"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Volumes 1 and 2 of the National Construction Code (NCC) - </w:t>
      </w:r>
      <w:hyperlink r:id="rId11" w:history="1">
        <w:r w:rsidRPr="00C02335">
          <w:rPr>
            <w:rStyle w:val="Hyperlink"/>
            <w:rFonts w:ascii="Calibri" w:hAnsi="Calibri"/>
            <w:sz w:val="16"/>
            <w:szCs w:val="16"/>
          </w:rPr>
          <w:t>https://www.abcb.gov.au/ncc-online/NCC</w:t>
        </w:r>
      </w:hyperlink>
      <w:r w:rsidRPr="00C02335">
        <w:t xml:space="preserve"> </w:t>
      </w:r>
    </w:p>
  </w:footnote>
  <w:footnote w:id="24">
    <w:p w14:paraId="00C99F4C" w14:textId="77777777" w:rsidR="00C76D0D" w:rsidRPr="00C02335" w:rsidRDefault="00C76D0D" w:rsidP="007A084B">
      <w:pPr>
        <w:pStyle w:val="FootnoteText"/>
      </w:pPr>
      <w:r w:rsidRPr="00C02335">
        <w:rPr>
          <w:rStyle w:val="FootnoteReference"/>
          <w:rFonts w:ascii="Calibri" w:hAnsi="Calibri"/>
          <w:sz w:val="16"/>
          <w:szCs w:val="16"/>
        </w:rPr>
        <w:footnoteRef/>
      </w:r>
      <w:r w:rsidRPr="00C02335">
        <w:t xml:space="preserve"> Australian Child Protection Legislation - </w:t>
      </w:r>
      <w:hyperlink r:id="rId12" w:history="1">
        <w:r w:rsidRPr="00C02335">
          <w:rPr>
            <w:rStyle w:val="Hyperlink"/>
            <w:rFonts w:ascii="Calibri" w:hAnsi="Calibri"/>
            <w:sz w:val="16"/>
            <w:szCs w:val="16"/>
          </w:rPr>
          <w:t>https://aifs.gov.au/cfca/publications/australian-child-protection-legislation</w:t>
        </w:r>
      </w:hyperlink>
      <w:r w:rsidRPr="00C02335">
        <w:rPr>
          <w:rStyle w:val="Hyperlink"/>
          <w:rFonts w:ascii="Calibri" w:hAnsi="Calibri"/>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EAAA4" w14:textId="77777777" w:rsidR="00C55F49" w:rsidRDefault="00C55F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4EDB" w14:textId="77777777" w:rsidR="00C55F49" w:rsidRDefault="00C55F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7E6A4" w14:textId="436BF8C1" w:rsidR="00C76D0D" w:rsidRPr="00C96CF0" w:rsidRDefault="00C76D0D" w:rsidP="00C96CF0">
    <w:pPr>
      <w:pStyle w:val="Header"/>
      <w:jc w:val="right"/>
      <w:rPr>
        <w:rFonts w:asciiTheme="majorHAnsi" w:hAnsiTheme="majorHAnsi" w:cs="Verdana"/>
        <w:color w:val="4F81BD" w:themeColor="accent1"/>
        <w:sz w:val="72"/>
      </w:rPr>
    </w:pPr>
    <w:r w:rsidRPr="006A0AAA">
      <w:rPr>
        <w:noProof/>
        <w:lang w:eastAsia="en-AU"/>
      </w:rPr>
      <w:drawing>
        <wp:anchor distT="0" distB="0" distL="114300" distR="114300" simplePos="0" relativeHeight="251660291" behindDoc="0" locked="0" layoutInCell="1" allowOverlap="1" wp14:anchorId="5AE24DD0" wp14:editId="1D476F63">
          <wp:simplePos x="0" y="0"/>
          <wp:positionH relativeFrom="margin">
            <wp:align>left</wp:align>
          </wp:positionH>
          <wp:positionV relativeFrom="paragraph">
            <wp:posOffset>-135890</wp:posOffset>
          </wp:positionV>
          <wp:extent cx="1203606" cy="1476375"/>
          <wp:effectExtent l="0" t="0" r="0" b="0"/>
          <wp:wrapNone/>
          <wp:docPr id="40" name="Picture 40" descr="WA Poli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A Police_Logo"/>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606"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Verdana"/>
        <w:color w:val="4F81BD" w:themeColor="accent1"/>
        <w:sz w:val="72"/>
      </w:rPr>
      <w:t>I</w:t>
    </w:r>
    <w:r w:rsidRPr="00C96CF0">
      <w:rPr>
        <w:rFonts w:asciiTheme="majorHAnsi" w:hAnsiTheme="majorHAnsi" w:cs="Verdana"/>
        <w:color w:val="4F81BD" w:themeColor="accent1"/>
        <w:sz w:val="72"/>
      </w:rPr>
      <w:t>nformation Security</w:t>
    </w:r>
  </w:p>
  <w:p w14:paraId="30180802" w14:textId="62F16986" w:rsidR="00C76D0D" w:rsidRPr="00C55F49" w:rsidRDefault="00C55F49" w:rsidP="00C96CF0">
    <w:pPr>
      <w:tabs>
        <w:tab w:val="center" w:pos="4513"/>
        <w:tab w:val="right" w:pos="9026"/>
      </w:tabs>
      <w:spacing w:line="240" w:lineRule="auto"/>
      <w:jc w:val="right"/>
      <w:rPr>
        <w:rFonts w:asciiTheme="majorHAnsi" w:hAnsiTheme="majorHAnsi" w:cs="Verdana"/>
        <w:color w:val="365F91" w:themeColor="accent1" w:themeShade="BF"/>
        <w:sz w:val="40"/>
      </w:rPr>
    </w:pPr>
    <w:r w:rsidRPr="00C55F49">
      <w:rPr>
        <w:rFonts w:asciiTheme="majorHAnsi" w:hAnsiTheme="majorHAnsi" w:cs="Verdana"/>
        <w:color w:val="365F91" w:themeColor="accent1" w:themeShade="BF"/>
        <w:sz w:val="40"/>
      </w:rPr>
      <w:t>Best Practice Standards &amp; Guidelines</w:t>
    </w:r>
  </w:p>
  <w:bookmarkStart w:id="1" w:name="_GoBack"/>
  <w:bookmarkEnd w:id="1"/>
  <w:p w14:paraId="39478DA8" w14:textId="2689C887" w:rsidR="00C76D0D" w:rsidRPr="002219DA" w:rsidRDefault="003B3F97" w:rsidP="00C96CF0">
    <w:pPr>
      <w:pStyle w:val="Header"/>
      <w:jc w:val="right"/>
      <w:rPr>
        <w:color w:val="244061" w:themeColor="accent1" w:themeShade="80"/>
      </w:rPr>
    </w:pPr>
    <w:sdt>
      <w:sdtPr>
        <w:rPr>
          <w:color w:val="244061" w:themeColor="accent1" w:themeShade="80"/>
        </w:rPr>
        <w:alias w:val="Status"/>
        <w:tag w:val=""/>
        <w:id w:val="-1229921490"/>
        <w:placeholder>
          <w:docPart w:val="0BF872A01FE74EC392DB3BCBBE5F07E7"/>
        </w:placeholder>
        <w:dataBinding w:prefixMappings="xmlns:ns0='http://purl.org/dc/elements/1.1/' xmlns:ns1='http://schemas.openxmlformats.org/package/2006/metadata/core-properties' " w:xpath="/ns1:coreProperties[1]/ns1:contentStatus[1]" w:storeItemID="{6C3C8BC8-F283-45AE-878A-BAB7291924A1}"/>
        <w:text/>
      </w:sdtPr>
      <w:sdtEndPr/>
      <w:sdtContent>
        <w:r w:rsidR="00C76D0D" w:rsidRPr="002219DA">
          <w:rPr>
            <w:color w:val="244061" w:themeColor="accent1" w:themeShade="80"/>
          </w:rPr>
          <w:t>2019.5</w:t>
        </w:r>
      </w:sdtContent>
    </w:sdt>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8E" w14:textId="61015201" w:rsidR="00C76D0D" w:rsidRPr="006A0AAA" w:rsidRDefault="00C76D0D" w:rsidP="007A084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91" w14:textId="1A6ADACD" w:rsidR="00C76D0D" w:rsidRDefault="00C76D0D" w:rsidP="007A084B">
    <w:pPr>
      <w:pStyle w:val="Header"/>
    </w:pPr>
    <w:r w:rsidRPr="004015C4">
      <w:fldChar w:fldCharType="begin"/>
    </w:r>
    <w:r w:rsidRPr="004015C4">
      <w:instrText xml:space="preserve"> DOCPROPERTY  Classification  \* MERGEFORMAT </w:instrText>
    </w:r>
    <w:r w:rsidRPr="004015C4">
      <w:fldChar w:fldCharType="separate"/>
    </w:r>
    <w:r>
      <w:rPr>
        <w:b/>
        <w:bCs/>
        <w:lang w:val="en-US"/>
      </w:rPr>
      <w:t>Error! Unknown document property name.</w:t>
    </w:r>
    <w:r w:rsidRPr="004015C4">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F51B7" w14:textId="3AFB77B3" w:rsidR="00C76D0D" w:rsidRPr="006A0AAA" w:rsidRDefault="00C76D0D" w:rsidP="007A08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5E00"/>
    <w:multiLevelType w:val="multilevel"/>
    <w:tmpl w:val="632E6B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224" w:hanging="576"/>
      </w:pPr>
      <w:rPr>
        <w:rFonts w:hint="default"/>
      </w:rPr>
    </w:lvl>
    <w:lvl w:ilvl="2">
      <w:start w:val="1"/>
      <w:numFmt w:val="none"/>
      <w:lvlRestart w:val="0"/>
      <w:lvlText w:val="%1.%2.%3"/>
      <w:lvlJc w:val="left"/>
      <w:pPr>
        <w:tabs>
          <w:tab w:val="num" w:pos="720"/>
        </w:tabs>
        <w:ind w:left="720" w:hanging="720"/>
      </w:pPr>
      <w:rPr>
        <w:rFonts w:hint="default"/>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690C1C"/>
    <w:multiLevelType w:val="hybridMultilevel"/>
    <w:tmpl w:val="927875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7E1643"/>
    <w:multiLevelType w:val="hybridMultilevel"/>
    <w:tmpl w:val="918E83A6"/>
    <w:lvl w:ilvl="0" w:tplc="B6A20584">
      <w:start w:val="1"/>
      <w:numFmt w:val="bullet"/>
      <w:lvlText w:val=""/>
      <w:lvlJc w:val="left"/>
      <w:pPr>
        <w:ind w:left="993" w:hanging="397"/>
      </w:pPr>
      <w:rPr>
        <w:rFonts w:ascii="Symbol" w:hAnsi="Symbol" w:hint="default"/>
      </w:rPr>
    </w:lvl>
    <w:lvl w:ilvl="1" w:tplc="0C090003" w:tentative="1">
      <w:start w:val="1"/>
      <w:numFmt w:val="bullet"/>
      <w:lvlText w:val="o"/>
      <w:lvlJc w:val="left"/>
      <w:pPr>
        <w:ind w:left="1979" w:hanging="360"/>
      </w:pPr>
      <w:rPr>
        <w:rFonts w:ascii="Courier New" w:hAnsi="Courier New" w:cs="Courier New" w:hint="default"/>
      </w:rPr>
    </w:lvl>
    <w:lvl w:ilvl="2" w:tplc="0C090005" w:tentative="1">
      <w:start w:val="1"/>
      <w:numFmt w:val="bullet"/>
      <w:lvlText w:val=""/>
      <w:lvlJc w:val="left"/>
      <w:pPr>
        <w:ind w:left="2699" w:hanging="360"/>
      </w:pPr>
      <w:rPr>
        <w:rFonts w:ascii="Wingdings" w:hAnsi="Wingdings" w:hint="default"/>
      </w:rPr>
    </w:lvl>
    <w:lvl w:ilvl="3" w:tplc="0C090001" w:tentative="1">
      <w:start w:val="1"/>
      <w:numFmt w:val="bullet"/>
      <w:lvlText w:val=""/>
      <w:lvlJc w:val="left"/>
      <w:pPr>
        <w:ind w:left="3419" w:hanging="360"/>
      </w:pPr>
      <w:rPr>
        <w:rFonts w:ascii="Symbol" w:hAnsi="Symbol" w:hint="default"/>
      </w:rPr>
    </w:lvl>
    <w:lvl w:ilvl="4" w:tplc="0C090003" w:tentative="1">
      <w:start w:val="1"/>
      <w:numFmt w:val="bullet"/>
      <w:lvlText w:val="o"/>
      <w:lvlJc w:val="left"/>
      <w:pPr>
        <w:ind w:left="4139" w:hanging="360"/>
      </w:pPr>
      <w:rPr>
        <w:rFonts w:ascii="Courier New" w:hAnsi="Courier New" w:cs="Courier New" w:hint="default"/>
      </w:rPr>
    </w:lvl>
    <w:lvl w:ilvl="5" w:tplc="0C090005" w:tentative="1">
      <w:start w:val="1"/>
      <w:numFmt w:val="bullet"/>
      <w:lvlText w:val=""/>
      <w:lvlJc w:val="left"/>
      <w:pPr>
        <w:ind w:left="4859" w:hanging="360"/>
      </w:pPr>
      <w:rPr>
        <w:rFonts w:ascii="Wingdings" w:hAnsi="Wingdings" w:hint="default"/>
      </w:rPr>
    </w:lvl>
    <w:lvl w:ilvl="6" w:tplc="0C090001" w:tentative="1">
      <w:start w:val="1"/>
      <w:numFmt w:val="bullet"/>
      <w:lvlText w:val=""/>
      <w:lvlJc w:val="left"/>
      <w:pPr>
        <w:ind w:left="5579" w:hanging="360"/>
      </w:pPr>
      <w:rPr>
        <w:rFonts w:ascii="Symbol" w:hAnsi="Symbol" w:hint="default"/>
      </w:rPr>
    </w:lvl>
    <w:lvl w:ilvl="7" w:tplc="0C090003" w:tentative="1">
      <w:start w:val="1"/>
      <w:numFmt w:val="bullet"/>
      <w:lvlText w:val="o"/>
      <w:lvlJc w:val="left"/>
      <w:pPr>
        <w:ind w:left="6299" w:hanging="360"/>
      </w:pPr>
      <w:rPr>
        <w:rFonts w:ascii="Courier New" w:hAnsi="Courier New" w:cs="Courier New" w:hint="default"/>
      </w:rPr>
    </w:lvl>
    <w:lvl w:ilvl="8" w:tplc="0C090005" w:tentative="1">
      <w:start w:val="1"/>
      <w:numFmt w:val="bullet"/>
      <w:lvlText w:val=""/>
      <w:lvlJc w:val="left"/>
      <w:pPr>
        <w:ind w:left="7019" w:hanging="360"/>
      </w:pPr>
      <w:rPr>
        <w:rFonts w:ascii="Wingdings" w:hAnsi="Wingdings" w:hint="default"/>
      </w:rPr>
    </w:lvl>
  </w:abstractNum>
  <w:abstractNum w:abstractNumId="3" w15:restartNumberingAfterBreak="0">
    <w:nsid w:val="06290DF0"/>
    <w:multiLevelType w:val="hybridMultilevel"/>
    <w:tmpl w:val="2DFC88A6"/>
    <w:lvl w:ilvl="0" w:tplc="F1F00422">
      <w:start w:val="1"/>
      <w:numFmt w:val="bullet"/>
      <w:pStyle w:val="TableBodyLis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7EE5577"/>
    <w:multiLevelType w:val="multilevel"/>
    <w:tmpl w:val="0C09001F"/>
    <w:styleLink w:val="Style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7C284C"/>
    <w:multiLevelType w:val="hybridMultilevel"/>
    <w:tmpl w:val="506A77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863D73"/>
    <w:multiLevelType w:val="hybridMultilevel"/>
    <w:tmpl w:val="A66E3E50"/>
    <w:lvl w:ilvl="0" w:tplc="0214239C">
      <w:start w:val="1"/>
      <w:numFmt w:val="bullet"/>
      <w:lvlText w:val=""/>
      <w:lvlJc w:val="left"/>
      <w:pPr>
        <w:tabs>
          <w:tab w:val="num" w:pos="1571"/>
        </w:tabs>
        <w:ind w:left="1571" w:hanging="360"/>
      </w:pPr>
      <w:rPr>
        <w:rFonts w:ascii="Symbol" w:hAnsi="Symbol" w:hint="default"/>
      </w:rPr>
    </w:lvl>
    <w:lvl w:ilvl="1" w:tplc="0C090003" w:tentative="1">
      <w:start w:val="1"/>
      <w:numFmt w:val="bullet"/>
      <w:lvlText w:val="o"/>
      <w:lvlJc w:val="left"/>
      <w:pPr>
        <w:tabs>
          <w:tab w:val="num" w:pos="2291"/>
        </w:tabs>
        <w:ind w:left="2291" w:hanging="360"/>
      </w:pPr>
      <w:rPr>
        <w:rFonts w:ascii="Courier New" w:hAnsi="Courier New" w:cs="Courier New" w:hint="default"/>
      </w:rPr>
    </w:lvl>
    <w:lvl w:ilvl="2" w:tplc="0C090005" w:tentative="1">
      <w:start w:val="1"/>
      <w:numFmt w:val="bullet"/>
      <w:lvlText w:val=""/>
      <w:lvlJc w:val="left"/>
      <w:pPr>
        <w:tabs>
          <w:tab w:val="num" w:pos="3011"/>
        </w:tabs>
        <w:ind w:left="3011" w:hanging="360"/>
      </w:pPr>
      <w:rPr>
        <w:rFonts w:ascii="Wingdings" w:hAnsi="Wingdings" w:hint="default"/>
      </w:rPr>
    </w:lvl>
    <w:lvl w:ilvl="3" w:tplc="0C090001" w:tentative="1">
      <w:start w:val="1"/>
      <w:numFmt w:val="bullet"/>
      <w:lvlText w:val=""/>
      <w:lvlJc w:val="left"/>
      <w:pPr>
        <w:tabs>
          <w:tab w:val="num" w:pos="3731"/>
        </w:tabs>
        <w:ind w:left="3731" w:hanging="360"/>
      </w:pPr>
      <w:rPr>
        <w:rFonts w:ascii="Symbol" w:hAnsi="Symbol" w:hint="default"/>
      </w:rPr>
    </w:lvl>
    <w:lvl w:ilvl="4" w:tplc="0C090003" w:tentative="1">
      <w:start w:val="1"/>
      <w:numFmt w:val="bullet"/>
      <w:lvlText w:val="o"/>
      <w:lvlJc w:val="left"/>
      <w:pPr>
        <w:tabs>
          <w:tab w:val="num" w:pos="4451"/>
        </w:tabs>
        <w:ind w:left="4451" w:hanging="360"/>
      </w:pPr>
      <w:rPr>
        <w:rFonts w:ascii="Courier New" w:hAnsi="Courier New" w:cs="Courier New" w:hint="default"/>
      </w:rPr>
    </w:lvl>
    <w:lvl w:ilvl="5" w:tplc="0C090005" w:tentative="1">
      <w:start w:val="1"/>
      <w:numFmt w:val="bullet"/>
      <w:lvlText w:val=""/>
      <w:lvlJc w:val="left"/>
      <w:pPr>
        <w:tabs>
          <w:tab w:val="num" w:pos="5171"/>
        </w:tabs>
        <w:ind w:left="5171" w:hanging="360"/>
      </w:pPr>
      <w:rPr>
        <w:rFonts w:ascii="Wingdings" w:hAnsi="Wingdings" w:hint="default"/>
      </w:rPr>
    </w:lvl>
    <w:lvl w:ilvl="6" w:tplc="0C090001" w:tentative="1">
      <w:start w:val="1"/>
      <w:numFmt w:val="bullet"/>
      <w:lvlText w:val=""/>
      <w:lvlJc w:val="left"/>
      <w:pPr>
        <w:tabs>
          <w:tab w:val="num" w:pos="5891"/>
        </w:tabs>
        <w:ind w:left="5891" w:hanging="360"/>
      </w:pPr>
      <w:rPr>
        <w:rFonts w:ascii="Symbol" w:hAnsi="Symbol" w:hint="default"/>
      </w:rPr>
    </w:lvl>
    <w:lvl w:ilvl="7" w:tplc="0C090003" w:tentative="1">
      <w:start w:val="1"/>
      <w:numFmt w:val="bullet"/>
      <w:lvlText w:val="o"/>
      <w:lvlJc w:val="left"/>
      <w:pPr>
        <w:tabs>
          <w:tab w:val="num" w:pos="6611"/>
        </w:tabs>
        <w:ind w:left="6611" w:hanging="360"/>
      </w:pPr>
      <w:rPr>
        <w:rFonts w:ascii="Courier New" w:hAnsi="Courier New" w:cs="Courier New" w:hint="default"/>
      </w:rPr>
    </w:lvl>
    <w:lvl w:ilvl="8" w:tplc="0C090005" w:tentative="1">
      <w:start w:val="1"/>
      <w:numFmt w:val="bullet"/>
      <w:lvlText w:val=""/>
      <w:lvlJc w:val="left"/>
      <w:pPr>
        <w:tabs>
          <w:tab w:val="num" w:pos="7331"/>
        </w:tabs>
        <w:ind w:left="7331" w:hanging="360"/>
      </w:pPr>
      <w:rPr>
        <w:rFonts w:ascii="Wingdings" w:hAnsi="Wingdings" w:hint="default"/>
      </w:rPr>
    </w:lvl>
  </w:abstractNum>
  <w:abstractNum w:abstractNumId="7" w15:restartNumberingAfterBreak="0">
    <w:nsid w:val="0CBB0ED6"/>
    <w:multiLevelType w:val="hybridMultilevel"/>
    <w:tmpl w:val="B234E9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D151BDF"/>
    <w:multiLevelType w:val="hybridMultilevel"/>
    <w:tmpl w:val="FDA09D5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27A175A"/>
    <w:multiLevelType w:val="hybridMultilevel"/>
    <w:tmpl w:val="EAAED292"/>
    <w:lvl w:ilvl="0" w:tplc="FE106F38">
      <w:start w:val="1"/>
      <w:numFmt w:val="bullet"/>
      <w:pStyle w:val="ListParagraph"/>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821B81"/>
    <w:multiLevelType w:val="hybridMultilevel"/>
    <w:tmpl w:val="C382D862"/>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9F3AC4"/>
    <w:multiLevelType w:val="hybridMultilevel"/>
    <w:tmpl w:val="74C2C2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5B334F9"/>
    <w:multiLevelType w:val="hybridMultilevel"/>
    <w:tmpl w:val="DEB672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5B9099A"/>
    <w:multiLevelType w:val="hybridMultilevel"/>
    <w:tmpl w:val="2558EA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5CF5DC9"/>
    <w:multiLevelType w:val="hybridMultilevel"/>
    <w:tmpl w:val="7AC6A4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9F57A67"/>
    <w:multiLevelType w:val="hybridMultilevel"/>
    <w:tmpl w:val="4B1012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BBA5299"/>
    <w:multiLevelType w:val="hybridMultilevel"/>
    <w:tmpl w:val="16EA8F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C4717A5"/>
    <w:multiLevelType w:val="hybridMultilevel"/>
    <w:tmpl w:val="C90C4A12"/>
    <w:lvl w:ilvl="0" w:tplc="0B3AFF02">
      <w:start w:val="1"/>
      <w:numFmt w:val="bullet"/>
      <w:pStyle w:val="bullet1"/>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EF54181"/>
    <w:multiLevelType w:val="hybridMultilevel"/>
    <w:tmpl w:val="4B6AAE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FBE7034"/>
    <w:multiLevelType w:val="hybridMultilevel"/>
    <w:tmpl w:val="9FF873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0534B1F"/>
    <w:multiLevelType w:val="hybridMultilevel"/>
    <w:tmpl w:val="3AB816A6"/>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62522EA"/>
    <w:multiLevelType w:val="hybridMultilevel"/>
    <w:tmpl w:val="25849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42B15C0"/>
    <w:multiLevelType w:val="hybridMultilevel"/>
    <w:tmpl w:val="536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9A115B4"/>
    <w:multiLevelType w:val="hybridMultilevel"/>
    <w:tmpl w:val="799CB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DC0707"/>
    <w:multiLevelType w:val="hybridMultilevel"/>
    <w:tmpl w:val="71761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01F24D4"/>
    <w:multiLevelType w:val="hybridMultilevel"/>
    <w:tmpl w:val="45066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A6E1491"/>
    <w:multiLevelType w:val="hybridMultilevel"/>
    <w:tmpl w:val="F8B85D3C"/>
    <w:lvl w:ilvl="0" w:tplc="A4DC0480">
      <w:start w:val="1"/>
      <w:numFmt w:val="decimal"/>
      <w:pStyle w:val="Numberedparagraph"/>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DF608FA"/>
    <w:multiLevelType w:val="hybridMultilevel"/>
    <w:tmpl w:val="1B6660CC"/>
    <w:lvl w:ilvl="0" w:tplc="0C090001">
      <w:start w:val="1"/>
      <w:numFmt w:val="bullet"/>
      <w:lvlText w:val=""/>
      <w:lvlJc w:val="left"/>
      <w:pPr>
        <w:ind w:left="705" w:hanging="360"/>
      </w:pPr>
      <w:rPr>
        <w:rFonts w:ascii="Symbol" w:hAnsi="Symbol" w:hint="default"/>
      </w:rPr>
    </w:lvl>
    <w:lvl w:ilvl="1" w:tplc="0C090003" w:tentative="1">
      <w:start w:val="1"/>
      <w:numFmt w:val="bullet"/>
      <w:lvlText w:val="o"/>
      <w:lvlJc w:val="left"/>
      <w:pPr>
        <w:ind w:left="1425" w:hanging="360"/>
      </w:pPr>
      <w:rPr>
        <w:rFonts w:ascii="Courier New" w:hAnsi="Courier New" w:cs="Courier New" w:hint="default"/>
      </w:rPr>
    </w:lvl>
    <w:lvl w:ilvl="2" w:tplc="0C090005" w:tentative="1">
      <w:start w:val="1"/>
      <w:numFmt w:val="bullet"/>
      <w:lvlText w:val=""/>
      <w:lvlJc w:val="left"/>
      <w:pPr>
        <w:ind w:left="2145" w:hanging="360"/>
      </w:pPr>
      <w:rPr>
        <w:rFonts w:ascii="Wingdings" w:hAnsi="Wingdings" w:hint="default"/>
      </w:rPr>
    </w:lvl>
    <w:lvl w:ilvl="3" w:tplc="0C090001" w:tentative="1">
      <w:start w:val="1"/>
      <w:numFmt w:val="bullet"/>
      <w:lvlText w:val=""/>
      <w:lvlJc w:val="left"/>
      <w:pPr>
        <w:ind w:left="2865" w:hanging="360"/>
      </w:pPr>
      <w:rPr>
        <w:rFonts w:ascii="Symbol" w:hAnsi="Symbol" w:hint="default"/>
      </w:rPr>
    </w:lvl>
    <w:lvl w:ilvl="4" w:tplc="0C090003" w:tentative="1">
      <w:start w:val="1"/>
      <w:numFmt w:val="bullet"/>
      <w:lvlText w:val="o"/>
      <w:lvlJc w:val="left"/>
      <w:pPr>
        <w:ind w:left="3585" w:hanging="360"/>
      </w:pPr>
      <w:rPr>
        <w:rFonts w:ascii="Courier New" w:hAnsi="Courier New" w:cs="Courier New" w:hint="default"/>
      </w:rPr>
    </w:lvl>
    <w:lvl w:ilvl="5" w:tplc="0C090005" w:tentative="1">
      <w:start w:val="1"/>
      <w:numFmt w:val="bullet"/>
      <w:lvlText w:val=""/>
      <w:lvlJc w:val="left"/>
      <w:pPr>
        <w:ind w:left="4305" w:hanging="360"/>
      </w:pPr>
      <w:rPr>
        <w:rFonts w:ascii="Wingdings" w:hAnsi="Wingdings" w:hint="default"/>
      </w:rPr>
    </w:lvl>
    <w:lvl w:ilvl="6" w:tplc="0C090001" w:tentative="1">
      <w:start w:val="1"/>
      <w:numFmt w:val="bullet"/>
      <w:lvlText w:val=""/>
      <w:lvlJc w:val="left"/>
      <w:pPr>
        <w:ind w:left="5025" w:hanging="360"/>
      </w:pPr>
      <w:rPr>
        <w:rFonts w:ascii="Symbol" w:hAnsi="Symbol" w:hint="default"/>
      </w:rPr>
    </w:lvl>
    <w:lvl w:ilvl="7" w:tplc="0C090003" w:tentative="1">
      <w:start w:val="1"/>
      <w:numFmt w:val="bullet"/>
      <w:lvlText w:val="o"/>
      <w:lvlJc w:val="left"/>
      <w:pPr>
        <w:ind w:left="5745" w:hanging="360"/>
      </w:pPr>
      <w:rPr>
        <w:rFonts w:ascii="Courier New" w:hAnsi="Courier New" w:cs="Courier New" w:hint="default"/>
      </w:rPr>
    </w:lvl>
    <w:lvl w:ilvl="8" w:tplc="0C090005" w:tentative="1">
      <w:start w:val="1"/>
      <w:numFmt w:val="bullet"/>
      <w:lvlText w:val=""/>
      <w:lvlJc w:val="left"/>
      <w:pPr>
        <w:ind w:left="6465" w:hanging="360"/>
      </w:pPr>
      <w:rPr>
        <w:rFonts w:ascii="Wingdings" w:hAnsi="Wingdings" w:hint="default"/>
      </w:rPr>
    </w:lvl>
  </w:abstractNum>
  <w:abstractNum w:abstractNumId="28" w15:restartNumberingAfterBreak="0">
    <w:nsid w:val="4EED0E28"/>
    <w:multiLevelType w:val="hybridMultilevel"/>
    <w:tmpl w:val="72408306"/>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29" w15:restartNumberingAfterBreak="0">
    <w:nsid w:val="54F32E11"/>
    <w:multiLevelType w:val="hybridMultilevel"/>
    <w:tmpl w:val="C3A2D4A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755242E"/>
    <w:multiLevelType w:val="hybridMultilevel"/>
    <w:tmpl w:val="2F7271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520B3C"/>
    <w:multiLevelType w:val="hybridMultilevel"/>
    <w:tmpl w:val="65FA94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BB0A71"/>
    <w:multiLevelType w:val="hybridMultilevel"/>
    <w:tmpl w:val="68B6A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C0A2C79"/>
    <w:multiLevelType w:val="hybridMultilevel"/>
    <w:tmpl w:val="9FAE7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C7D77F0"/>
    <w:multiLevelType w:val="hybridMultilevel"/>
    <w:tmpl w:val="0C8EE6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FAD2D2B"/>
    <w:multiLevelType w:val="hybridMultilevel"/>
    <w:tmpl w:val="0B4A9A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11415A4"/>
    <w:multiLevelType w:val="hybridMultilevel"/>
    <w:tmpl w:val="AF3E60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1A3D33"/>
    <w:multiLevelType w:val="hybridMultilevel"/>
    <w:tmpl w:val="2A045468"/>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3C25110"/>
    <w:multiLevelType w:val="hybridMultilevel"/>
    <w:tmpl w:val="BCBADC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6B066E"/>
    <w:multiLevelType w:val="multilevel"/>
    <w:tmpl w:val="F5FEB046"/>
    <w:lvl w:ilvl="0">
      <w:start w:val="1"/>
      <w:numFmt w:val="bullet"/>
      <w:pStyle w:val="Bullets1"/>
      <w:lvlText w:val=""/>
      <w:lvlJc w:val="left"/>
      <w:pPr>
        <w:ind w:left="454" w:hanging="341"/>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247" w:hanging="340"/>
      </w:pPr>
      <w:rPr>
        <w:rFonts w:ascii="Symbol" w:hAnsi="Symbol" w:hint="default"/>
        <w:color w:val="F58146"/>
      </w:rPr>
    </w:lvl>
    <w:lvl w:ilvl="4">
      <w:start w:val="1"/>
      <w:numFmt w:val="bullet"/>
      <w:lvlText w:val=""/>
      <w:lvlJc w:val="left"/>
      <w:pPr>
        <w:ind w:left="1474" w:hanging="340"/>
      </w:pPr>
      <w:rPr>
        <w:rFonts w:ascii="Wingdings" w:hAnsi="Wingdings" w:hint="default"/>
        <w:color w:val="E0496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60C23E5"/>
    <w:multiLevelType w:val="hybridMultilevel"/>
    <w:tmpl w:val="A1A49A8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7237A2D"/>
    <w:multiLevelType w:val="hybridMultilevel"/>
    <w:tmpl w:val="ACC8E5CA"/>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87E6B3C"/>
    <w:multiLevelType w:val="hybridMultilevel"/>
    <w:tmpl w:val="46B2A2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50690F"/>
    <w:multiLevelType w:val="hybridMultilevel"/>
    <w:tmpl w:val="51025400"/>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4B05068"/>
    <w:multiLevelType w:val="hybridMultilevel"/>
    <w:tmpl w:val="E7DEEB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5686220"/>
    <w:multiLevelType w:val="hybridMultilevel"/>
    <w:tmpl w:val="461AA046"/>
    <w:lvl w:ilvl="0" w:tplc="0F348542">
      <w:start w:val="1"/>
      <w:numFmt w:val="lowerLetter"/>
      <w:pStyle w:val="Tablebodybullet1"/>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6" w15:restartNumberingAfterBreak="0">
    <w:nsid w:val="78EB2B60"/>
    <w:multiLevelType w:val="hybridMultilevel"/>
    <w:tmpl w:val="7966C7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A18454A"/>
    <w:multiLevelType w:val="hybridMultilevel"/>
    <w:tmpl w:val="F8881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BA11C8D"/>
    <w:multiLevelType w:val="hybridMultilevel"/>
    <w:tmpl w:val="0D749086"/>
    <w:lvl w:ilvl="0" w:tplc="0C090001">
      <w:start w:val="1"/>
      <w:numFmt w:val="bullet"/>
      <w:lvlText w:val=""/>
      <w:lvlJc w:val="left"/>
      <w:pPr>
        <w:ind w:left="775" w:hanging="360"/>
      </w:pPr>
      <w:rPr>
        <w:rFonts w:ascii="Symbol" w:hAnsi="Symbol" w:hint="default"/>
      </w:rPr>
    </w:lvl>
    <w:lvl w:ilvl="1" w:tplc="0C090003" w:tentative="1">
      <w:start w:val="1"/>
      <w:numFmt w:val="bullet"/>
      <w:lvlText w:val="o"/>
      <w:lvlJc w:val="left"/>
      <w:pPr>
        <w:ind w:left="1495" w:hanging="360"/>
      </w:pPr>
      <w:rPr>
        <w:rFonts w:ascii="Courier New" w:hAnsi="Courier New" w:cs="Courier New" w:hint="default"/>
      </w:rPr>
    </w:lvl>
    <w:lvl w:ilvl="2" w:tplc="0C090005" w:tentative="1">
      <w:start w:val="1"/>
      <w:numFmt w:val="bullet"/>
      <w:lvlText w:val=""/>
      <w:lvlJc w:val="left"/>
      <w:pPr>
        <w:ind w:left="2215" w:hanging="360"/>
      </w:pPr>
      <w:rPr>
        <w:rFonts w:ascii="Wingdings" w:hAnsi="Wingdings" w:hint="default"/>
      </w:rPr>
    </w:lvl>
    <w:lvl w:ilvl="3" w:tplc="0C090001" w:tentative="1">
      <w:start w:val="1"/>
      <w:numFmt w:val="bullet"/>
      <w:lvlText w:val=""/>
      <w:lvlJc w:val="left"/>
      <w:pPr>
        <w:ind w:left="2935" w:hanging="360"/>
      </w:pPr>
      <w:rPr>
        <w:rFonts w:ascii="Symbol" w:hAnsi="Symbol" w:hint="default"/>
      </w:rPr>
    </w:lvl>
    <w:lvl w:ilvl="4" w:tplc="0C090003" w:tentative="1">
      <w:start w:val="1"/>
      <w:numFmt w:val="bullet"/>
      <w:lvlText w:val="o"/>
      <w:lvlJc w:val="left"/>
      <w:pPr>
        <w:ind w:left="3655" w:hanging="360"/>
      </w:pPr>
      <w:rPr>
        <w:rFonts w:ascii="Courier New" w:hAnsi="Courier New" w:cs="Courier New" w:hint="default"/>
      </w:rPr>
    </w:lvl>
    <w:lvl w:ilvl="5" w:tplc="0C090005" w:tentative="1">
      <w:start w:val="1"/>
      <w:numFmt w:val="bullet"/>
      <w:lvlText w:val=""/>
      <w:lvlJc w:val="left"/>
      <w:pPr>
        <w:ind w:left="4375" w:hanging="360"/>
      </w:pPr>
      <w:rPr>
        <w:rFonts w:ascii="Wingdings" w:hAnsi="Wingdings" w:hint="default"/>
      </w:rPr>
    </w:lvl>
    <w:lvl w:ilvl="6" w:tplc="0C090001" w:tentative="1">
      <w:start w:val="1"/>
      <w:numFmt w:val="bullet"/>
      <w:lvlText w:val=""/>
      <w:lvlJc w:val="left"/>
      <w:pPr>
        <w:ind w:left="5095" w:hanging="360"/>
      </w:pPr>
      <w:rPr>
        <w:rFonts w:ascii="Symbol" w:hAnsi="Symbol" w:hint="default"/>
      </w:rPr>
    </w:lvl>
    <w:lvl w:ilvl="7" w:tplc="0C090003" w:tentative="1">
      <w:start w:val="1"/>
      <w:numFmt w:val="bullet"/>
      <w:lvlText w:val="o"/>
      <w:lvlJc w:val="left"/>
      <w:pPr>
        <w:ind w:left="5815" w:hanging="360"/>
      </w:pPr>
      <w:rPr>
        <w:rFonts w:ascii="Courier New" w:hAnsi="Courier New" w:cs="Courier New" w:hint="default"/>
      </w:rPr>
    </w:lvl>
    <w:lvl w:ilvl="8" w:tplc="0C090005" w:tentative="1">
      <w:start w:val="1"/>
      <w:numFmt w:val="bullet"/>
      <w:lvlText w:val=""/>
      <w:lvlJc w:val="left"/>
      <w:pPr>
        <w:ind w:left="6535" w:hanging="360"/>
      </w:pPr>
      <w:rPr>
        <w:rFonts w:ascii="Wingdings" w:hAnsi="Wingdings" w:hint="default"/>
      </w:rPr>
    </w:lvl>
  </w:abstractNum>
  <w:abstractNum w:abstractNumId="49" w15:restartNumberingAfterBreak="0">
    <w:nsid w:val="7C202276"/>
    <w:multiLevelType w:val="hybridMultilevel"/>
    <w:tmpl w:val="6818BFFE"/>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50" w15:restartNumberingAfterBreak="0">
    <w:nsid w:val="7F3021B8"/>
    <w:multiLevelType w:val="hybridMultilevel"/>
    <w:tmpl w:val="724675A4"/>
    <w:lvl w:ilvl="0" w:tplc="0C090019">
      <w:start w:val="1"/>
      <w:numFmt w:val="lowerLetter"/>
      <w:lvlText w:val="%1."/>
      <w:lvlJc w:val="left"/>
      <w:pPr>
        <w:ind w:left="770" w:hanging="360"/>
      </w:pPr>
    </w:lvl>
    <w:lvl w:ilvl="1" w:tplc="0C090019" w:tentative="1">
      <w:start w:val="1"/>
      <w:numFmt w:val="lowerLetter"/>
      <w:lvlText w:val="%2."/>
      <w:lvlJc w:val="left"/>
      <w:pPr>
        <w:ind w:left="1490" w:hanging="360"/>
      </w:pPr>
    </w:lvl>
    <w:lvl w:ilvl="2" w:tplc="0C09001B" w:tentative="1">
      <w:start w:val="1"/>
      <w:numFmt w:val="lowerRoman"/>
      <w:lvlText w:val="%3."/>
      <w:lvlJc w:val="right"/>
      <w:pPr>
        <w:ind w:left="2210" w:hanging="180"/>
      </w:pPr>
    </w:lvl>
    <w:lvl w:ilvl="3" w:tplc="0C09000F" w:tentative="1">
      <w:start w:val="1"/>
      <w:numFmt w:val="decimal"/>
      <w:lvlText w:val="%4."/>
      <w:lvlJc w:val="left"/>
      <w:pPr>
        <w:ind w:left="2930" w:hanging="360"/>
      </w:pPr>
    </w:lvl>
    <w:lvl w:ilvl="4" w:tplc="0C090019" w:tentative="1">
      <w:start w:val="1"/>
      <w:numFmt w:val="lowerLetter"/>
      <w:lvlText w:val="%5."/>
      <w:lvlJc w:val="left"/>
      <w:pPr>
        <w:ind w:left="3650" w:hanging="360"/>
      </w:pPr>
    </w:lvl>
    <w:lvl w:ilvl="5" w:tplc="0C09001B" w:tentative="1">
      <w:start w:val="1"/>
      <w:numFmt w:val="lowerRoman"/>
      <w:lvlText w:val="%6."/>
      <w:lvlJc w:val="right"/>
      <w:pPr>
        <w:ind w:left="4370" w:hanging="180"/>
      </w:pPr>
    </w:lvl>
    <w:lvl w:ilvl="6" w:tplc="0C09000F" w:tentative="1">
      <w:start w:val="1"/>
      <w:numFmt w:val="decimal"/>
      <w:lvlText w:val="%7."/>
      <w:lvlJc w:val="left"/>
      <w:pPr>
        <w:ind w:left="5090" w:hanging="360"/>
      </w:pPr>
    </w:lvl>
    <w:lvl w:ilvl="7" w:tplc="0C090019" w:tentative="1">
      <w:start w:val="1"/>
      <w:numFmt w:val="lowerLetter"/>
      <w:lvlText w:val="%8."/>
      <w:lvlJc w:val="left"/>
      <w:pPr>
        <w:ind w:left="5810" w:hanging="360"/>
      </w:pPr>
    </w:lvl>
    <w:lvl w:ilvl="8" w:tplc="0C09001B" w:tentative="1">
      <w:start w:val="1"/>
      <w:numFmt w:val="lowerRoman"/>
      <w:lvlText w:val="%9."/>
      <w:lvlJc w:val="right"/>
      <w:pPr>
        <w:ind w:left="6530" w:hanging="180"/>
      </w:pPr>
    </w:lvl>
  </w:abstractNum>
  <w:num w:numId="1">
    <w:abstractNumId w:val="9"/>
  </w:num>
  <w:num w:numId="2">
    <w:abstractNumId w:val="0"/>
  </w:num>
  <w:num w:numId="3">
    <w:abstractNumId w:val="5"/>
  </w:num>
  <w:num w:numId="4">
    <w:abstractNumId w:val="46"/>
  </w:num>
  <w:num w:numId="5">
    <w:abstractNumId w:val="6"/>
  </w:num>
  <w:num w:numId="6">
    <w:abstractNumId w:val="15"/>
  </w:num>
  <w:num w:numId="7">
    <w:abstractNumId w:val="24"/>
  </w:num>
  <w:num w:numId="8">
    <w:abstractNumId w:val="1"/>
  </w:num>
  <w:num w:numId="9">
    <w:abstractNumId w:val="33"/>
  </w:num>
  <w:num w:numId="10">
    <w:abstractNumId w:val="22"/>
  </w:num>
  <w:num w:numId="11">
    <w:abstractNumId w:val="48"/>
  </w:num>
  <w:num w:numId="12">
    <w:abstractNumId w:val="25"/>
  </w:num>
  <w:num w:numId="13">
    <w:abstractNumId w:val="37"/>
  </w:num>
  <w:num w:numId="14">
    <w:abstractNumId w:val="26"/>
  </w:num>
  <w:num w:numId="15">
    <w:abstractNumId w:val="32"/>
  </w:num>
  <w:num w:numId="16">
    <w:abstractNumId w:val="2"/>
  </w:num>
  <w:num w:numId="17">
    <w:abstractNumId w:val="4"/>
  </w:num>
  <w:num w:numId="18">
    <w:abstractNumId w:val="17"/>
  </w:num>
  <w:num w:numId="19">
    <w:abstractNumId w:val="8"/>
  </w:num>
  <w:num w:numId="20">
    <w:abstractNumId w:val="40"/>
  </w:num>
  <w:num w:numId="21">
    <w:abstractNumId w:val="50"/>
  </w:num>
  <w:num w:numId="22">
    <w:abstractNumId w:val="36"/>
  </w:num>
  <w:num w:numId="23">
    <w:abstractNumId w:val="27"/>
  </w:num>
  <w:num w:numId="24">
    <w:abstractNumId w:val="16"/>
  </w:num>
  <w:num w:numId="25">
    <w:abstractNumId w:val="35"/>
  </w:num>
  <w:num w:numId="26">
    <w:abstractNumId w:val="14"/>
  </w:num>
  <w:num w:numId="27">
    <w:abstractNumId w:val="42"/>
  </w:num>
  <w:num w:numId="28">
    <w:abstractNumId w:val="11"/>
  </w:num>
  <w:num w:numId="29">
    <w:abstractNumId w:val="18"/>
  </w:num>
  <w:num w:numId="30">
    <w:abstractNumId w:val="38"/>
  </w:num>
  <w:num w:numId="31">
    <w:abstractNumId w:val="45"/>
  </w:num>
  <w:num w:numId="32">
    <w:abstractNumId w:val="39"/>
  </w:num>
  <w:num w:numId="33">
    <w:abstractNumId w:val="3"/>
  </w:num>
  <w:num w:numId="34">
    <w:abstractNumId w:val="13"/>
  </w:num>
  <w:num w:numId="35">
    <w:abstractNumId w:val="47"/>
  </w:num>
  <w:num w:numId="36">
    <w:abstractNumId w:val="49"/>
  </w:num>
  <w:num w:numId="37">
    <w:abstractNumId w:val="28"/>
  </w:num>
  <w:num w:numId="38">
    <w:abstractNumId w:val="29"/>
  </w:num>
  <w:num w:numId="39">
    <w:abstractNumId w:val="10"/>
  </w:num>
  <w:num w:numId="40">
    <w:abstractNumId w:val="41"/>
  </w:num>
  <w:num w:numId="41">
    <w:abstractNumId w:val="43"/>
  </w:num>
  <w:num w:numId="42">
    <w:abstractNumId w:val="20"/>
  </w:num>
  <w:num w:numId="43">
    <w:abstractNumId w:val="19"/>
  </w:num>
  <w:num w:numId="44">
    <w:abstractNumId w:val="34"/>
  </w:num>
  <w:num w:numId="45">
    <w:abstractNumId w:val="7"/>
  </w:num>
  <w:num w:numId="46">
    <w:abstractNumId w:val="12"/>
  </w:num>
  <w:num w:numId="47">
    <w:abstractNumId w:val="31"/>
  </w:num>
  <w:num w:numId="48">
    <w:abstractNumId w:val="44"/>
  </w:num>
  <w:num w:numId="49">
    <w:abstractNumId w:val="30"/>
  </w:num>
  <w:num w:numId="50">
    <w:abstractNumId w:val="23"/>
  </w:num>
  <w:num w:numId="51">
    <w:abstractNumId w:val="2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3142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9B8"/>
    <w:rsid w:val="00001281"/>
    <w:rsid w:val="00002694"/>
    <w:rsid w:val="00003887"/>
    <w:rsid w:val="000038E0"/>
    <w:rsid w:val="00003FEB"/>
    <w:rsid w:val="0000555D"/>
    <w:rsid w:val="000057A3"/>
    <w:rsid w:val="00010D31"/>
    <w:rsid w:val="0001119F"/>
    <w:rsid w:val="0001183A"/>
    <w:rsid w:val="000118C5"/>
    <w:rsid w:val="00013606"/>
    <w:rsid w:val="00014156"/>
    <w:rsid w:val="000142B7"/>
    <w:rsid w:val="000144A3"/>
    <w:rsid w:val="00014A09"/>
    <w:rsid w:val="000152D9"/>
    <w:rsid w:val="00016856"/>
    <w:rsid w:val="00016897"/>
    <w:rsid w:val="00016938"/>
    <w:rsid w:val="00016FF9"/>
    <w:rsid w:val="00017E0B"/>
    <w:rsid w:val="000223CE"/>
    <w:rsid w:val="0002368D"/>
    <w:rsid w:val="000243A1"/>
    <w:rsid w:val="00024E42"/>
    <w:rsid w:val="00025135"/>
    <w:rsid w:val="000327D8"/>
    <w:rsid w:val="000333CC"/>
    <w:rsid w:val="00035475"/>
    <w:rsid w:val="00035C65"/>
    <w:rsid w:val="000362A7"/>
    <w:rsid w:val="00042245"/>
    <w:rsid w:val="000428AE"/>
    <w:rsid w:val="00042A28"/>
    <w:rsid w:val="000435E0"/>
    <w:rsid w:val="00043764"/>
    <w:rsid w:val="00043C54"/>
    <w:rsid w:val="00045ACB"/>
    <w:rsid w:val="00045DBC"/>
    <w:rsid w:val="00045E3F"/>
    <w:rsid w:val="000467B5"/>
    <w:rsid w:val="00051D4C"/>
    <w:rsid w:val="00053602"/>
    <w:rsid w:val="000635A3"/>
    <w:rsid w:val="00063DB4"/>
    <w:rsid w:val="00064A5E"/>
    <w:rsid w:val="00065E57"/>
    <w:rsid w:val="00066079"/>
    <w:rsid w:val="00066AEC"/>
    <w:rsid w:val="00067889"/>
    <w:rsid w:val="00067B44"/>
    <w:rsid w:val="0007104E"/>
    <w:rsid w:val="00071847"/>
    <w:rsid w:val="00071ED1"/>
    <w:rsid w:val="00072069"/>
    <w:rsid w:val="00072D92"/>
    <w:rsid w:val="000732FD"/>
    <w:rsid w:val="00074396"/>
    <w:rsid w:val="0007598D"/>
    <w:rsid w:val="00077749"/>
    <w:rsid w:val="00080673"/>
    <w:rsid w:val="00081258"/>
    <w:rsid w:val="00082309"/>
    <w:rsid w:val="00083B67"/>
    <w:rsid w:val="000856EE"/>
    <w:rsid w:val="000861D7"/>
    <w:rsid w:val="00086ADD"/>
    <w:rsid w:val="00093324"/>
    <w:rsid w:val="00093F44"/>
    <w:rsid w:val="00095E70"/>
    <w:rsid w:val="00096A75"/>
    <w:rsid w:val="00097250"/>
    <w:rsid w:val="00097A52"/>
    <w:rsid w:val="00097D5F"/>
    <w:rsid w:val="000A036F"/>
    <w:rsid w:val="000A1A4B"/>
    <w:rsid w:val="000A2197"/>
    <w:rsid w:val="000A25A7"/>
    <w:rsid w:val="000A3C3D"/>
    <w:rsid w:val="000A4622"/>
    <w:rsid w:val="000A6418"/>
    <w:rsid w:val="000A7455"/>
    <w:rsid w:val="000A7C98"/>
    <w:rsid w:val="000A7E45"/>
    <w:rsid w:val="000B1960"/>
    <w:rsid w:val="000B2663"/>
    <w:rsid w:val="000B3DF4"/>
    <w:rsid w:val="000B3F23"/>
    <w:rsid w:val="000B45E4"/>
    <w:rsid w:val="000B483E"/>
    <w:rsid w:val="000B5C53"/>
    <w:rsid w:val="000C0545"/>
    <w:rsid w:val="000C05E6"/>
    <w:rsid w:val="000C0CBA"/>
    <w:rsid w:val="000C292E"/>
    <w:rsid w:val="000C2932"/>
    <w:rsid w:val="000C3E4D"/>
    <w:rsid w:val="000C493D"/>
    <w:rsid w:val="000C52DD"/>
    <w:rsid w:val="000C5A13"/>
    <w:rsid w:val="000C5C5D"/>
    <w:rsid w:val="000C68E5"/>
    <w:rsid w:val="000D08ED"/>
    <w:rsid w:val="000D3A72"/>
    <w:rsid w:val="000D3D0E"/>
    <w:rsid w:val="000D4AC0"/>
    <w:rsid w:val="000D517E"/>
    <w:rsid w:val="000D7DAB"/>
    <w:rsid w:val="000E0781"/>
    <w:rsid w:val="000E2850"/>
    <w:rsid w:val="000E299A"/>
    <w:rsid w:val="000E537F"/>
    <w:rsid w:val="000E6886"/>
    <w:rsid w:val="000E7320"/>
    <w:rsid w:val="000F02AC"/>
    <w:rsid w:val="000F080D"/>
    <w:rsid w:val="000F0ABF"/>
    <w:rsid w:val="000F0D14"/>
    <w:rsid w:val="000F1319"/>
    <w:rsid w:val="000F27E5"/>
    <w:rsid w:val="000F3708"/>
    <w:rsid w:val="0010050D"/>
    <w:rsid w:val="00100832"/>
    <w:rsid w:val="00101C93"/>
    <w:rsid w:val="00102D9E"/>
    <w:rsid w:val="0010571A"/>
    <w:rsid w:val="001064A7"/>
    <w:rsid w:val="001066E2"/>
    <w:rsid w:val="001108A7"/>
    <w:rsid w:val="001110FB"/>
    <w:rsid w:val="00111D16"/>
    <w:rsid w:val="00114F6B"/>
    <w:rsid w:val="00115F3B"/>
    <w:rsid w:val="001162B4"/>
    <w:rsid w:val="00116AD8"/>
    <w:rsid w:val="001213D0"/>
    <w:rsid w:val="0012374D"/>
    <w:rsid w:val="001238C8"/>
    <w:rsid w:val="0012677B"/>
    <w:rsid w:val="001313B4"/>
    <w:rsid w:val="0013196F"/>
    <w:rsid w:val="00131C04"/>
    <w:rsid w:val="00132272"/>
    <w:rsid w:val="001322EE"/>
    <w:rsid w:val="00132FF8"/>
    <w:rsid w:val="00135928"/>
    <w:rsid w:val="001367DF"/>
    <w:rsid w:val="00137C7B"/>
    <w:rsid w:val="00137F11"/>
    <w:rsid w:val="0014172C"/>
    <w:rsid w:val="00141FFA"/>
    <w:rsid w:val="001443F3"/>
    <w:rsid w:val="00146057"/>
    <w:rsid w:val="001468C7"/>
    <w:rsid w:val="00146E31"/>
    <w:rsid w:val="00147F0C"/>
    <w:rsid w:val="00152EF0"/>
    <w:rsid w:val="00155B09"/>
    <w:rsid w:val="0015764F"/>
    <w:rsid w:val="001579E3"/>
    <w:rsid w:val="00160972"/>
    <w:rsid w:val="00163A44"/>
    <w:rsid w:val="001651A7"/>
    <w:rsid w:val="0016561A"/>
    <w:rsid w:val="00166F27"/>
    <w:rsid w:val="0017037F"/>
    <w:rsid w:val="00171F2F"/>
    <w:rsid w:val="00175CE3"/>
    <w:rsid w:val="00176644"/>
    <w:rsid w:val="0017780A"/>
    <w:rsid w:val="00177B08"/>
    <w:rsid w:val="00177BFF"/>
    <w:rsid w:val="00182F36"/>
    <w:rsid w:val="0018365C"/>
    <w:rsid w:val="00184F73"/>
    <w:rsid w:val="00186543"/>
    <w:rsid w:val="00186894"/>
    <w:rsid w:val="00187A44"/>
    <w:rsid w:val="00191318"/>
    <w:rsid w:val="001923A5"/>
    <w:rsid w:val="00192AD9"/>
    <w:rsid w:val="00192CAD"/>
    <w:rsid w:val="001944B0"/>
    <w:rsid w:val="00194BF5"/>
    <w:rsid w:val="00195F80"/>
    <w:rsid w:val="00197B29"/>
    <w:rsid w:val="00197C9E"/>
    <w:rsid w:val="001A3D48"/>
    <w:rsid w:val="001A462E"/>
    <w:rsid w:val="001A67E4"/>
    <w:rsid w:val="001B16C1"/>
    <w:rsid w:val="001B30C6"/>
    <w:rsid w:val="001B33F6"/>
    <w:rsid w:val="001B35FE"/>
    <w:rsid w:val="001B5C11"/>
    <w:rsid w:val="001B76B4"/>
    <w:rsid w:val="001B78DD"/>
    <w:rsid w:val="001B7B48"/>
    <w:rsid w:val="001C03DA"/>
    <w:rsid w:val="001C0B45"/>
    <w:rsid w:val="001C540F"/>
    <w:rsid w:val="001C5EDB"/>
    <w:rsid w:val="001C6445"/>
    <w:rsid w:val="001C6970"/>
    <w:rsid w:val="001D0102"/>
    <w:rsid w:val="001D2E15"/>
    <w:rsid w:val="001D3C76"/>
    <w:rsid w:val="001D48D3"/>
    <w:rsid w:val="001D57DF"/>
    <w:rsid w:val="001E05E5"/>
    <w:rsid w:val="001E0C51"/>
    <w:rsid w:val="001E0F09"/>
    <w:rsid w:val="001E0F46"/>
    <w:rsid w:val="001E338A"/>
    <w:rsid w:val="001E3900"/>
    <w:rsid w:val="001E5C17"/>
    <w:rsid w:val="001E687B"/>
    <w:rsid w:val="001E730C"/>
    <w:rsid w:val="001E7CE9"/>
    <w:rsid w:val="001F0F00"/>
    <w:rsid w:val="001F15C7"/>
    <w:rsid w:val="001F1BA9"/>
    <w:rsid w:val="001F2D85"/>
    <w:rsid w:val="001F38B2"/>
    <w:rsid w:val="001F3DE5"/>
    <w:rsid w:val="001F59B8"/>
    <w:rsid w:val="001F5A0F"/>
    <w:rsid w:val="001F5C44"/>
    <w:rsid w:val="001F6E32"/>
    <w:rsid w:val="00200CDA"/>
    <w:rsid w:val="00200E3E"/>
    <w:rsid w:val="002020E1"/>
    <w:rsid w:val="00202203"/>
    <w:rsid w:val="00202F5D"/>
    <w:rsid w:val="0020375B"/>
    <w:rsid w:val="002045F8"/>
    <w:rsid w:val="00205810"/>
    <w:rsid w:val="00206F97"/>
    <w:rsid w:val="00207389"/>
    <w:rsid w:val="002079E0"/>
    <w:rsid w:val="0021008D"/>
    <w:rsid w:val="0021075E"/>
    <w:rsid w:val="00216D51"/>
    <w:rsid w:val="002219DA"/>
    <w:rsid w:val="00222742"/>
    <w:rsid w:val="00223406"/>
    <w:rsid w:val="00224D63"/>
    <w:rsid w:val="00226074"/>
    <w:rsid w:val="002310D2"/>
    <w:rsid w:val="0023234A"/>
    <w:rsid w:val="0023427F"/>
    <w:rsid w:val="00240274"/>
    <w:rsid w:val="002420E9"/>
    <w:rsid w:val="00242E20"/>
    <w:rsid w:val="00243D3E"/>
    <w:rsid w:val="002440E1"/>
    <w:rsid w:val="00245EF4"/>
    <w:rsid w:val="00246726"/>
    <w:rsid w:val="0025109C"/>
    <w:rsid w:val="002528D8"/>
    <w:rsid w:val="00252DB8"/>
    <w:rsid w:val="00252F74"/>
    <w:rsid w:val="00253E2E"/>
    <w:rsid w:val="00255848"/>
    <w:rsid w:val="00257AE5"/>
    <w:rsid w:val="00261279"/>
    <w:rsid w:val="00261DD0"/>
    <w:rsid w:val="00262D19"/>
    <w:rsid w:val="00263F76"/>
    <w:rsid w:val="00270053"/>
    <w:rsid w:val="00270098"/>
    <w:rsid w:val="00271FDC"/>
    <w:rsid w:val="002735E2"/>
    <w:rsid w:val="002743DB"/>
    <w:rsid w:val="00275819"/>
    <w:rsid w:val="002815D4"/>
    <w:rsid w:val="002830E9"/>
    <w:rsid w:val="0028364B"/>
    <w:rsid w:val="00286B5E"/>
    <w:rsid w:val="00287043"/>
    <w:rsid w:val="002879EC"/>
    <w:rsid w:val="00287CB2"/>
    <w:rsid w:val="00292A00"/>
    <w:rsid w:val="00292ADB"/>
    <w:rsid w:val="00295AB5"/>
    <w:rsid w:val="0029649C"/>
    <w:rsid w:val="002A38E5"/>
    <w:rsid w:val="002A654D"/>
    <w:rsid w:val="002A6F7F"/>
    <w:rsid w:val="002A7414"/>
    <w:rsid w:val="002A7AD5"/>
    <w:rsid w:val="002B0B83"/>
    <w:rsid w:val="002B11D5"/>
    <w:rsid w:val="002B4C12"/>
    <w:rsid w:val="002B591A"/>
    <w:rsid w:val="002B5B10"/>
    <w:rsid w:val="002B74C9"/>
    <w:rsid w:val="002C243B"/>
    <w:rsid w:val="002C3DD2"/>
    <w:rsid w:val="002C3E0E"/>
    <w:rsid w:val="002C6786"/>
    <w:rsid w:val="002C6C54"/>
    <w:rsid w:val="002C6CD7"/>
    <w:rsid w:val="002C79A4"/>
    <w:rsid w:val="002D18B0"/>
    <w:rsid w:val="002D1A56"/>
    <w:rsid w:val="002D1B66"/>
    <w:rsid w:val="002D2A29"/>
    <w:rsid w:val="002D30DF"/>
    <w:rsid w:val="002D3532"/>
    <w:rsid w:val="002D3728"/>
    <w:rsid w:val="002D4A67"/>
    <w:rsid w:val="002D5FB0"/>
    <w:rsid w:val="002E3C4C"/>
    <w:rsid w:val="002E530B"/>
    <w:rsid w:val="002E56D7"/>
    <w:rsid w:val="002F0E6A"/>
    <w:rsid w:val="002F363A"/>
    <w:rsid w:val="002F388D"/>
    <w:rsid w:val="002F4842"/>
    <w:rsid w:val="002F4BF4"/>
    <w:rsid w:val="002F4F49"/>
    <w:rsid w:val="002F50C6"/>
    <w:rsid w:val="002F51EC"/>
    <w:rsid w:val="0030385A"/>
    <w:rsid w:val="003047EE"/>
    <w:rsid w:val="00306230"/>
    <w:rsid w:val="0030658E"/>
    <w:rsid w:val="00306803"/>
    <w:rsid w:val="00310744"/>
    <w:rsid w:val="00312712"/>
    <w:rsid w:val="0031564C"/>
    <w:rsid w:val="00316A10"/>
    <w:rsid w:val="00317001"/>
    <w:rsid w:val="00317ABA"/>
    <w:rsid w:val="003210CE"/>
    <w:rsid w:val="00322EFF"/>
    <w:rsid w:val="003258C0"/>
    <w:rsid w:val="00326CFC"/>
    <w:rsid w:val="00327A4A"/>
    <w:rsid w:val="00330671"/>
    <w:rsid w:val="00330F78"/>
    <w:rsid w:val="003314DF"/>
    <w:rsid w:val="00333915"/>
    <w:rsid w:val="00334309"/>
    <w:rsid w:val="00334F05"/>
    <w:rsid w:val="00335951"/>
    <w:rsid w:val="00336AC8"/>
    <w:rsid w:val="0034017F"/>
    <w:rsid w:val="003410D1"/>
    <w:rsid w:val="00342635"/>
    <w:rsid w:val="003432B0"/>
    <w:rsid w:val="003439FD"/>
    <w:rsid w:val="00343F4C"/>
    <w:rsid w:val="003451DB"/>
    <w:rsid w:val="00345E27"/>
    <w:rsid w:val="00346153"/>
    <w:rsid w:val="0034656C"/>
    <w:rsid w:val="00347762"/>
    <w:rsid w:val="003517A6"/>
    <w:rsid w:val="003523A0"/>
    <w:rsid w:val="00352D36"/>
    <w:rsid w:val="00356C5F"/>
    <w:rsid w:val="00356E3D"/>
    <w:rsid w:val="00356E47"/>
    <w:rsid w:val="0035771C"/>
    <w:rsid w:val="00357A2F"/>
    <w:rsid w:val="00357A53"/>
    <w:rsid w:val="00357B4E"/>
    <w:rsid w:val="00361176"/>
    <w:rsid w:val="00362C11"/>
    <w:rsid w:val="00362C31"/>
    <w:rsid w:val="0036384C"/>
    <w:rsid w:val="00363F98"/>
    <w:rsid w:val="00363FAF"/>
    <w:rsid w:val="00364DFB"/>
    <w:rsid w:val="00365798"/>
    <w:rsid w:val="003659D7"/>
    <w:rsid w:val="003736DF"/>
    <w:rsid w:val="0037442A"/>
    <w:rsid w:val="0037649A"/>
    <w:rsid w:val="003776F0"/>
    <w:rsid w:val="003810E4"/>
    <w:rsid w:val="003813DB"/>
    <w:rsid w:val="003820FC"/>
    <w:rsid w:val="0038531E"/>
    <w:rsid w:val="00386DF0"/>
    <w:rsid w:val="003871B6"/>
    <w:rsid w:val="00387518"/>
    <w:rsid w:val="00390802"/>
    <w:rsid w:val="00390B7A"/>
    <w:rsid w:val="00395B1F"/>
    <w:rsid w:val="00395F8A"/>
    <w:rsid w:val="0039792E"/>
    <w:rsid w:val="00397F52"/>
    <w:rsid w:val="003A157D"/>
    <w:rsid w:val="003A15CF"/>
    <w:rsid w:val="003A1F2C"/>
    <w:rsid w:val="003A3FEE"/>
    <w:rsid w:val="003A477C"/>
    <w:rsid w:val="003A5C61"/>
    <w:rsid w:val="003A6983"/>
    <w:rsid w:val="003B02D6"/>
    <w:rsid w:val="003B078C"/>
    <w:rsid w:val="003B1E02"/>
    <w:rsid w:val="003B3395"/>
    <w:rsid w:val="003B3F97"/>
    <w:rsid w:val="003B41CB"/>
    <w:rsid w:val="003B4F76"/>
    <w:rsid w:val="003B551E"/>
    <w:rsid w:val="003B64E1"/>
    <w:rsid w:val="003B65C1"/>
    <w:rsid w:val="003B7E85"/>
    <w:rsid w:val="003C0E3B"/>
    <w:rsid w:val="003C2664"/>
    <w:rsid w:val="003C3637"/>
    <w:rsid w:val="003C3E96"/>
    <w:rsid w:val="003C5791"/>
    <w:rsid w:val="003C5A9B"/>
    <w:rsid w:val="003D0AE9"/>
    <w:rsid w:val="003D0E2A"/>
    <w:rsid w:val="003D2092"/>
    <w:rsid w:val="003D4696"/>
    <w:rsid w:val="003D54EE"/>
    <w:rsid w:val="003D584C"/>
    <w:rsid w:val="003D5B2D"/>
    <w:rsid w:val="003D672E"/>
    <w:rsid w:val="003D6D55"/>
    <w:rsid w:val="003D7879"/>
    <w:rsid w:val="003E0690"/>
    <w:rsid w:val="003E098F"/>
    <w:rsid w:val="003E539A"/>
    <w:rsid w:val="003F0AB9"/>
    <w:rsid w:val="003F17A4"/>
    <w:rsid w:val="003F357C"/>
    <w:rsid w:val="003F4EAA"/>
    <w:rsid w:val="003F5AE5"/>
    <w:rsid w:val="003F5B4F"/>
    <w:rsid w:val="003F6051"/>
    <w:rsid w:val="004000AC"/>
    <w:rsid w:val="0040015D"/>
    <w:rsid w:val="0040023D"/>
    <w:rsid w:val="00400843"/>
    <w:rsid w:val="004009B8"/>
    <w:rsid w:val="00400C7C"/>
    <w:rsid w:val="00401515"/>
    <w:rsid w:val="004026A0"/>
    <w:rsid w:val="004046CF"/>
    <w:rsid w:val="00406651"/>
    <w:rsid w:val="00406AA1"/>
    <w:rsid w:val="00411559"/>
    <w:rsid w:val="004127C4"/>
    <w:rsid w:val="00415480"/>
    <w:rsid w:val="004174C2"/>
    <w:rsid w:val="00421CD0"/>
    <w:rsid w:val="00421CE4"/>
    <w:rsid w:val="00421FF3"/>
    <w:rsid w:val="00427953"/>
    <w:rsid w:val="0043020A"/>
    <w:rsid w:val="0043210C"/>
    <w:rsid w:val="00433CC1"/>
    <w:rsid w:val="00434845"/>
    <w:rsid w:val="004353EF"/>
    <w:rsid w:val="00436258"/>
    <w:rsid w:val="00436DC9"/>
    <w:rsid w:val="004370E2"/>
    <w:rsid w:val="00437F88"/>
    <w:rsid w:val="00445CFB"/>
    <w:rsid w:val="004479A5"/>
    <w:rsid w:val="00447FC7"/>
    <w:rsid w:val="00453909"/>
    <w:rsid w:val="004544C4"/>
    <w:rsid w:val="004561CE"/>
    <w:rsid w:val="00463040"/>
    <w:rsid w:val="004652D5"/>
    <w:rsid w:val="00465767"/>
    <w:rsid w:val="004667F1"/>
    <w:rsid w:val="00467AE0"/>
    <w:rsid w:val="004702DF"/>
    <w:rsid w:val="00472F47"/>
    <w:rsid w:val="004732F7"/>
    <w:rsid w:val="00474E38"/>
    <w:rsid w:val="004751B6"/>
    <w:rsid w:val="00477937"/>
    <w:rsid w:val="00477DAF"/>
    <w:rsid w:val="00480D58"/>
    <w:rsid w:val="00482EDB"/>
    <w:rsid w:val="00483011"/>
    <w:rsid w:val="004835A2"/>
    <w:rsid w:val="0048377E"/>
    <w:rsid w:val="00484B70"/>
    <w:rsid w:val="004858E8"/>
    <w:rsid w:val="00485E0D"/>
    <w:rsid w:val="00487439"/>
    <w:rsid w:val="00490EF2"/>
    <w:rsid w:val="0049339D"/>
    <w:rsid w:val="00493F8D"/>
    <w:rsid w:val="0049407F"/>
    <w:rsid w:val="00494385"/>
    <w:rsid w:val="00496986"/>
    <w:rsid w:val="0049741F"/>
    <w:rsid w:val="004A06FD"/>
    <w:rsid w:val="004A145B"/>
    <w:rsid w:val="004A2C52"/>
    <w:rsid w:val="004A3AFD"/>
    <w:rsid w:val="004A3B23"/>
    <w:rsid w:val="004A3C22"/>
    <w:rsid w:val="004A44C5"/>
    <w:rsid w:val="004A499E"/>
    <w:rsid w:val="004A632C"/>
    <w:rsid w:val="004A6D65"/>
    <w:rsid w:val="004A7ACE"/>
    <w:rsid w:val="004B07CF"/>
    <w:rsid w:val="004B131A"/>
    <w:rsid w:val="004B147A"/>
    <w:rsid w:val="004B26A6"/>
    <w:rsid w:val="004B2A72"/>
    <w:rsid w:val="004B30DD"/>
    <w:rsid w:val="004B381A"/>
    <w:rsid w:val="004B5B3B"/>
    <w:rsid w:val="004B6880"/>
    <w:rsid w:val="004B7584"/>
    <w:rsid w:val="004C6B0E"/>
    <w:rsid w:val="004D0738"/>
    <w:rsid w:val="004D0937"/>
    <w:rsid w:val="004D1E35"/>
    <w:rsid w:val="004D4927"/>
    <w:rsid w:val="004D6873"/>
    <w:rsid w:val="004D6BDB"/>
    <w:rsid w:val="004D731C"/>
    <w:rsid w:val="004D7BCB"/>
    <w:rsid w:val="004E19DC"/>
    <w:rsid w:val="004E5859"/>
    <w:rsid w:val="004E5CE3"/>
    <w:rsid w:val="004F02B1"/>
    <w:rsid w:val="004F0F69"/>
    <w:rsid w:val="004F197B"/>
    <w:rsid w:val="004F34FE"/>
    <w:rsid w:val="004F4E23"/>
    <w:rsid w:val="004F503F"/>
    <w:rsid w:val="004F504B"/>
    <w:rsid w:val="004F507E"/>
    <w:rsid w:val="004F5757"/>
    <w:rsid w:val="004F6226"/>
    <w:rsid w:val="004F649D"/>
    <w:rsid w:val="004F6BD9"/>
    <w:rsid w:val="00502770"/>
    <w:rsid w:val="00502FB4"/>
    <w:rsid w:val="0050325F"/>
    <w:rsid w:val="00503A9B"/>
    <w:rsid w:val="00504C84"/>
    <w:rsid w:val="00505924"/>
    <w:rsid w:val="00506EAC"/>
    <w:rsid w:val="005116D2"/>
    <w:rsid w:val="00511D2B"/>
    <w:rsid w:val="00511FAD"/>
    <w:rsid w:val="00512ECF"/>
    <w:rsid w:val="00513353"/>
    <w:rsid w:val="005136BB"/>
    <w:rsid w:val="0051405B"/>
    <w:rsid w:val="00515C4D"/>
    <w:rsid w:val="00515EE0"/>
    <w:rsid w:val="00521470"/>
    <w:rsid w:val="005240AA"/>
    <w:rsid w:val="0052450B"/>
    <w:rsid w:val="00524F41"/>
    <w:rsid w:val="005252CA"/>
    <w:rsid w:val="005274C9"/>
    <w:rsid w:val="00527D46"/>
    <w:rsid w:val="005324A1"/>
    <w:rsid w:val="00532780"/>
    <w:rsid w:val="00533BF9"/>
    <w:rsid w:val="005341B5"/>
    <w:rsid w:val="005341E5"/>
    <w:rsid w:val="00536058"/>
    <w:rsid w:val="00536809"/>
    <w:rsid w:val="00537152"/>
    <w:rsid w:val="00537CCF"/>
    <w:rsid w:val="00537EB1"/>
    <w:rsid w:val="0054053B"/>
    <w:rsid w:val="00540C54"/>
    <w:rsid w:val="00540FF4"/>
    <w:rsid w:val="00541604"/>
    <w:rsid w:val="005419CF"/>
    <w:rsid w:val="00541DC9"/>
    <w:rsid w:val="00541F51"/>
    <w:rsid w:val="005434BD"/>
    <w:rsid w:val="0054399D"/>
    <w:rsid w:val="00543A1B"/>
    <w:rsid w:val="00545052"/>
    <w:rsid w:val="005456CF"/>
    <w:rsid w:val="00547C58"/>
    <w:rsid w:val="005520F9"/>
    <w:rsid w:val="005538DE"/>
    <w:rsid w:val="00553943"/>
    <w:rsid w:val="00554C9B"/>
    <w:rsid w:val="0055674B"/>
    <w:rsid w:val="005573E7"/>
    <w:rsid w:val="00561049"/>
    <w:rsid w:val="00562094"/>
    <w:rsid w:val="0056214D"/>
    <w:rsid w:val="00562D37"/>
    <w:rsid w:val="00562F39"/>
    <w:rsid w:val="0057049F"/>
    <w:rsid w:val="005710E9"/>
    <w:rsid w:val="00572420"/>
    <w:rsid w:val="0057421B"/>
    <w:rsid w:val="00575725"/>
    <w:rsid w:val="00575DBB"/>
    <w:rsid w:val="00577E61"/>
    <w:rsid w:val="00583735"/>
    <w:rsid w:val="00583E49"/>
    <w:rsid w:val="005868EE"/>
    <w:rsid w:val="005903F8"/>
    <w:rsid w:val="00592857"/>
    <w:rsid w:val="0059364E"/>
    <w:rsid w:val="00593D80"/>
    <w:rsid w:val="00594C72"/>
    <w:rsid w:val="00594D6A"/>
    <w:rsid w:val="00595C3A"/>
    <w:rsid w:val="00596B98"/>
    <w:rsid w:val="005A14CF"/>
    <w:rsid w:val="005A2C30"/>
    <w:rsid w:val="005A330A"/>
    <w:rsid w:val="005A34F7"/>
    <w:rsid w:val="005A4264"/>
    <w:rsid w:val="005A4FFF"/>
    <w:rsid w:val="005A54CA"/>
    <w:rsid w:val="005A55BB"/>
    <w:rsid w:val="005A5DA1"/>
    <w:rsid w:val="005A6507"/>
    <w:rsid w:val="005A7E9C"/>
    <w:rsid w:val="005B10E2"/>
    <w:rsid w:val="005B185B"/>
    <w:rsid w:val="005B1B7E"/>
    <w:rsid w:val="005B2A02"/>
    <w:rsid w:val="005B4B92"/>
    <w:rsid w:val="005C0A58"/>
    <w:rsid w:val="005C112A"/>
    <w:rsid w:val="005C1C5B"/>
    <w:rsid w:val="005C2405"/>
    <w:rsid w:val="005C2C47"/>
    <w:rsid w:val="005C4D3A"/>
    <w:rsid w:val="005C55C5"/>
    <w:rsid w:val="005C64CB"/>
    <w:rsid w:val="005C7101"/>
    <w:rsid w:val="005D03AF"/>
    <w:rsid w:val="005D12BE"/>
    <w:rsid w:val="005D1B19"/>
    <w:rsid w:val="005D26EA"/>
    <w:rsid w:val="005D3A2D"/>
    <w:rsid w:val="005E12B0"/>
    <w:rsid w:val="005E1991"/>
    <w:rsid w:val="005E1C2D"/>
    <w:rsid w:val="005E2BE1"/>
    <w:rsid w:val="005E2E41"/>
    <w:rsid w:val="005E3531"/>
    <w:rsid w:val="005E4021"/>
    <w:rsid w:val="005E5CB7"/>
    <w:rsid w:val="005F07A5"/>
    <w:rsid w:val="005F2207"/>
    <w:rsid w:val="005F2DD6"/>
    <w:rsid w:val="005F500E"/>
    <w:rsid w:val="005F5582"/>
    <w:rsid w:val="005F6347"/>
    <w:rsid w:val="005F7365"/>
    <w:rsid w:val="005F778F"/>
    <w:rsid w:val="006003B7"/>
    <w:rsid w:val="006007B6"/>
    <w:rsid w:val="00600833"/>
    <w:rsid w:val="00600D93"/>
    <w:rsid w:val="00602FEE"/>
    <w:rsid w:val="006035FA"/>
    <w:rsid w:val="00603A5E"/>
    <w:rsid w:val="00603B7C"/>
    <w:rsid w:val="0060423E"/>
    <w:rsid w:val="00605406"/>
    <w:rsid w:val="0060589D"/>
    <w:rsid w:val="00606C03"/>
    <w:rsid w:val="006079EA"/>
    <w:rsid w:val="00612CAD"/>
    <w:rsid w:val="006151D6"/>
    <w:rsid w:val="00615C33"/>
    <w:rsid w:val="00620046"/>
    <w:rsid w:val="006200E2"/>
    <w:rsid w:val="0062095C"/>
    <w:rsid w:val="00621D2A"/>
    <w:rsid w:val="006223D3"/>
    <w:rsid w:val="006240B2"/>
    <w:rsid w:val="006250C8"/>
    <w:rsid w:val="00625290"/>
    <w:rsid w:val="006253C7"/>
    <w:rsid w:val="00625573"/>
    <w:rsid w:val="00626E97"/>
    <w:rsid w:val="00627144"/>
    <w:rsid w:val="00630A38"/>
    <w:rsid w:val="0063543D"/>
    <w:rsid w:val="006409C1"/>
    <w:rsid w:val="006410F7"/>
    <w:rsid w:val="00642083"/>
    <w:rsid w:val="00644B66"/>
    <w:rsid w:val="00645D77"/>
    <w:rsid w:val="00646699"/>
    <w:rsid w:val="0064708E"/>
    <w:rsid w:val="00650998"/>
    <w:rsid w:val="00651308"/>
    <w:rsid w:val="00651BAC"/>
    <w:rsid w:val="00652231"/>
    <w:rsid w:val="006545F9"/>
    <w:rsid w:val="00656BA1"/>
    <w:rsid w:val="00657CBB"/>
    <w:rsid w:val="00657FF8"/>
    <w:rsid w:val="00660842"/>
    <w:rsid w:val="00662451"/>
    <w:rsid w:val="00663890"/>
    <w:rsid w:val="006638E8"/>
    <w:rsid w:val="0066444E"/>
    <w:rsid w:val="00665120"/>
    <w:rsid w:val="00665247"/>
    <w:rsid w:val="0066583E"/>
    <w:rsid w:val="00665C72"/>
    <w:rsid w:val="00665C90"/>
    <w:rsid w:val="006700C0"/>
    <w:rsid w:val="00670DB6"/>
    <w:rsid w:val="00671F13"/>
    <w:rsid w:val="0067348C"/>
    <w:rsid w:val="0067509C"/>
    <w:rsid w:val="006762E1"/>
    <w:rsid w:val="0067691F"/>
    <w:rsid w:val="00677372"/>
    <w:rsid w:val="0067780F"/>
    <w:rsid w:val="006809A1"/>
    <w:rsid w:val="00680FEB"/>
    <w:rsid w:val="00681DCA"/>
    <w:rsid w:val="0068301B"/>
    <w:rsid w:val="00683329"/>
    <w:rsid w:val="006843EE"/>
    <w:rsid w:val="00684A5E"/>
    <w:rsid w:val="00684FA9"/>
    <w:rsid w:val="00685AF2"/>
    <w:rsid w:val="00685EB3"/>
    <w:rsid w:val="006862A2"/>
    <w:rsid w:val="00686977"/>
    <w:rsid w:val="00686D4E"/>
    <w:rsid w:val="00690041"/>
    <w:rsid w:val="00690A0C"/>
    <w:rsid w:val="00691142"/>
    <w:rsid w:val="006912CA"/>
    <w:rsid w:val="00694110"/>
    <w:rsid w:val="006A0AAA"/>
    <w:rsid w:val="006A34DC"/>
    <w:rsid w:val="006A3A88"/>
    <w:rsid w:val="006A4CD5"/>
    <w:rsid w:val="006A533E"/>
    <w:rsid w:val="006A5363"/>
    <w:rsid w:val="006A597C"/>
    <w:rsid w:val="006A750E"/>
    <w:rsid w:val="006A7F60"/>
    <w:rsid w:val="006B0EF6"/>
    <w:rsid w:val="006B2012"/>
    <w:rsid w:val="006B298E"/>
    <w:rsid w:val="006B3CEC"/>
    <w:rsid w:val="006B4072"/>
    <w:rsid w:val="006B620B"/>
    <w:rsid w:val="006B67C4"/>
    <w:rsid w:val="006B6E24"/>
    <w:rsid w:val="006C46C8"/>
    <w:rsid w:val="006C587A"/>
    <w:rsid w:val="006C593F"/>
    <w:rsid w:val="006D0441"/>
    <w:rsid w:val="006D0B33"/>
    <w:rsid w:val="006D5119"/>
    <w:rsid w:val="006D649D"/>
    <w:rsid w:val="006D751E"/>
    <w:rsid w:val="006E21AE"/>
    <w:rsid w:val="006E2DFD"/>
    <w:rsid w:val="006E3013"/>
    <w:rsid w:val="006E3F0B"/>
    <w:rsid w:val="006E4261"/>
    <w:rsid w:val="006E4D9A"/>
    <w:rsid w:val="006E65BD"/>
    <w:rsid w:val="006E77C2"/>
    <w:rsid w:val="006E7B0D"/>
    <w:rsid w:val="006F23C9"/>
    <w:rsid w:val="006F2FC1"/>
    <w:rsid w:val="006F4753"/>
    <w:rsid w:val="006F4E9B"/>
    <w:rsid w:val="006F628A"/>
    <w:rsid w:val="00701B1F"/>
    <w:rsid w:val="007036F3"/>
    <w:rsid w:val="0070473D"/>
    <w:rsid w:val="00705330"/>
    <w:rsid w:val="00705F48"/>
    <w:rsid w:val="00706EC9"/>
    <w:rsid w:val="0071093C"/>
    <w:rsid w:val="00712AE1"/>
    <w:rsid w:val="00715FD4"/>
    <w:rsid w:val="00716E0A"/>
    <w:rsid w:val="00716F40"/>
    <w:rsid w:val="007201B7"/>
    <w:rsid w:val="00720ACE"/>
    <w:rsid w:val="00722E7F"/>
    <w:rsid w:val="007230E1"/>
    <w:rsid w:val="0072343B"/>
    <w:rsid w:val="007234AF"/>
    <w:rsid w:val="00723C82"/>
    <w:rsid w:val="00725583"/>
    <w:rsid w:val="00725AC3"/>
    <w:rsid w:val="00730917"/>
    <w:rsid w:val="00731B12"/>
    <w:rsid w:val="00731F44"/>
    <w:rsid w:val="007330F6"/>
    <w:rsid w:val="0073452D"/>
    <w:rsid w:val="00735CED"/>
    <w:rsid w:val="00736A2E"/>
    <w:rsid w:val="0074072A"/>
    <w:rsid w:val="007412D1"/>
    <w:rsid w:val="00741517"/>
    <w:rsid w:val="0074294A"/>
    <w:rsid w:val="00743934"/>
    <w:rsid w:val="007452F2"/>
    <w:rsid w:val="00750839"/>
    <w:rsid w:val="00754ABA"/>
    <w:rsid w:val="00756A9B"/>
    <w:rsid w:val="007577BB"/>
    <w:rsid w:val="00757ED3"/>
    <w:rsid w:val="0076006B"/>
    <w:rsid w:val="007610F9"/>
    <w:rsid w:val="00761A40"/>
    <w:rsid w:val="007639E4"/>
    <w:rsid w:val="007678DB"/>
    <w:rsid w:val="007705C1"/>
    <w:rsid w:val="00771EF1"/>
    <w:rsid w:val="0077230F"/>
    <w:rsid w:val="00773448"/>
    <w:rsid w:val="00774061"/>
    <w:rsid w:val="007741FA"/>
    <w:rsid w:val="00774AAE"/>
    <w:rsid w:val="00776073"/>
    <w:rsid w:val="00777C8B"/>
    <w:rsid w:val="0078095D"/>
    <w:rsid w:val="00780E8C"/>
    <w:rsid w:val="00781A93"/>
    <w:rsid w:val="00782416"/>
    <w:rsid w:val="00782CED"/>
    <w:rsid w:val="0078370B"/>
    <w:rsid w:val="007841FA"/>
    <w:rsid w:val="0078598E"/>
    <w:rsid w:val="00787FA5"/>
    <w:rsid w:val="007900EE"/>
    <w:rsid w:val="00790A7C"/>
    <w:rsid w:val="007911CE"/>
    <w:rsid w:val="00792606"/>
    <w:rsid w:val="00793355"/>
    <w:rsid w:val="007940B7"/>
    <w:rsid w:val="007945D0"/>
    <w:rsid w:val="00794CDF"/>
    <w:rsid w:val="007961C1"/>
    <w:rsid w:val="00797B9B"/>
    <w:rsid w:val="007A084B"/>
    <w:rsid w:val="007A0A7F"/>
    <w:rsid w:val="007A0F40"/>
    <w:rsid w:val="007A13DF"/>
    <w:rsid w:val="007A1788"/>
    <w:rsid w:val="007A2EF1"/>
    <w:rsid w:val="007A5238"/>
    <w:rsid w:val="007A53D2"/>
    <w:rsid w:val="007A6DF3"/>
    <w:rsid w:val="007A7BEE"/>
    <w:rsid w:val="007B0FAB"/>
    <w:rsid w:val="007B261B"/>
    <w:rsid w:val="007B46C2"/>
    <w:rsid w:val="007B6881"/>
    <w:rsid w:val="007B6A55"/>
    <w:rsid w:val="007B7BCD"/>
    <w:rsid w:val="007B7D82"/>
    <w:rsid w:val="007C0267"/>
    <w:rsid w:val="007C10EE"/>
    <w:rsid w:val="007C1317"/>
    <w:rsid w:val="007C2D23"/>
    <w:rsid w:val="007C5173"/>
    <w:rsid w:val="007C593B"/>
    <w:rsid w:val="007C6851"/>
    <w:rsid w:val="007D0087"/>
    <w:rsid w:val="007D1D97"/>
    <w:rsid w:val="007D50F8"/>
    <w:rsid w:val="007D5F4F"/>
    <w:rsid w:val="007D5F88"/>
    <w:rsid w:val="007D63B2"/>
    <w:rsid w:val="007E0B6C"/>
    <w:rsid w:val="007E2FAB"/>
    <w:rsid w:val="007E53D6"/>
    <w:rsid w:val="007E64AA"/>
    <w:rsid w:val="007E74D1"/>
    <w:rsid w:val="007F2358"/>
    <w:rsid w:val="0080004B"/>
    <w:rsid w:val="0080139F"/>
    <w:rsid w:val="0080160A"/>
    <w:rsid w:val="00804329"/>
    <w:rsid w:val="0080496C"/>
    <w:rsid w:val="008053E2"/>
    <w:rsid w:val="008054E5"/>
    <w:rsid w:val="0080611A"/>
    <w:rsid w:val="00806452"/>
    <w:rsid w:val="00806FA4"/>
    <w:rsid w:val="00807351"/>
    <w:rsid w:val="00810697"/>
    <w:rsid w:val="00811FA6"/>
    <w:rsid w:val="00812140"/>
    <w:rsid w:val="00812D19"/>
    <w:rsid w:val="008134BF"/>
    <w:rsid w:val="00815497"/>
    <w:rsid w:val="008161BB"/>
    <w:rsid w:val="0081651D"/>
    <w:rsid w:val="00816DAA"/>
    <w:rsid w:val="008174A9"/>
    <w:rsid w:val="008179C1"/>
    <w:rsid w:val="00820834"/>
    <w:rsid w:val="00821D67"/>
    <w:rsid w:val="00823146"/>
    <w:rsid w:val="00824622"/>
    <w:rsid w:val="00825A35"/>
    <w:rsid w:val="00825C59"/>
    <w:rsid w:val="008270F3"/>
    <w:rsid w:val="00831452"/>
    <w:rsid w:val="008314E3"/>
    <w:rsid w:val="00831671"/>
    <w:rsid w:val="00833F40"/>
    <w:rsid w:val="0083445C"/>
    <w:rsid w:val="008415D2"/>
    <w:rsid w:val="00842E95"/>
    <w:rsid w:val="008453A9"/>
    <w:rsid w:val="0084591C"/>
    <w:rsid w:val="00850217"/>
    <w:rsid w:val="00850A9C"/>
    <w:rsid w:val="0085194A"/>
    <w:rsid w:val="00851B1C"/>
    <w:rsid w:val="00854553"/>
    <w:rsid w:val="00855FC3"/>
    <w:rsid w:val="00856FE4"/>
    <w:rsid w:val="00857351"/>
    <w:rsid w:val="00860461"/>
    <w:rsid w:val="0086189A"/>
    <w:rsid w:val="0086293D"/>
    <w:rsid w:val="00863156"/>
    <w:rsid w:val="00863AD1"/>
    <w:rsid w:val="00863D91"/>
    <w:rsid w:val="008642D1"/>
    <w:rsid w:val="008654FC"/>
    <w:rsid w:val="008662FD"/>
    <w:rsid w:val="00866E1B"/>
    <w:rsid w:val="00871260"/>
    <w:rsid w:val="00871374"/>
    <w:rsid w:val="0087272E"/>
    <w:rsid w:val="00872F10"/>
    <w:rsid w:val="00874462"/>
    <w:rsid w:val="0088007E"/>
    <w:rsid w:val="00881F48"/>
    <w:rsid w:val="00882681"/>
    <w:rsid w:val="00883333"/>
    <w:rsid w:val="0088334D"/>
    <w:rsid w:val="008849D5"/>
    <w:rsid w:val="00886B0B"/>
    <w:rsid w:val="008919DF"/>
    <w:rsid w:val="00892FBD"/>
    <w:rsid w:val="008935C6"/>
    <w:rsid w:val="00893A59"/>
    <w:rsid w:val="00893EDA"/>
    <w:rsid w:val="00895C82"/>
    <w:rsid w:val="008979EF"/>
    <w:rsid w:val="008A07F6"/>
    <w:rsid w:val="008A2311"/>
    <w:rsid w:val="008A24AA"/>
    <w:rsid w:val="008A44C2"/>
    <w:rsid w:val="008A57C6"/>
    <w:rsid w:val="008A607B"/>
    <w:rsid w:val="008B0349"/>
    <w:rsid w:val="008B334E"/>
    <w:rsid w:val="008B549C"/>
    <w:rsid w:val="008B623A"/>
    <w:rsid w:val="008B6CA7"/>
    <w:rsid w:val="008C290A"/>
    <w:rsid w:val="008C46F4"/>
    <w:rsid w:val="008C537F"/>
    <w:rsid w:val="008C6074"/>
    <w:rsid w:val="008C778A"/>
    <w:rsid w:val="008C7B30"/>
    <w:rsid w:val="008D317D"/>
    <w:rsid w:val="008D327E"/>
    <w:rsid w:val="008D3326"/>
    <w:rsid w:val="008D3C85"/>
    <w:rsid w:val="008D4E2D"/>
    <w:rsid w:val="008D61EC"/>
    <w:rsid w:val="008E02B8"/>
    <w:rsid w:val="008E2DA1"/>
    <w:rsid w:val="008E3D56"/>
    <w:rsid w:val="008E442F"/>
    <w:rsid w:val="008E4B3E"/>
    <w:rsid w:val="008E5203"/>
    <w:rsid w:val="008E6D6E"/>
    <w:rsid w:val="008F0A57"/>
    <w:rsid w:val="008F0BA4"/>
    <w:rsid w:val="008F1B84"/>
    <w:rsid w:val="009000A9"/>
    <w:rsid w:val="009013C6"/>
    <w:rsid w:val="00902603"/>
    <w:rsid w:val="00904D6F"/>
    <w:rsid w:val="0090637E"/>
    <w:rsid w:val="00906470"/>
    <w:rsid w:val="00906AB4"/>
    <w:rsid w:val="00907EB0"/>
    <w:rsid w:val="00910DDD"/>
    <w:rsid w:val="00911730"/>
    <w:rsid w:val="00911EE2"/>
    <w:rsid w:val="0091206F"/>
    <w:rsid w:val="00913004"/>
    <w:rsid w:val="009133B5"/>
    <w:rsid w:val="0091366F"/>
    <w:rsid w:val="0091417E"/>
    <w:rsid w:val="00914B50"/>
    <w:rsid w:val="009154F7"/>
    <w:rsid w:val="0091591A"/>
    <w:rsid w:val="00917978"/>
    <w:rsid w:val="00917A5A"/>
    <w:rsid w:val="00920C2A"/>
    <w:rsid w:val="009221CE"/>
    <w:rsid w:val="009227C9"/>
    <w:rsid w:val="0092341B"/>
    <w:rsid w:val="00923497"/>
    <w:rsid w:val="00926384"/>
    <w:rsid w:val="00926AE1"/>
    <w:rsid w:val="00932A16"/>
    <w:rsid w:val="0093591E"/>
    <w:rsid w:val="00940B83"/>
    <w:rsid w:val="00942E53"/>
    <w:rsid w:val="00947F44"/>
    <w:rsid w:val="0095122C"/>
    <w:rsid w:val="00951245"/>
    <w:rsid w:val="0095236C"/>
    <w:rsid w:val="009529F1"/>
    <w:rsid w:val="009542E9"/>
    <w:rsid w:val="00954516"/>
    <w:rsid w:val="0095454B"/>
    <w:rsid w:val="00954A8A"/>
    <w:rsid w:val="00961AE5"/>
    <w:rsid w:val="00962510"/>
    <w:rsid w:val="009634F4"/>
    <w:rsid w:val="009638AC"/>
    <w:rsid w:val="00964228"/>
    <w:rsid w:val="0096423C"/>
    <w:rsid w:val="009649AD"/>
    <w:rsid w:val="00971286"/>
    <w:rsid w:val="0097213D"/>
    <w:rsid w:val="00973195"/>
    <w:rsid w:val="0097350E"/>
    <w:rsid w:val="0097384B"/>
    <w:rsid w:val="00973AF0"/>
    <w:rsid w:val="009757B7"/>
    <w:rsid w:val="00980C0B"/>
    <w:rsid w:val="00981CB5"/>
    <w:rsid w:val="0098237C"/>
    <w:rsid w:val="009843FC"/>
    <w:rsid w:val="009849C5"/>
    <w:rsid w:val="00984DE2"/>
    <w:rsid w:val="009868FB"/>
    <w:rsid w:val="00987967"/>
    <w:rsid w:val="00987F07"/>
    <w:rsid w:val="00990796"/>
    <w:rsid w:val="00991A4E"/>
    <w:rsid w:val="00991E4F"/>
    <w:rsid w:val="00995E7B"/>
    <w:rsid w:val="009961C7"/>
    <w:rsid w:val="00997B7B"/>
    <w:rsid w:val="009A1CCF"/>
    <w:rsid w:val="009A3D5A"/>
    <w:rsid w:val="009A6165"/>
    <w:rsid w:val="009B02C0"/>
    <w:rsid w:val="009B0EA5"/>
    <w:rsid w:val="009B18FF"/>
    <w:rsid w:val="009B2274"/>
    <w:rsid w:val="009B4352"/>
    <w:rsid w:val="009B4871"/>
    <w:rsid w:val="009B683F"/>
    <w:rsid w:val="009B7275"/>
    <w:rsid w:val="009B7D9D"/>
    <w:rsid w:val="009C09A5"/>
    <w:rsid w:val="009C0E9F"/>
    <w:rsid w:val="009C1B10"/>
    <w:rsid w:val="009C1D2B"/>
    <w:rsid w:val="009C2E10"/>
    <w:rsid w:val="009C4F29"/>
    <w:rsid w:val="009C5312"/>
    <w:rsid w:val="009C6AEA"/>
    <w:rsid w:val="009C7A1A"/>
    <w:rsid w:val="009D1B44"/>
    <w:rsid w:val="009D3635"/>
    <w:rsid w:val="009D4CEF"/>
    <w:rsid w:val="009D596D"/>
    <w:rsid w:val="009D6203"/>
    <w:rsid w:val="009D7886"/>
    <w:rsid w:val="009E0927"/>
    <w:rsid w:val="009E1242"/>
    <w:rsid w:val="009E3F75"/>
    <w:rsid w:val="009E6343"/>
    <w:rsid w:val="009F0CDC"/>
    <w:rsid w:val="009F0F84"/>
    <w:rsid w:val="009F101A"/>
    <w:rsid w:val="009F56EB"/>
    <w:rsid w:val="00A013DC"/>
    <w:rsid w:val="00A0198C"/>
    <w:rsid w:val="00A01B61"/>
    <w:rsid w:val="00A01DF0"/>
    <w:rsid w:val="00A023F4"/>
    <w:rsid w:val="00A0573C"/>
    <w:rsid w:val="00A06073"/>
    <w:rsid w:val="00A06E5E"/>
    <w:rsid w:val="00A117F1"/>
    <w:rsid w:val="00A12D4C"/>
    <w:rsid w:val="00A12F0A"/>
    <w:rsid w:val="00A1323C"/>
    <w:rsid w:val="00A1466A"/>
    <w:rsid w:val="00A166F6"/>
    <w:rsid w:val="00A17CF2"/>
    <w:rsid w:val="00A17ED5"/>
    <w:rsid w:val="00A20993"/>
    <w:rsid w:val="00A22DE3"/>
    <w:rsid w:val="00A24B4E"/>
    <w:rsid w:val="00A26CD2"/>
    <w:rsid w:val="00A27B3A"/>
    <w:rsid w:val="00A302F2"/>
    <w:rsid w:val="00A30654"/>
    <w:rsid w:val="00A30746"/>
    <w:rsid w:val="00A30AFE"/>
    <w:rsid w:val="00A3251C"/>
    <w:rsid w:val="00A33719"/>
    <w:rsid w:val="00A35601"/>
    <w:rsid w:val="00A364E6"/>
    <w:rsid w:val="00A41EE0"/>
    <w:rsid w:val="00A42886"/>
    <w:rsid w:val="00A442C6"/>
    <w:rsid w:val="00A445D8"/>
    <w:rsid w:val="00A468E9"/>
    <w:rsid w:val="00A47848"/>
    <w:rsid w:val="00A47C8E"/>
    <w:rsid w:val="00A50559"/>
    <w:rsid w:val="00A53930"/>
    <w:rsid w:val="00A55B32"/>
    <w:rsid w:val="00A55B5E"/>
    <w:rsid w:val="00A5622B"/>
    <w:rsid w:val="00A562E8"/>
    <w:rsid w:val="00A614E7"/>
    <w:rsid w:val="00A62D52"/>
    <w:rsid w:val="00A667EC"/>
    <w:rsid w:val="00A67410"/>
    <w:rsid w:val="00A7014E"/>
    <w:rsid w:val="00A7266E"/>
    <w:rsid w:val="00A72A2B"/>
    <w:rsid w:val="00A7477F"/>
    <w:rsid w:val="00A74D49"/>
    <w:rsid w:val="00A767BE"/>
    <w:rsid w:val="00A77247"/>
    <w:rsid w:val="00A77F6E"/>
    <w:rsid w:val="00A8532D"/>
    <w:rsid w:val="00A85CE0"/>
    <w:rsid w:val="00A86485"/>
    <w:rsid w:val="00A8673F"/>
    <w:rsid w:val="00A86890"/>
    <w:rsid w:val="00A92D70"/>
    <w:rsid w:val="00A96D28"/>
    <w:rsid w:val="00A9730F"/>
    <w:rsid w:val="00A975A9"/>
    <w:rsid w:val="00A97630"/>
    <w:rsid w:val="00AA116E"/>
    <w:rsid w:val="00AA24E8"/>
    <w:rsid w:val="00AA3CF8"/>
    <w:rsid w:val="00AA3FB4"/>
    <w:rsid w:val="00AA6475"/>
    <w:rsid w:val="00AA6AAF"/>
    <w:rsid w:val="00AA75C3"/>
    <w:rsid w:val="00AB07BD"/>
    <w:rsid w:val="00AB0D01"/>
    <w:rsid w:val="00AB301E"/>
    <w:rsid w:val="00AB33F3"/>
    <w:rsid w:val="00AB3CFD"/>
    <w:rsid w:val="00AB4ACB"/>
    <w:rsid w:val="00AB576C"/>
    <w:rsid w:val="00AB5C0C"/>
    <w:rsid w:val="00AC0208"/>
    <w:rsid w:val="00AC116E"/>
    <w:rsid w:val="00AC1D55"/>
    <w:rsid w:val="00AC6A34"/>
    <w:rsid w:val="00AD1A1D"/>
    <w:rsid w:val="00AD208E"/>
    <w:rsid w:val="00AD2D52"/>
    <w:rsid w:val="00AD4C0C"/>
    <w:rsid w:val="00AD5D9D"/>
    <w:rsid w:val="00AE1357"/>
    <w:rsid w:val="00AE2D3E"/>
    <w:rsid w:val="00AE4718"/>
    <w:rsid w:val="00AE5351"/>
    <w:rsid w:val="00AE6162"/>
    <w:rsid w:val="00AE693D"/>
    <w:rsid w:val="00AF1206"/>
    <w:rsid w:val="00AF136C"/>
    <w:rsid w:val="00AF2102"/>
    <w:rsid w:val="00AF52EF"/>
    <w:rsid w:val="00AF57B6"/>
    <w:rsid w:val="00AF6376"/>
    <w:rsid w:val="00AF6B9C"/>
    <w:rsid w:val="00B0231A"/>
    <w:rsid w:val="00B02B4E"/>
    <w:rsid w:val="00B040DC"/>
    <w:rsid w:val="00B049C3"/>
    <w:rsid w:val="00B051B0"/>
    <w:rsid w:val="00B05562"/>
    <w:rsid w:val="00B05DC7"/>
    <w:rsid w:val="00B11EA5"/>
    <w:rsid w:val="00B1222F"/>
    <w:rsid w:val="00B122B0"/>
    <w:rsid w:val="00B12F74"/>
    <w:rsid w:val="00B134EB"/>
    <w:rsid w:val="00B14033"/>
    <w:rsid w:val="00B1718A"/>
    <w:rsid w:val="00B1751B"/>
    <w:rsid w:val="00B21D0E"/>
    <w:rsid w:val="00B21F91"/>
    <w:rsid w:val="00B22CFE"/>
    <w:rsid w:val="00B24715"/>
    <w:rsid w:val="00B24986"/>
    <w:rsid w:val="00B249DB"/>
    <w:rsid w:val="00B24CF7"/>
    <w:rsid w:val="00B24E07"/>
    <w:rsid w:val="00B25AB4"/>
    <w:rsid w:val="00B30388"/>
    <w:rsid w:val="00B32D71"/>
    <w:rsid w:val="00B37303"/>
    <w:rsid w:val="00B37C52"/>
    <w:rsid w:val="00B40470"/>
    <w:rsid w:val="00B44A32"/>
    <w:rsid w:val="00B4511D"/>
    <w:rsid w:val="00B50822"/>
    <w:rsid w:val="00B51D65"/>
    <w:rsid w:val="00B51EE9"/>
    <w:rsid w:val="00B542EE"/>
    <w:rsid w:val="00B55708"/>
    <w:rsid w:val="00B55D13"/>
    <w:rsid w:val="00B55D9E"/>
    <w:rsid w:val="00B56A7F"/>
    <w:rsid w:val="00B56BF8"/>
    <w:rsid w:val="00B56DD1"/>
    <w:rsid w:val="00B57F35"/>
    <w:rsid w:val="00B6010C"/>
    <w:rsid w:val="00B60704"/>
    <w:rsid w:val="00B61329"/>
    <w:rsid w:val="00B6191C"/>
    <w:rsid w:val="00B61C4E"/>
    <w:rsid w:val="00B702C6"/>
    <w:rsid w:val="00B709A3"/>
    <w:rsid w:val="00B70CE3"/>
    <w:rsid w:val="00B73FD0"/>
    <w:rsid w:val="00B741E7"/>
    <w:rsid w:val="00B74579"/>
    <w:rsid w:val="00B74DB8"/>
    <w:rsid w:val="00B752A1"/>
    <w:rsid w:val="00B756B5"/>
    <w:rsid w:val="00B75CA7"/>
    <w:rsid w:val="00B75CEA"/>
    <w:rsid w:val="00B7715B"/>
    <w:rsid w:val="00B81D7A"/>
    <w:rsid w:val="00B82740"/>
    <w:rsid w:val="00B83C0F"/>
    <w:rsid w:val="00B85264"/>
    <w:rsid w:val="00B867E2"/>
    <w:rsid w:val="00B90B52"/>
    <w:rsid w:val="00B9130A"/>
    <w:rsid w:val="00B92D19"/>
    <w:rsid w:val="00BA101D"/>
    <w:rsid w:val="00BA1462"/>
    <w:rsid w:val="00BA38C4"/>
    <w:rsid w:val="00BA5376"/>
    <w:rsid w:val="00BA6246"/>
    <w:rsid w:val="00BA7056"/>
    <w:rsid w:val="00BA7BEB"/>
    <w:rsid w:val="00BB051C"/>
    <w:rsid w:val="00BB0EE5"/>
    <w:rsid w:val="00BB22DC"/>
    <w:rsid w:val="00BB303C"/>
    <w:rsid w:val="00BB3268"/>
    <w:rsid w:val="00BB3C4D"/>
    <w:rsid w:val="00BB5427"/>
    <w:rsid w:val="00BB6806"/>
    <w:rsid w:val="00BB6A74"/>
    <w:rsid w:val="00BB7F93"/>
    <w:rsid w:val="00BC0AD3"/>
    <w:rsid w:val="00BC2FB3"/>
    <w:rsid w:val="00BC45C3"/>
    <w:rsid w:val="00BC46EB"/>
    <w:rsid w:val="00BC5667"/>
    <w:rsid w:val="00BC5886"/>
    <w:rsid w:val="00BC7BAB"/>
    <w:rsid w:val="00BD01D9"/>
    <w:rsid w:val="00BD0D3E"/>
    <w:rsid w:val="00BD1CAB"/>
    <w:rsid w:val="00BD2D41"/>
    <w:rsid w:val="00BD32F6"/>
    <w:rsid w:val="00BD34A3"/>
    <w:rsid w:val="00BD3C76"/>
    <w:rsid w:val="00BD3ED9"/>
    <w:rsid w:val="00BD60F1"/>
    <w:rsid w:val="00BD6938"/>
    <w:rsid w:val="00BD6E1A"/>
    <w:rsid w:val="00BD76C2"/>
    <w:rsid w:val="00BE1611"/>
    <w:rsid w:val="00BE1644"/>
    <w:rsid w:val="00BE38B7"/>
    <w:rsid w:val="00BE4607"/>
    <w:rsid w:val="00BE56D9"/>
    <w:rsid w:val="00BE6DA7"/>
    <w:rsid w:val="00BE71CD"/>
    <w:rsid w:val="00BE7455"/>
    <w:rsid w:val="00BE7619"/>
    <w:rsid w:val="00BF0DD5"/>
    <w:rsid w:val="00BF172A"/>
    <w:rsid w:val="00BF2FC8"/>
    <w:rsid w:val="00BF3546"/>
    <w:rsid w:val="00BF4334"/>
    <w:rsid w:val="00BF487E"/>
    <w:rsid w:val="00BF4EE0"/>
    <w:rsid w:val="00BF5771"/>
    <w:rsid w:val="00BF5D74"/>
    <w:rsid w:val="00C003C4"/>
    <w:rsid w:val="00C01507"/>
    <w:rsid w:val="00C0196D"/>
    <w:rsid w:val="00C02335"/>
    <w:rsid w:val="00C03550"/>
    <w:rsid w:val="00C059B6"/>
    <w:rsid w:val="00C05EAC"/>
    <w:rsid w:val="00C10C7E"/>
    <w:rsid w:val="00C11B13"/>
    <w:rsid w:val="00C136AE"/>
    <w:rsid w:val="00C14703"/>
    <w:rsid w:val="00C15FA9"/>
    <w:rsid w:val="00C165F6"/>
    <w:rsid w:val="00C16B81"/>
    <w:rsid w:val="00C175A8"/>
    <w:rsid w:val="00C17B42"/>
    <w:rsid w:val="00C20523"/>
    <w:rsid w:val="00C2059C"/>
    <w:rsid w:val="00C217B9"/>
    <w:rsid w:val="00C23E88"/>
    <w:rsid w:val="00C24AD9"/>
    <w:rsid w:val="00C24EDA"/>
    <w:rsid w:val="00C254F6"/>
    <w:rsid w:val="00C26CB1"/>
    <w:rsid w:val="00C27DB8"/>
    <w:rsid w:val="00C30241"/>
    <w:rsid w:val="00C3145E"/>
    <w:rsid w:val="00C320E8"/>
    <w:rsid w:val="00C35547"/>
    <w:rsid w:val="00C372AC"/>
    <w:rsid w:val="00C37C42"/>
    <w:rsid w:val="00C37EC5"/>
    <w:rsid w:val="00C41BAE"/>
    <w:rsid w:val="00C41BF2"/>
    <w:rsid w:val="00C42EEF"/>
    <w:rsid w:val="00C42F71"/>
    <w:rsid w:val="00C449A0"/>
    <w:rsid w:val="00C44E75"/>
    <w:rsid w:val="00C47031"/>
    <w:rsid w:val="00C502DC"/>
    <w:rsid w:val="00C513E1"/>
    <w:rsid w:val="00C522B2"/>
    <w:rsid w:val="00C5376C"/>
    <w:rsid w:val="00C54F31"/>
    <w:rsid w:val="00C55719"/>
    <w:rsid w:val="00C55F49"/>
    <w:rsid w:val="00C5706B"/>
    <w:rsid w:val="00C571F5"/>
    <w:rsid w:val="00C57625"/>
    <w:rsid w:val="00C6042C"/>
    <w:rsid w:val="00C6196C"/>
    <w:rsid w:val="00C61BE6"/>
    <w:rsid w:val="00C65795"/>
    <w:rsid w:val="00C663DB"/>
    <w:rsid w:val="00C66440"/>
    <w:rsid w:val="00C675C3"/>
    <w:rsid w:val="00C7044D"/>
    <w:rsid w:val="00C70B11"/>
    <w:rsid w:val="00C725CF"/>
    <w:rsid w:val="00C72AC6"/>
    <w:rsid w:val="00C741F8"/>
    <w:rsid w:val="00C74CBE"/>
    <w:rsid w:val="00C76D0D"/>
    <w:rsid w:val="00C77D98"/>
    <w:rsid w:val="00C80784"/>
    <w:rsid w:val="00C80F59"/>
    <w:rsid w:val="00C8104E"/>
    <w:rsid w:val="00C81252"/>
    <w:rsid w:val="00C813BF"/>
    <w:rsid w:val="00C8170F"/>
    <w:rsid w:val="00C81870"/>
    <w:rsid w:val="00C82A7A"/>
    <w:rsid w:val="00C86CA5"/>
    <w:rsid w:val="00C91283"/>
    <w:rsid w:val="00C93F14"/>
    <w:rsid w:val="00C94534"/>
    <w:rsid w:val="00C94BC6"/>
    <w:rsid w:val="00C96CF0"/>
    <w:rsid w:val="00C97303"/>
    <w:rsid w:val="00CA0144"/>
    <w:rsid w:val="00CA2681"/>
    <w:rsid w:val="00CA2A6C"/>
    <w:rsid w:val="00CA38DB"/>
    <w:rsid w:val="00CA50BF"/>
    <w:rsid w:val="00CA5F54"/>
    <w:rsid w:val="00CA618A"/>
    <w:rsid w:val="00CA7700"/>
    <w:rsid w:val="00CB0CFE"/>
    <w:rsid w:val="00CB18D6"/>
    <w:rsid w:val="00CB1A61"/>
    <w:rsid w:val="00CB1ADF"/>
    <w:rsid w:val="00CB34BF"/>
    <w:rsid w:val="00CB3793"/>
    <w:rsid w:val="00CB38F8"/>
    <w:rsid w:val="00CB425A"/>
    <w:rsid w:val="00CB55AD"/>
    <w:rsid w:val="00CB568D"/>
    <w:rsid w:val="00CB5BD8"/>
    <w:rsid w:val="00CB735F"/>
    <w:rsid w:val="00CC14D6"/>
    <w:rsid w:val="00CC2423"/>
    <w:rsid w:val="00CC4410"/>
    <w:rsid w:val="00CC527B"/>
    <w:rsid w:val="00CC7666"/>
    <w:rsid w:val="00CD1D57"/>
    <w:rsid w:val="00CD28AA"/>
    <w:rsid w:val="00CD2FEA"/>
    <w:rsid w:val="00CD5F06"/>
    <w:rsid w:val="00CD6A7B"/>
    <w:rsid w:val="00CE010D"/>
    <w:rsid w:val="00CE057E"/>
    <w:rsid w:val="00CE10B7"/>
    <w:rsid w:val="00CE1335"/>
    <w:rsid w:val="00CE1752"/>
    <w:rsid w:val="00CE1B9F"/>
    <w:rsid w:val="00CE1DCF"/>
    <w:rsid w:val="00CE2E99"/>
    <w:rsid w:val="00CE33BF"/>
    <w:rsid w:val="00CE34EA"/>
    <w:rsid w:val="00CE4149"/>
    <w:rsid w:val="00CE437A"/>
    <w:rsid w:val="00CE5253"/>
    <w:rsid w:val="00CE582D"/>
    <w:rsid w:val="00CE6EE2"/>
    <w:rsid w:val="00CE7294"/>
    <w:rsid w:val="00CF0111"/>
    <w:rsid w:val="00CF03DD"/>
    <w:rsid w:val="00CF07D5"/>
    <w:rsid w:val="00CF0BA2"/>
    <w:rsid w:val="00CF123E"/>
    <w:rsid w:val="00CF3C30"/>
    <w:rsid w:val="00CF46D6"/>
    <w:rsid w:val="00CF4CD4"/>
    <w:rsid w:val="00CF5195"/>
    <w:rsid w:val="00CF65E5"/>
    <w:rsid w:val="00CF6613"/>
    <w:rsid w:val="00CF6B1D"/>
    <w:rsid w:val="00D00746"/>
    <w:rsid w:val="00D00D05"/>
    <w:rsid w:val="00D01AFB"/>
    <w:rsid w:val="00D02A2F"/>
    <w:rsid w:val="00D05367"/>
    <w:rsid w:val="00D05584"/>
    <w:rsid w:val="00D12C25"/>
    <w:rsid w:val="00D13602"/>
    <w:rsid w:val="00D138A8"/>
    <w:rsid w:val="00D13910"/>
    <w:rsid w:val="00D1504B"/>
    <w:rsid w:val="00D17268"/>
    <w:rsid w:val="00D20180"/>
    <w:rsid w:val="00D20E92"/>
    <w:rsid w:val="00D220ED"/>
    <w:rsid w:val="00D22356"/>
    <w:rsid w:val="00D227C4"/>
    <w:rsid w:val="00D22894"/>
    <w:rsid w:val="00D2660D"/>
    <w:rsid w:val="00D27F38"/>
    <w:rsid w:val="00D306B5"/>
    <w:rsid w:val="00D30E04"/>
    <w:rsid w:val="00D310BB"/>
    <w:rsid w:val="00D32FD3"/>
    <w:rsid w:val="00D335AD"/>
    <w:rsid w:val="00D367B5"/>
    <w:rsid w:val="00D371D1"/>
    <w:rsid w:val="00D456EF"/>
    <w:rsid w:val="00D4572C"/>
    <w:rsid w:val="00D470AB"/>
    <w:rsid w:val="00D4731B"/>
    <w:rsid w:val="00D4737D"/>
    <w:rsid w:val="00D47971"/>
    <w:rsid w:val="00D47AE3"/>
    <w:rsid w:val="00D5013B"/>
    <w:rsid w:val="00D5033F"/>
    <w:rsid w:val="00D511DA"/>
    <w:rsid w:val="00D5212F"/>
    <w:rsid w:val="00D521C4"/>
    <w:rsid w:val="00D52E97"/>
    <w:rsid w:val="00D53FA3"/>
    <w:rsid w:val="00D5505F"/>
    <w:rsid w:val="00D574A4"/>
    <w:rsid w:val="00D57900"/>
    <w:rsid w:val="00D602E8"/>
    <w:rsid w:val="00D6060A"/>
    <w:rsid w:val="00D63108"/>
    <w:rsid w:val="00D6437A"/>
    <w:rsid w:val="00D644AB"/>
    <w:rsid w:val="00D64FD0"/>
    <w:rsid w:val="00D65162"/>
    <w:rsid w:val="00D65BEC"/>
    <w:rsid w:val="00D7037A"/>
    <w:rsid w:val="00D71B20"/>
    <w:rsid w:val="00D71CF9"/>
    <w:rsid w:val="00D74FF1"/>
    <w:rsid w:val="00D8025A"/>
    <w:rsid w:val="00D80D53"/>
    <w:rsid w:val="00D8297F"/>
    <w:rsid w:val="00D83EF7"/>
    <w:rsid w:val="00D87BF9"/>
    <w:rsid w:val="00D87E36"/>
    <w:rsid w:val="00D90B02"/>
    <w:rsid w:val="00D91AD2"/>
    <w:rsid w:val="00D932C3"/>
    <w:rsid w:val="00D97FAF"/>
    <w:rsid w:val="00DA0A6E"/>
    <w:rsid w:val="00DA0D1E"/>
    <w:rsid w:val="00DA4E7D"/>
    <w:rsid w:val="00DA61DB"/>
    <w:rsid w:val="00DA6696"/>
    <w:rsid w:val="00DB1331"/>
    <w:rsid w:val="00DB2994"/>
    <w:rsid w:val="00DB45F9"/>
    <w:rsid w:val="00DB4AF3"/>
    <w:rsid w:val="00DC0CCA"/>
    <w:rsid w:val="00DC2B36"/>
    <w:rsid w:val="00DD0E05"/>
    <w:rsid w:val="00DD3B71"/>
    <w:rsid w:val="00DD4258"/>
    <w:rsid w:val="00DD4D72"/>
    <w:rsid w:val="00DD5149"/>
    <w:rsid w:val="00DD5686"/>
    <w:rsid w:val="00DD56AD"/>
    <w:rsid w:val="00DE1779"/>
    <w:rsid w:val="00DE58AA"/>
    <w:rsid w:val="00DE5D96"/>
    <w:rsid w:val="00DF12BC"/>
    <w:rsid w:val="00DF19B2"/>
    <w:rsid w:val="00DF2433"/>
    <w:rsid w:val="00DF33DD"/>
    <w:rsid w:val="00DF38C2"/>
    <w:rsid w:val="00DF4DF8"/>
    <w:rsid w:val="00DF59D5"/>
    <w:rsid w:val="00DF6883"/>
    <w:rsid w:val="00DF6A49"/>
    <w:rsid w:val="00E02AAD"/>
    <w:rsid w:val="00E04775"/>
    <w:rsid w:val="00E0533B"/>
    <w:rsid w:val="00E061D2"/>
    <w:rsid w:val="00E066D3"/>
    <w:rsid w:val="00E1039A"/>
    <w:rsid w:val="00E10ADF"/>
    <w:rsid w:val="00E12348"/>
    <w:rsid w:val="00E125AC"/>
    <w:rsid w:val="00E12CA3"/>
    <w:rsid w:val="00E14290"/>
    <w:rsid w:val="00E14314"/>
    <w:rsid w:val="00E1436E"/>
    <w:rsid w:val="00E14A7C"/>
    <w:rsid w:val="00E14C87"/>
    <w:rsid w:val="00E1511A"/>
    <w:rsid w:val="00E15144"/>
    <w:rsid w:val="00E1573F"/>
    <w:rsid w:val="00E17F65"/>
    <w:rsid w:val="00E20804"/>
    <w:rsid w:val="00E236F6"/>
    <w:rsid w:val="00E2407D"/>
    <w:rsid w:val="00E24734"/>
    <w:rsid w:val="00E27A88"/>
    <w:rsid w:val="00E3028F"/>
    <w:rsid w:val="00E311D0"/>
    <w:rsid w:val="00E31FB7"/>
    <w:rsid w:val="00E324D5"/>
    <w:rsid w:val="00E346F2"/>
    <w:rsid w:val="00E355BD"/>
    <w:rsid w:val="00E359C2"/>
    <w:rsid w:val="00E35E4E"/>
    <w:rsid w:val="00E36DA6"/>
    <w:rsid w:val="00E404A7"/>
    <w:rsid w:val="00E40E46"/>
    <w:rsid w:val="00E41286"/>
    <w:rsid w:val="00E428D6"/>
    <w:rsid w:val="00E438AA"/>
    <w:rsid w:val="00E4755E"/>
    <w:rsid w:val="00E50598"/>
    <w:rsid w:val="00E51AA0"/>
    <w:rsid w:val="00E52288"/>
    <w:rsid w:val="00E52598"/>
    <w:rsid w:val="00E54A2E"/>
    <w:rsid w:val="00E560B9"/>
    <w:rsid w:val="00E60828"/>
    <w:rsid w:val="00E62096"/>
    <w:rsid w:val="00E62CBF"/>
    <w:rsid w:val="00E63435"/>
    <w:rsid w:val="00E63904"/>
    <w:rsid w:val="00E64BD6"/>
    <w:rsid w:val="00E64CED"/>
    <w:rsid w:val="00E6653E"/>
    <w:rsid w:val="00E73FE1"/>
    <w:rsid w:val="00E748D4"/>
    <w:rsid w:val="00E81160"/>
    <w:rsid w:val="00E82910"/>
    <w:rsid w:val="00E8404D"/>
    <w:rsid w:val="00E842B8"/>
    <w:rsid w:val="00E844E8"/>
    <w:rsid w:val="00E85050"/>
    <w:rsid w:val="00E853A3"/>
    <w:rsid w:val="00E865CC"/>
    <w:rsid w:val="00E86B96"/>
    <w:rsid w:val="00E86FAA"/>
    <w:rsid w:val="00E90BF8"/>
    <w:rsid w:val="00E91699"/>
    <w:rsid w:val="00E93A4E"/>
    <w:rsid w:val="00E93F09"/>
    <w:rsid w:val="00E947C2"/>
    <w:rsid w:val="00E9607B"/>
    <w:rsid w:val="00E96D16"/>
    <w:rsid w:val="00E97295"/>
    <w:rsid w:val="00EA0748"/>
    <w:rsid w:val="00EA0F66"/>
    <w:rsid w:val="00EA17A0"/>
    <w:rsid w:val="00EA1CF9"/>
    <w:rsid w:val="00EA2929"/>
    <w:rsid w:val="00EA2C65"/>
    <w:rsid w:val="00EA3AD7"/>
    <w:rsid w:val="00EA4AA5"/>
    <w:rsid w:val="00EA4FC0"/>
    <w:rsid w:val="00EA5CB7"/>
    <w:rsid w:val="00EA5EED"/>
    <w:rsid w:val="00EA6632"/>
    <w:rsid w:val="00EA70CF"/>
    <w:rsid w:val="00EA742A"/>
    <w:rsid w:val="00EA7B19"/>
    <w:rsid w:val="00EB00C5"/>
    <w:rsid w:val="00EB35FD"/>
    <w:rsid w:val="00EB4AF8"/>
    <w:rsid w:val="00EB502E"/>
    <w:rsid w:val="00EB59D2"/>
    <w:rsid w:val="00EB5B64"/>
    <w:rsid w:val="00EB7620"/>
    <w:rsid w:val="00EC1BD7"/>
    <w:rsid w:val="00EC1ED7"/>
    <w:rsid w:val="00EC2047"/>
    <w:rsid w:val="00EC310B"/>
    <w:rsid w:val="00EC3766"/>
    <w:rsid w:val="00EC3938"/>
    <w:rsid w:val="00EC3B94"/>
    <w:rsid w:val="00EC3F90"/>
    <w:rsid w:val="00EC4579"/>
    <w:rsid w:val="00EC549D"/>
    <w:rsid w:val="00EC78CC"/>
    <w:rsid w:val="00ED233A"/>
    <w:rsid w:val="00ED2987"/>
    <w:rsid w:val="00ED3AFB"/>
    <w:rsid w:val="00EE034B"/>
    <w:rsid w:val="00EE1249"/>
    <w:rsid w:val="00EE6994"/>
    <w:rsid w:val="00EF3031"/>
    <w:rsid w:val="00EF3498"/>
    <w:rsid w:val="00EF4D78"/>
    <w:rsid w:val="00EF7E60"/>
    <w:rsid w:val="00F01333"/>
    <w:rsid w:val="00F04F96"/>
    <w:rsid w:val="00F056A8"/>
    <w:rsid w:val="00F063EA"/>
    <w:rsid w:val="00F107EA"/>
    <w:rsid w:val="00F10F94"/>
    <w:rsid w:val="00F11B35"/>
    <w:rsid w:val="00F12665"/>
    <w:rsid w:val="00F1391E"/>
    <w:rsid w:val="00F139D6"/>
    <w:rsid w:val="00F20714"/>
    <w:rsid w:val="00F216DF"/>
    <w:rsid w:val="00F22682"/>
    <w:rsid w:val="00F23964"/>
    <w:rsid w:val="00F316DE"/>
    <w:rsid w:val="00F334B6"/>
    <w:rsid w:val="00F33862"/>
    <w:rsid w:val="00F37164"/>
    <w:rsid w:val="00F37FC1"/>
    <w:rsid w:val="00F40028"/>
    <w:rsid w:val="00F40B6C"/>
    <w:rsid w:val="00F41913"/>
    <w:rsid w:val="00F42AF6"/>
    <w:rsid w:val="00F440F8"/>
    <w:rsid w:val="00F4439C"/>
    <w:rsid w:val="00F44F13"/>
    <w:rsid w:val="00F45E6E"/>
    <w:rsid w:val="00F46F0D"/>
    <w:rsid w:val="00F4720C"/>
    <w:rsid w:val="00F47935"/>
    <w:rsid w:val="00F5332B"/>
    <w:rsid w:val="00F5447D"/>
    <w:rsid w:val="00F56C7D"/>
    <w:rsid w:val="00F607B9"/>
    <w:rsid w:val="00F6183B"/>
    <w:rsid w:val="00F61C8E"/>
    <w:rsid w:val="00F62672"/>
    <w:rsid w:val="00F63A2F"/>
    <w:rsid w:val="00F64FD0"/>
    <w:rsid w:val="00F65887"/>
    <w:rsid w:val="00F65D5A"/>
    <w:rsid w:val="00F65EE8"/>
    <w:rsid w:val="00F667E7"/>
    <w:rsid w:val="00F67079"/>
    <w:rsid w:val="00F70B52"/>
    <w:rsid w:val="00F716CE"/>
    <w:rsid w:val="00F71EDA"/>
    <w:rsid w:val="00F7223D"/>
    <w:rsid w:val="00F73A45"/>
    <w:rsid w:val="00F75054"/>
    <w:rsid w:val="00F8112F"/>
    <w:rsid w:val="00F816EF"/>
    <w:rsid w:val="00F827D2"/>
    <w:rsid w:val="00F83645"/>
    <w:rsid w:val="00F84722"/>
    <w:rsid w:val="00F84F7F"/>
    <w:rsid w:val="00F859D9"/>
    <w:rsid w:val="00F86B62"/>
    <w:rsid w:val="00F86EB4"/>
    <w:rsid w:val="00F909AD"/>
    <w:rsid w:val="00F9327C"/>
    <w:rsid w:val="00F94A6F"/>
    <w:rsid w:val="00F96BF0"/>
    <w:rsid w:val="00FA0914"/>
    <w:rsid w:val="00FA2D8B"/>
    <w:rsid w:val="00FA55AA"/>
    <w:rsid w:val="00FA5754"/>
    <w:rsid w:val="00FA5B18"/>
    <w:rsid w:val="00FA610A"/>
    <w:rsid w:val="00FA6DD7"/>
    <w:rsid w:val="00FA794E"/>
    <w:rsid w:val="00FA7F1C"/>
    <w:rsid w:val="00FB1B01"/>
    <w:rsid w:val="00FB2698"/>
    <w:rsid w:val="00FB32BF"/>
    <w:rsid w:val="00FB3670"/>
    <w:rsid w:val="00FB3DE7"/>
    <w:rsid w:val="00FB563D"/>
    <w:rsid w:val="00FC333B"/>
    <w:rsid w:val="00FC3915"/>
    <w:rsid w:val="00FC41BF"/>
    <w:rsid w:val="00FC4EBC"/>
    <w:rsid w:val="00FC5810"/>
    <w:rsid w:val="00FD089F"/>
    <w:rsid w:val="00FD1E90"/>
    <w:rsid w:val="00FD48DA"/>
    <w:rsid w:val="00FD52AA"/>
    <w:rsid w:val="00FD57F0"/>
    <w:rsid w:val="00FD5983"/>
    <w:rsid w:val="00FD6FB2"/>
    <w:rsid w:val="00FD7918"/>
    <w:rsid w:val="00FE016A"/>
    <w:rsid w:val="00FE30B1"/>
    <w:rsid w:val="00FE43F0"/>
    <w:rsid w:val="00FE4F94"/>
    <w:rsid w:val="00FE6F1E"/>
    <w:rsid w:val="00FF0EF9"/>
    <w:rsid w:val="00FF1183"/>
    <w:rsid w:val="00FF2FC3"/>
    <w:rsid w:val="00FF352C"/>
    <w:rsid w:val="00FF3790"/>
    <w:rsid w:val="00FF37A1"/>
    <w:rsid w:val="00FF41D9"/>
    <w:rsid w:val="00FF6E3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1425"/>
    <o:shapelayout v:ext="edit">
      <o:idmap v:ext="edit" data="1"/>
    </o:shapelayout>
  </w:shapeDefaults>
  <w:decimalSymbol w:val="."/>
  <w:listSeparator w:val=","/>
  <w14:docId w14:val="70368800"/>
  <w15:docId w15:val="{73B1A405-7E20-4DFE-8197-3F24EB0A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84B"/>
    <w:pPr>
      <w:spacing w:line="276" w:lineRule="auto"/>
    </w:pPr>
    <w:rPr>
      <w:rFonts w:ascii="Calibri" w:eastAsiaTheme="minorHAnsi" w:hAnsi="Calibri" w:cs="Calibri"/>
      <w:color w:val="000000"/>
      <w:szCs w:val="22"/>
    </w:rPr>
  </w:style>
  <w:style w:type="paragraph" w:styleId="Heading1">
    <w:name w:val="heading 1"/>
    <w:basedOn w:val="Normal"/>
    <w:next w:val="Normal"/>
    <w:link w:val="Heading1Char"/>
    <w:uiPriority w:val="9"/>
    <w:qFormat/>
    <w:rsid w:val="00436258"/>
    <w:pPr>
      <w:keepNext/>
      <w:keepLines/>
      <w:numPr>
        <w:numId w:val="2"/>
      </w:numPr>
      <w:outlineLvl w:val="0"/>
    </w:pPr>
    <w:rPr>
      <w:rFonts w:eastAsiaTheme="majorEastAsia" w:cstheme="majorBidi"/>
      <w:b/>
      <w:bCs/>
      <w:color w:val="002060"/>
      <w:sz w:val="32"/>
      <w:szCs w:val="32"/>
    </w:rPr>
  </w:style>
  <w:style w:type="paragraph" w:styleId="Heading2">
    <w:name w:val="heading 2"/>
    <w:basedOn w:val="Normal"/>
    <w:next w:val="Normal"/>
    <w:link w:val="Heading2Char"/>
    <w:uiPriority w:val="9"/>
    <w:unhideWhenUsed/>
    <w:qFormat/>
    <w:rsid w:val="00A41EE0"/>
    <w:pPr>
      <w:keepNext/>
      <w:keepLines/>
      <w:numPr>
        <w:ilvl w:val="1"/>
        <w:numId w:val="2"/>
      </w:numPr>
      <w:spacing w:before="240"/>
      <w:ind w:left="578" w:hanging="578"/>
      <w:outlineLvl w:val="1"/>
    </w:pPr>
    <w:rPr>
      <w:rFonts w:eastAsiaTheme="majorEastAsia"/>
      <w:b/>
      <w:bCs/>
      <w:color w:val="002060"/>
      <w:sz w:val="26"/>
      <w:szCs w:val="26"/>
    </w:rPr>
  </w:style>
  <w:style w:type="paragraph" w:styleId="Heading3">
    <w:name w:val="heading 3"/>
    <w:basedOn w:val="Normal"/>
    <w:next w:val="Normal"/>
    <w:link w:val="Heading3Char"/>
    <w:uiPriority w:val="9"/>
    <w:unhideWhenUsed/>
    <w:qFormat/>
    <w:rsid w:val="00C76D0D"/>
    <w:pPr>
      <w:keepNext/>
      <w:keepLines/>
      <w:spacing w:before="240"/>
      <w:outlineLvl w:val="2"/>
    </w:pPr>
    <w:rPr>
      <w:rFonts w:eastAsiaTheme="majorEastAsia" w:cstheme="majorHAnsi"/>
      <w:b/>
      <w:bCs/>
      <w:color w:val="4F81BD" w:themeColor="accent1"/>
    </w:rPr>
  </w:style>
  <w:style w:type="paragraph" w:styleId="Heading4">
    <w:name w:val="heading 4"/>
    <w:basedOn w:val="Normal"/>
    <w:next w:val="Normal"/>
    <w:link w:val="Heading4Char"/>
    <w:autoRedefine/>
    <w:uiPriority w:val="9"/>
    <w:unhideWhenUsed/>
    <w:qFormat/>
    <w:rsid w:val="00CC527B"/>
    <w:pPr>
      <w:keepNext/>
      <w:keepLines/>
      <w:suppressLineNumbers/>
      <w:tabs>
        <w:tab w:val="left" w:pos="993"/>
      </w:tabs>
      <w:spacing w:before="120"/>
      <w:outlineLvl w:val="3"/>
    </w:pPr>
    <w:rPr>
      <w:rFonts w:eastAsiaTheme="majorEastAsia" w:cstheme="majorBidi"/>
      <w:b/>
      <w:iCs/>
      <w:color w:val="365F91" w:themeColor="accent1" w:themeShade="BF"/>
    </w:rPr>
  </w:style>
  <w:style w:type="paragraph" w:styleId="Heading5">
    <w:name w:val="heading 5"/>
    <w:basedOn w:val="Normal"/>
    <w:next w:val="Normal"/>
    <w:link w:val="Heading5Char"/>
    <w:uiPriority w:val="9"/>
    <w:unhideWhenUsed/>
    <w:qFormat/>
    <w:rsid w:val="007A7BEE"/>
    <w:pPr>
      <w:keepNext/>
      <w:keepLines/>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132272"/>
    <w:pPr>
      <w:keepNext/>
      <w:keepLines/>
      <w:numPr>
        <w:ilvl w:val="5"/>
        <w:numId w:val="2"/>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unhideWhenUsed/>
    <w:qFormat/>
    <w:rsid w:val="00132272"/>
    <w:pPr>
      <w:keepNext/>
      <w:keepLines/>
      <w:numPr>
        <w:ilvl w:val="6"/>
        <w:numId w:val="2"/>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unhideWhenUsed/>
    <w:qFormat/>
    <w:rsid w:val="00132272"/>
    <w:pPr>
      <w:keepNext/>
      <w:keepLines/>
      <w:numPr>
        <w:ilvl w:val="7"/>
        <w:numId w:val="2"/>
      </w:numPr>
      <w:spacing w:before="40"/>
      <w:outlineLvl w:val="7"/>
    </w:pPr>
    <w:rPr>
      <w:rFonts w:eastAsiaTheme="majorEastAsia" w:cstheme="majorBidi"/>
      <w:color w:val="272727" w:themeColor="text1" w:themeTint="D8"/>
      <w:sz w:val="21"/>
      <w:szCs w:val="21"/>
    </w:rPr>
  </w:style>
  <w:style w:type="paragraph" w:styleId="Heading9">
    <w:name w:val="heading 9"/>
    <w:basedOn w:val="Heading1"/>
    <w:next w:val="Normal"/>
    <w:link w:val="Heading9Char"/>
    <w:uiPriority w:val="9"/>
    <w:unhideWhenUsed/>
    <w:qFormat/>
    <w:rsid w:val="005A6507"/>
    <w:pPr>
      <w:numPr>
        <w:numId w:val="0"/>
      </w:numPr>
      <w:pBdr>
        <w:top w:val="single" w:sz="12" w:space="1" w:color="1F497D" w:themeColor="text2"/>
        <w:bottom w:val="single" w:sz="12" w:space="1" w:color="1F497D" w:themeColor="text2"/>
      </w:pBdr>
      <w:jc w:val="center"/>
      <w:outlineLvl w:val="8"/>
    </w:pPr>
    <w:rPr>
      <w:bCs w:val="0"/>
      <w:iCs/>
      <w:color w:val="1E497C"/>
      <w:sz w:val="4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731B"/>
    <w:pP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731B"/>
    <w:rPr>
      <w:rFonts w:ascii="Calibri" w:eastAsiaTheme="majorEastAsia" w:hAnsi="Calibr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36258"/>
    <w:rPr>
      <w:rFonts w:ascii="Calibri" w:eastAsiaTheme="majorEastAsia" w:hAnsi="Calibri" w:cstheme="majorBidi"/>
      <w:b/>
      <w:bCs/>
      <w:color w:val="002060"/>
      <w:sz w:val="32"/>
      <w:szCs w:val="32"/>
    </w:rPr>
  </w:style>
  <w:style w:type="character" w:customStyle="1" w:styleId="Heading2Char">
    <w:name w:val="Heading 2 Char"/>
    <w:basedOn w:val="DefaultParagraphFont"/>
    <w:link w:val="Heading2"/>
    <w:uiPriority w:val="9"/>
    <w:rsid w:val="00A41EE0"/>
    <w:rPr>
      <w:rFonts w:ascii="Calibri" w:eastAsiaTheme="majorEastAsia" w:hAnsi="Calibri" w:cs="Calibri"/>
      <w:b/>
      <w:bCs/>
      <w:color w:val="002060"/>
      <w:sz w:val="26"/>
      <w:szCs w:val="26"/>
    </w:rPr>
  </w:style>
  <w:style w:type="paragraph" w:styleId="TOCHeading">
    <w:name w:val="TOC Heading"/>
    <w:basedOn w:val="Heading1"/>
    <w:next w:val="Normal"/>
    <w:uiPriority w:val="39"/>
    <w:unhideWhenUsed/>
    <w:qFormat/>
    <w:rsid w:val="0030658E"/>
    <w:pPr>
      <w:numPr>
        <w:numId w:val="0"/>
      </w:numPr>
      <w:outlineLvl w:val="9"/>
    </w:pPr>
    <w:rPr>
      <w:lang w:val="en-US"/>
    </w:rPr>
  </w:style>
  <w:style w:type="paragraph" w:styleId="TOC1">
    <w:name w:val="toc 1"/>
    <w:basedOn w:val="Normal"/>
    <w:next w:val="Normal"/>
    <w:autoRedefine/>
    <w:uiPriority w:val="39"/>
    <w:unhideWhenUsed/>
    <w:rsid w:val="0076006B"/>
    <w:pPr>
      <w:tabs>
        <w:tab w:val="left" w:pos="480"/>
        <w:tab w:val="right" w:leader="dot" w:pos="9622"/>
      </w:tabs>
    </w:pPr>
    <w:rPr>
      <w:b/>
      <w:noProof/>
    </w:rPr>
  </w:style>
  <w:style w:type="paragraph" w:styleId="TOC2">
    <w:name w:val="toc 2"/>
    <w:basedOn w:val="Normal"/>
    <w:next w:val="Normal"/>
    <w:autoRedefine/>
    <w:uiPriority w:val="39"/>
    <w:unhideWhenUsed/>
    <w:rsid w:val="0030658E"/>
    <w:pPr>
      <w:ind w:left="240"/>
    </w:pPr>
    <w:rPr>
      <w:b/>
    </w:rPr>
  </w:style>
  <w:style w:type="paragraph" w:styleId="BalloonText">
    <w:name w:val="Balloon Text"/>
    <w:basedOn w:val="Normal"/>
    <w:link w:val="BalloonTextChar"/>
    <w:uiPriority w:val="99"/>
    <w:semiHidden/>
    <w:unhideWhenUsed/>
    <w:rsid w:val="003065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658E"/>
    <w:rPr>
      <w:rFonts w:ascii="Lucida Grande" w:hAnsi="Lucida Grande" w:cs="Lucida Grande"/>
      <w:sz w:val="18"/>
      <w:szCs w:val="18"/>
    </w:rPr>
  </w:style>
  <w:style w:type="paragraph" w:styleId="TOC3">
    <w:name w:val="toc 3"/>
    <w:basedOn w:val="Normal"/>
    <w:next w:val="Normal"/>
    <w:autoRedefine/>
    <w:uiPriority w:val="39"/>
    <w:unhideWhenUsed/>
    <w:rsid w:val="0030658E"/>
    <w:pPr>
      <w:ind w:left="480"/>
    </w:pPr>
  </w:style>
  <w:style w:type="paragraph" w:styleId="TOC4">
    <w:name w:val="toc 4"/>
    <w:basedOn w:val="Normal"/>
    <w:next w:val="Normal"/>
    <w:autoRedefine/>
    <w:uiPriority w:val="39"/>
    <w:unhideWhenUsed/>
    <w:rsid w:val="0030658E"/>
    <w:pPr>
      <w:ind w:left="720"/>
    </w:pPr>
    <w:rPr>
      <w:sz w:val="20"/>
      <w:szCs w:val="20"/>
    </w:rPr>
  </w:style>
  <w:style w:type="paragraph" w:styleId="TOC5">
    <w:name w:val="toc 5"/>
    <w:basedOn w:val="Normal"/>
    <w:next w:val="Normal"/>
    <w:autoRedefine/>
    <w:uiPriority w:val="39"/>
    <w:unhideWhenUsed/>
    <w:rsid w:val="0030658E"/>
    <w:pPr>
      <w:ind w:left="960"/>
    </w:pPr>
    <w:rPr>
      <w:sz w:val="20"/>
      <w:szCs w:val="20"/>
    </w:rPr>
  </w:style>
  <w:style w:type="paragraph" w:styleId="TOC6">
    <w:name w:val="toc 6"/>
    <w:basedOn w:val="Normal"/>
    <w:next w:val="Normal"/>
    <w:autoRedefine/>
    <w:uiPriority w:val="39"/>
    <w:unhideWhenUsed/>
    <w:rsid w:val="0030658E"/>
    <w:pPr>
      <w:ind w:left="1200"/>
    </w:pPr>
    <w:rPr>
      <w:sz w:val="20"/>
      <w:szCs w:val="20"/>
    </w:rPr>
  </w:style>
  <w:style w:type="paragraph" w:styleId="TOC7">
    <w:name w:val="toc 7"/>
    <w:basedOn w:val="Normal"/>
    <w:next w:val="Normal"/>
    <w:autoRedefine/>
    <w:uiPriority w:val="39"/>
    <w:unhideWhenUsed/>
    <w:rsid w:val="0030658E"/>
    <w:pPr>
      <w:ind w:left="1440"/>
    </w:pPr>
    <w:rPr>
      <w:sz w:val="20"/>
      <w:szCs w:val="20"/>
    </w:rPr>
  </w:style>
  <w:style w:type="paragraph" w:styleId="TOC8">
    <w:name w:val="toc 8"/>
    <w:basedOn w:val="Normal"/>
    <w:next w:val="Normal"/>
    <w:autoRedefine/>
    <w:uiPriority w:val="39"/>
    <w:unhideWhenUsed/>
    <w:rsid w:val="0030658E"/>
    <w:pPr>
      <w:ind w:left="1680"/>
    </w:pPr>
    <w:rPr>
      <w:sz w:val="20"/>
      <w:szCs w:val="20"/>
    </w:rPr>
  </w:style>
  <w:style w:type="paragraph" w:styleId="TOC9">
    <w:name w:val="toc 9"/>
    <w:basedOn w:val="Normal"/>
    <w:next w:val="Normal"/>
    <w:autoRedefine/>
    <w:uiPriority w:val="39"/>
    <w:unhideWhenUsed/>
    <w:rsid w:val="00346153"/>
    <w:pPr>
      <w:ind w:left="1920"/>
    </w:pPr>
    <w:rPr>
      <w:b/>
      <w:szCs w:val="20"/>
      <w:u w:val="single"/>
    </w:rPr>
  </w:style>
  <w:style w:type="table" w:styleId="TableGrid">
    <w:name w:val="Table Grid"/>
    <w:basedOn w:val="TableNormal"/>
    <w:rsid w:val="00FA6DD7"/>
    <w:rPr>
      <w:rFonts w:ascii="Times New Roman" w:eastAsia="Times New Roman" w:hAnsi="Times New Roman"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PBodytext">
    <w:name w:val="BUP_Bodytext"/>
    <w:basedOn w:val="Normal"/>
    <w:rsid w:val="00FA6DD7"/>
    <w:pPr>
      <w:spacing w:after="240" w:line="260" w:lineRule="exact"/>
    </w:pPr>
    <w:rPr>
      <w:rFonts w:ascii="Arial" w:eastAsia="Times New Roman" w:hAnsi="Arial" w:cs="Times New Roman"/>
      <w:lang w:val="en-GB" w:eastAsia="en-GB"/>
    </w:rPr>
  </w:style>
  <w:style w:type="character" w:styleId="CommentReference">
    <w:name w:val="annotation reference"/>
    <w:basedOn w:val="DefaultParagraphFont"/>
    <w:uiPriority w:val="99"/>
    <w:semiHidden/>
    <w:unhideWhenUsed/>
    <w:rsid w:val="00E27A88"/>
    <w:rPr>
      <w:sz w:val="18"/>
      <w:szCs w:val="18"/>
    </w:rPr>
  </w:style>
  <w:style w:type="paragraph" w:styleId="CommentText">
    <w:name w:val="annotation text"/>
    <w:basedOn w:val="Normal"/>
    <w:link w:val="CommentTextChar"/>
    <w:uiPriority w:val="99"/>
    <w:unhideWhenUsed/>
    <w:rsid w:val="00E27A88"/>
  </w:style>
  <w:style w:type="character" w:customStyle="1" w:styleId="CommentTextChar">
    <w:name w:val="Comment Text Char"/>
    <w:basedOn w:val="DefaultParagraphFont"/>
    <w:link w:val="CommentText"/>
    <w:uiPriority w:val="99"/>
    <w:rsid w:val="00E27A88"/>
  </w:style>
  <w:style w:type="paragraph" w:styleId="CommentSubject">
    <w:name w:val="annotation subject"/>
    <w:basedOn w:val="CommentText"/>
    <w:next w:val="CommentText"/>
    <w:link w:val="CommentSubjectChar"/>
    <w:uiPriority w:val="99"/>
    <w:semiHidden/>
    <w:unhideWhenUsed/>
    <w:rsid w:val="00E27A88"/>
    <w:rPr>
      <w:b/>
      <w:bCs/>
      <w:sz w:val="20"/>
      <w:szCs w:val="20"/>
    </w:rPr>
  </w:style>
  <w:style w:type="character" w:customStyle="1" w:styleId="CommentSubjectChar">
    <w:name w:val="Comment Subject Char"/>
    <w:basedOn w:val="CommentTextChar"/>
    <w:link w:val="CommentSubject"/>
    <w:uiPriority w:val="99"/>
    <w:semiHidden/>
    <w:rsid w:val="00E27A88"/>
    <w:rPr>
      <w:b/>
      <w:bCs/>
      <w:sz w:val="20"/>
      <w:szCs w:val="20"/>
    </w:rPr>
  </w:style>
  <w:style w:type="paragraph" w:styleId="ListParagraph">
    <w:name w:val="List Paragraph"/>
    <w:basedOn w:val="Normal"/>
    <w:link w:val="ListParagraphChar"/>
    <w:uiPriority w:val="34"/>
    <w:qFormat/>
    <w:rsid w:val="00436258"/>
    <w:pPr>
      <w:numPr>
        <w:numId w:val="1"/>
      </w:numPr>
      <w:ind w:left="714" w:hanging="357"/>
    </w:pPr>
  </w:style>
  <w:style w:type="paragraph" w:styleId="Revision">
    <w:name w:val="Revision"/>
    <w:hidden/>
    <w:uiPriority w:val="99"/>
    <w:semiHidden/>
    <w:rsid w:val="00D90B02"/>
  </w:style>
  <w:style w:type="paragraph" w:styleId="DocumentMap">
    <w:name w:val="Document Map"/>
    <w:basedOn w:val="Normal"/>
    <w:link w:val="DocumentMapChar"/>
    <w:uiPriority w:val="99"/>
    <w:semiHidden/>
    <w:unhideWhenUsed/>
    <w:rsid w:val="00D90B02"/>
    <w:rPr>
      <w:rFonts w:ascii="Lucida Grande" w:hAnsi="Lucida Grande" w:cs="Lucida Grande"/>
    </w:rPr>
  </w:style>
  <w:style w:type="character" w:customStyle="1" w:styleId="DocumentMapChar">
    <w:name w:val="Document Map Char"/>
    <w:basedOn w:val="DefaultParagraphFont"/>
    <w:link w:val="DocumentMap"/>
    <w:uiPriority w:val="99"/>
    <w:semiHidden/>
    <w:rsid w:val="00D90B02"/>
    <w:rPr>
      <w:rFonts w:ascii="Lucida Grande" w:hAnsi="Lucida Grande" w:cs="Lucida Grande"/>
    </w:rPr>
  </w:style>
  <w:style w:type="character" w:customStyle="1" w:styleId="Heading3Char">
    <w:name w:val="Heading 3 Char"/>
    <w:basedOn w:val="DefaultParagraphFont"/>
    <w:link w:val="Heading3"/>
    <w:uiPriority w:val="9"/>
    <w:rsid w:val="00C76D0D"/>
    <w:rPr>
      <w:rFonts w:ascii="Calibri" w:eastAsiaTheme="majorEastAsia" w:hAnsi="Calibri" w:cstheme="majorHAnsi"/>
      <w:b/>
      <w:bCs/>
      <w:color w:val="4F81BD" w:themeColor="accent1"/>
      <w:szCs w:val="22"/>
    </w:rPr>
  </w:style>
  <w:style w:type="character" w:styleId="Hyperlink">
    <w:name w:val="Hyperlink"/>
    <w:basedOn w:val="DefaultParagraphFont"/>
    <w:uiPriority w:val="99"/>
    <w:unhideWhenUsed/>
    <w:qFormat/>
    <w:rsid w:val="00AF57B6"/>
    <w:rPr>
      <w:color w:val="0000FF" w:themeColor="hyperlink"/>
      <w:u w:val="single"/>
    </w:rPr>
  </w:style>
  <w:style w:type="paragraph" w:styleId="Caption">
    <w:name w:val="caption"/>
    <w:basedOn w:val="Normal"/>
    <w:next w:val="Normal"/>
    <w:uiPriority w:val="35"/>
    <w:unhideWhenUsed/>
    <w:qFormat/>
    <w:rsid w:val="00252DB8"/>
    <w:rPr>
      <w:i/>
      <w:iCs/>
      <w:color w:val="1F497D" w:themeColor="text2"/>
      <w:sz w:val="18"/>
      <w:szCs w:val="18"/>
    </w:rPr>
  </w:style>
  <w:style w:type="character" w:styleId="FollowedHyperlink">
    <w:name w:val="FollowedHyperlink"/>
    <w:basedOn w:val="DefaultParagraphFont"/>
    <w:uiPriority w:val="99"/>
    <w:semiHidden/>
    <w:unhideWhenUsed/>
    <w:rsid w:val="004B2A72"/>
    <w:rPr>
      <w:color w:val="800080" w:themeColor="followedHyperlink"/>
      <w:u w:val="single"/>
    </w:rPr>
  </w:style>
  <w:style w:type="table" w:customStyle="1" w:styleId="PlainTable41">
    <w:name w:val="Plain Table 41"/>
    <w:basedOn w:val="TableNormal"/>
    <w:uiPriority w:val="99"/>
    <w:rsid w:val="00CB5B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Shading1-Accent1">
    <w:name w:val="Medium Shading 1 Accent 1"/>
    <w:basedOn w:val="TableNormal"/>
    <w:uiPriority w:val="63"/>
    <w:rsid w:val="00C8170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rPr>
      <w:cantSplit/>
    </w:trPr>
    <w:tblStylePr w:type="firstRow">
      <w:pPr>
        <w:spacing w:before="0" w:after="0" w:line="240" w:lineRule="auto"/>
      </w:pPr>
      <w:rPr>
        <w:b/>
        <w:bCs/>
        <w:color w:val="FFFFFF" w:themeColor="background1"/>
      </w:rPr>
      <w:tblPr/>
      <w:trPr>
        <w:cantSplit w:val="0"/>
        <w:tblHeader/>
      </w:tr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56F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aliases w:val="CS Header"/>
    <w:basedOn w:val="Normal"/>
    <w:link w:val="HeaderChar"/>
    <w:uiPriority w:val="99"/>
    <w:unhideWhenUsed/>
    <w:rsid w:val="00856FE4"/>
    <w:pPr>
      <w:tabs>
        <w:tab w:val="center" w:pos="4513"/>
        <w:tab w:val="right" w:pos="9026"/>
      </w:tabs>
    </w:pPr>
  </w:style>
  <w:style w:type="character" w:customStyle="1" w:styleId="HeaderChar">
    <w:name w:val="Header Char"/>
    <w:aliases w:val="CS Header Char"/>
    <w:basedOn w:val="DefaultParagraphFont"/>
    <w:link w:val="Header"/>
    <w:uiPriority w:val="99"/>
    <w:rsid w:val="00856FE4"/>
    <w:rPr>
      <w:rFonts w:ascii="Calibri" w:hAnsi="Calibri"/>
    </w:rPr>
  </w:style>
  <w:style w:type="paragraph" w:styleId="Footer">
    <w:name w:val="footer"/>
    <w:basedOn w:val="Normal"/>
    <w:link w:val="FooterChar"/>
    <w:uiPriority w:val="99"/>
    <w:unhideWhenUsed/>
    <w:rsid w:val="00856FE4"/>
    <w:pPr>
      <w:tabs>
        <w:tab w:val="center" w:pos="4513"/>
        <w:tab w:val="right" w:pos="9026"/>
      </w:tabs>
    </w:pPr>
  </w:style>
  <w:style w:type="character" w:customStyle="1" w:styleId="FooterChar">
    <w:name w:val="Footer Char"/>
    <w:basedOn w:val="DefaultParagraphFont"/>
    <w:link w:val="Footer"/>
    <w:uiPriority w:val="99"/>
    <w:rsid w:val="00856FE4"/>
    <w:rPr>
      <w:rFonts w:ascii="Calibri" w:hAnsi="Calibri"/>
    </w:rPr>
  </w:style>
  <w:style w:type="character" w:styleId="PlaceholderText">
    <w:name w:val="Placeholder Text"/>
    <w:basedOn w:val="DefaultParagraphFont"/>
    <w:uiPriority w:val="99"/>
    <w:semiHidden/>
    <w:rsid w:val="00C72AC6"/>
    <w:rPr>
      <w:color w:val="808080"/>
    </w:rPr>
  </w:style>
  <w:style w:type="table" w:customStyle="1" w:styleId="KineticColorfulTable11">
    <w:name w:val="Kinetic Colorful Table11"/>
    <w:basedOn w:val="TableNormal"/>
    <w:next w:val="ColorfulList"/>
    <w:uiPriority w:val="72"/>
    <w:rsid w:val="00612CAD"/>
    <w:rPr>
      <w:rFonts w:ascii="Arial" w:eastAsiaTheme="minorHAnsi" w:hAnsi="Arial"/>
      <w:color w:val="373737"/>
      <w:sz w:val="20"/>
      <w:szCs w:val="22"/>
    </w:rPr>
    <w:tblPr>
      <w:tblStyleRowBandSize w:val="1"/>
      <w:tblStyleColBandSize w:val="1"/>
    </w:tblPr>
    <w:tcPr>
      <w:shd w:val="clear" w:color="auto" w:fill="EBEBEB"/>
    </w:tcPr>
    <w:tblStylePr w:type="firstRow">
      <w:rPr>
        <w:rFonts w:ascii="Arial" w:hAnsi="Arial"/>
        <w:b/>
        <w:bCs/>
        <w:color w:val="FFFFFF"/>
        <w:sz w:val="24"/>
      </w:rPr>
      <w:tblPr/>
      <w:tcPr>
        <w:shd w:val="clear" w:color="auto" w:fill="CD202C"/>
      </w:tcPr>
    </w:tblStylePr>
    <w:tblStylePr w:type="lastRow">
      <w:rPr>
        <w:rFonts w:ascii="Arial" w:hAnsi="Arial"/>
        <w:b/>
        <w:bCs/>
        <w:color w:val="A73A21"/>
        <w:sz w:val="20"/>
      </w:rPr>
      <w:tblPr/>
      <w:tcPr>
        <w:shd w:val="clear" w:color="auto" w:fill="FFFFFF"/>
      </w:tcPr>
    </w:tblStylePr>
    <w:tblStylePr w:type="firstCol">
      <w:rPr>
        <w:rFonts w:ascii="Arial" w:hAnsi="Arial"/>
        <w:b/>
        <w:bCs/>
        <w:sz w:val="20"/>
      </w:rPr>
    </w:tblStylePr>
    <w:tblStylePr w:type="lastCol">
      <w:rPr>
        <w:b/>
        <w:bCs/>
      </w:rPr>
    </w:tblStylePr>
    <w:tblStylePr w:type="band1Horz">
      <w:tblPr/>
      <w:tcPr>
        <w:shd w:val="clear" w:color="auto" w:fill="FFFFFF"/>
      </w:tcPr>
    </w:tblStylePr>
  </w:style>
  <w:style w:type="table" w:styleId="ColorfulList">
    <w:name w:val="Colorful List"/>
    <w:basedOn w:val="TableNormal"/>
    <w:uiPriority w:val="72"/>
    <w:semiHidden/>
    <w:unhideWhenUsed/>
    <w:rsid w:val="00612CA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Table3-Accent1">
    <w:name w:val="List Table 3 Accent 1"/>
    <w:basedOn w:val="TableNormal"/>
    <w:uiPriority w:val="48"/>
    <w:rsid w:val="00612CA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612CA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270098"/>
    <w:rPr>
      <w:rFonts w:asciiTheme="majorHAnsi" w:hAnsiTheme="maj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unhideWhenUsed/>
    <w:rsid w:val="00D5505F"/>
    <w:rPr>
      <w:rFonts w:asciiTheme="minorHAnsi" w:hAnsiTheme="minorHAnsi"/>
      <w:sz w:val="20"/>
      <w:szCs w:val="20"/>
    </w:rPr>
  </w:style>
  <w:style w:type="character" w:customStyle="1" w:styleId="FootnoteTextChar">
    <w:name w:val="Footnote Text Char"/>
    <w:basedOn w:val="DefaultParagraphFont"/>
    <w:link w:val="FootnoteText"/>
    <w:uiPriority w:val="99"/>
    <w:rsid w:val="00D5505F"/>
    <w:rPr>
      <w:rFonts w:eastAsiaTheme="minorHAnsi"/>
      <w:sz w:val="20"/>
      <w:szCs w:val="20"/>
    </w:rPr>
  </w:style>
  <w:style w:type="character" w:styleId="FootnoteReference">
    <w:name w:val="footnote reference"/>
    <w:basedOn w:val="DefaultParagraphFont"/>
    <w:uiPriority w:val="99"/>
    <w:unhideWhenUsed/>
    <w:rsid w:val="00D5505F"/>
    <w:rPr>
      <w:vertAlign w:val="superscript"/>
    </w:rPr>
  </w:style>
  <w:style w:type="character" w:customStyle="1" w:styleId="Heading4Char">
    <w:name w:val="Heading 4 Char"/>
    <w:basedOn w:val="DefaultParagraphFont"/>
    <w:link w:val="Heading4"/>
    <w:uiPriority w:val="9"/>
    <w:rsid w:val="00CC527B"/>
    <w:rPr>
      <w:rFonts w:ascii="Calibri" w:eastAsiaTheme="majorEastAsia" w:hAnsi="Calibri" w:cstheme="majorBidi"/>
      <w:b/>
      <w:iCs/>
      <w:color w:val="365F91" w:themeColor="accent1" w:themeShade="BF"/>
      <w:szCs w:val="22"/>
    </w:rPr>
  </w:style>
  <w:style w:type="character" w:customStyle="1" w:styleId="Heading5Char">
    <w:name w:val="Heading 5 Char"/>
    <w:basedOn w:val="DefaultParagraphFont"/>
    <w:link w:val="Heading5"/>
    <w:uiPriority w:val="9"/>
    <w:rsid w:val="007A7BEE"/>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rsid w:val="00132272"/>
    <w:rPr>
      <w:rFonts w:ascii="Calibri" w:eastAsiaTheme="majorEastAsia" w:hAnsi="Calibri" w:cstheme="majorBidi"/>
      <w:color w:val="243F60" w:themeColor="accent1" w:themeShade="7F"/>
      <w:szCs w:val="22"/>
    </w:rPr>
  </w:style>
  <w:style w:type="character" w:customStyle="1" w:styleId="Heading7Char">
    <w:name w:val="Heading 7 Char"/>
    <w:basedOn w:val="DefaultParagraphFont"/>
    <w:link w:val="Heading7"/>
    <w:uiPriority w:val="9"/>
    <w:rsid w:val="00132272"/>
    <w:rPr>
      <w:rFonts w:ascii="Calibri" w:eastAsiaTheme="majorEastAsia" w:hAnsi="Calibri" w:cstheme="majorBidi"/>
      <w:i/>
      <w:iCs/>
      <w:color w:val="243F60" w:themeColor="accent1" w:themeShade="7F"/>
      <w:szCs w:val="22"/>
    </w:rPr>
  </w:style>
  <w:style w:type="character" w:customStyle="1" w:styleId="Heading8Char">
    <w:name w:val="Heading 8 Char"/>
    <w:basedOn w:val="DefaultParagraphFont"/>
    <w:link w:val="Heading8"/>
    <w:uiPriority w:val="9"/>
    <w:rsid w:val="00132272"/>
    <w:rPr>
      <w:rFonts w:ascii="Calibri" w:eastAsiaTheme="majorEastAsia" w:hAnsi="Calibri" w:cstheme="majorBidi"/>
      <w:color w:val="272727" w:themeColor="text1" w:themeTint="D8"/>
      <w:sz w:val="21"/>
      <w:szCs w:val="21"/>
    </w:rPr>
  </w:style>
  <w:style w:type="character" w:customStyle="1" w:styleId="Heading9Char">
    <w:name w:val="Heading 9 Char"/>
    <w:basedOn w:val="DefaultParagraphFont"/>
    <w:link w:val="Heading9"/>
    <w:uiPriority w:val="9"/>
    <w:rsid w:val="005A6507"/>
    <w:rPr>
      <w:rFonts w:asciiTheme="majorHAnsi" w:eastAsiaTheme="majorEastAsia" w:hAnsiTheme="majorHAnsi" w:cstheme="majorBidi"/>
      <w:b/>
      <w:iCs/>
      <w:color w:val="1E497C"/>
      <w:sz w:val="40"/>
      <w:szCs w:val="21"/>
    </w:rPr>
  </w:style>
  <w:style w:type="paragraph" w:customStyle="1" w:styleId="NISTtext">
    <w:name w:val="NIST:text"/>
    <w:basedOn w:val="Normal"/>
    <w:next w:val="Normal"/>
    <w:uiPriority w:val="99"/>
    <w:rsid w:val="00071847"/>
    <w:pPr>
      <w:autoSpaceDE w:val="0"/>
      <w:autoSpaceDN w:val="0"/>
      <w:adjustRightInd w:val="0"/>
      <w:spacing w:line="240" w:lineRule="auto"/>
    </w:pPr>
    <w:rPr>
      <w:rFonts w:ascii="Verdana" w:eastAsiaTheme="minorEastAsia" w:hAnsi="Verdana"/>
      <w:szCs w:val="24"/>
    </w:rPr>
  </w:style>
  <w:style w:type="character" w:styleId="Emphasis">
    <w:name w:val="Emphasis"/>
    <w:basedOn w:val="DefaultParagraphFont"/>
    <w:uiPriority w:val="20"/>
    <w:qFormat/>
    <w:rsid w:val="004F34FE"/>
    <w:rPr>
      <w:i/>
      <w:iCs/>
    </w:rPr>
  </w:style>
  <w:style w:type="table" w:customStyle="1" w:styleId="ListTable4-Accent11">
    <w:name w:val="List Table 4 - Accent 11"/>
    <w:basedOn w:val="TableNormal"/>
    <w:next w:val="ListTable4-Accent1"/>
    <w:uiPriority w:val="49"/>
    <w:rsid w:val="00CE34EA"/>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Default">
    <w:name w:val="Default"/>
    <w:rsid w:val="00CE34EA"/>
    <w:pPr>
      <w:autoSpaceDE w:val="0"/>
      <w:autoSpaceDN w:val="0"/>
      <w:adjustRightInd w:val="0"/>
    </w:pPr>
    <w:rPr>
      <w:rFonts w:ascii="Arial" w:hAnsi="Arial" w:cs="Arial"/>
      <w:color w:val="000000"/>
      <w:lang w:eastAsia="en-AU"/>
    </w:rPr>
  </w:style>
  <w:style w:type="table" w:styleId="GridTable4-Accent5">
    <w:name w:val="Grid Table 4 Accent 5"/>
    <w:basedOn w:val="TableNormal"/>
    <w:uiPriority w:val="49"/>
    <w:rsid w:val="00D20E9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Numberedparagraph">
    <w:name w:val="Numbered paragraph"/>
    <w:basedOn w:val="Normal"/>
    <w:link w:val="NumberedparagraphChar"/>
    <w:qFormat/>
    <w:rsid w:val="00D20E92"/>
    <w:pPr>
      <w:numPr>
        <w:numId w:val="14"/>
      </w:numPr>
      <w:suppressAutoHyphens/>
      <w:autoSpaceDN w:val="0"/>
      <w:spacing w:before="120" w:line="240" w:lineRule="auto"/>
      <w:textAlignment w:val="baseline"/>
    </w:pPr>
    <w:rPr>
      <w:rFonts w:eastAsia="Times New Roman" w:cs="Times New Roman"/>
      <w:szCs w:val="24"/>
      <w:lang w:bidi="en-US"/>
    </w:rPr>
  </w:style>
  <w:style w:type="character" w:customStyle="1" w:styleId="NumberedparagraphChar">
    <w:name w:val="Numbered paragraph Char"/>
    <w:link w:val="Numberedparagraph"/>
    <w:rsid w:val="00D20E92"/>
    <w:rPr>
      <w:rFonts w:ascii="Calibri" w:eastAsia="Times New Roman" w:hAnsi="Calibri" w:cs="Times New Roman"/>
      <w:color w:val="000000"/>
      <w:lang w:bidi="en-US"/>
    </w:rPr>
  </w:style>
  <w:style w:type="character" w:styleId="Strong">
    <w:name w:val="Strong"/>
    <w:aliases w:val="Table column-row heading"/>
    <w:uiPriority w:val="22"/>
    <w:qFormat/>
    <w:rsid w:val="000D4AC0"/>
    <w:rPr>
      <w:b/>
      <w:color w:val="auto"/>
    </w:rPr>
  </w:style>
  <w:style w:type="paragraph" w:customStyle="1" w:styleId="Tablebody">
    <w:name w:val="Table body"/>
    <w:basedOn w:val="Normal"/>
    <w:uiPriority w:val="99"/>
    <w:qFormat/>
    <w:rsid w:val="00B81D7A"/>
    <w:pPr>
      <w:spacing w:line="240" w:lineRule="auto"/>
    </w:pPr>
    <w:rPr>
      <w:rFonts w:eastAsiaTheme="minorEastAsia"/>
      <w:bCs/>
      <w:color w:val="000000" w:themeColor="text1"/>
      <w:w w:val="105"/>
      <w:kern w:val="40"/>
    </w:rPr>
  </w:style>
  <w:style w:type="numbering" w:customStyle="1" w:styleId="Style2">
    <w:name w:val="Style2"/>
    <w:rsid w:val="00E41286"/>
    <w:pPr>
      <w:numPr>
        <w:numId w:val="17"/>
      </w:numPr>
    </w:pPr>
  </w:style>
  <w:style w:type="table" w:customStyle="1" w:styleId="GridTable4-Accent11">
    <w:name w:val="Grid Table 4 - Accent 11"/>
    <w:basedOn w:val="TableNormal"/>
    <w:uiPriority w:val="49"/>
    <w:rsid w:val="000A6418"/>
    <w:rPr>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ullet1">
    <w:name w:val="bullet 1"/>
    <w:basedOn w:val="Normal"/>
    <w:autoRedefine/>
    <w:rsid w:val="008A07F6"/>
    <w:pPr>
      <w:numPr>
        <w:numId w:val="18"/>
      </w:numPr>
      <w:spacing w:after="60" w:line="240" w:lineRule="auto"/>
    </w:pPr>
    <w:rPr>
      <w:rFonts w:asciiTheme="minorHAnsi" w:eastAsia="Arial Unicode MS" w:hAnsiTheme="minorHAnsi" w:cs="Arial"/>
      <w:lang w:val="en-GB" w:eastAsia="en-AU"/>
    </w:rPr>
  </w:style>
  <w:style w:type="paragraph" w:styleId="IntenseQuote">
    <w:name w:val="Intense Quote"/>
    <w:basedOn w:val="Normal"/>
    <w:next w:val="Normal"/>
    <w:link w:val="IntenseQuoteChar"/>
    <w:uiPriority w:val="30"/>
    <w:qFormat/>
    <w:rsid w:val="00680FE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80FEB"/>
    <w:rPr>
      <w:rFonts w:ascii="Calibri" w:eastAsiaTheme="minorHAnsi" w:hAnsi="Calibri"/>
      <w:i/>
      <w:iCs/>
      <w:color w:val="4F81BD" w:themeColor="accent1"/>
      <w:sz w:val="22"/>
      <w:szCs w:val="22"/>
    </w:rPr>
  </w:style>
  <w:style w:type="paragraph" w:customStyle="1" w:styleId="ChapterCover">
    <w:name w:val="ChapterCover"/>
    <w:basedOn w:val="Normal"/>
    <w:link w:val="ChapterCoverChar"/>
    <w:qFormat/>
    <w:rsid w:val="005A6507"/>
    <w:pPr>
      <w:pBdr>
        <w:top w:val="single" w:sz="12" w:space="1" w:color="1F497D" w:themeColor="text2"/>
        <w:bottom w:val="single" w:sz="12" w:space="1" w:color="1F497D" w:themeColor="text2"/>
      </w:pBdr>
      <w:spacing w:before="360" w:line="240" w:lineRule="auto"/>
      <w:jc w:val="center"/>
      <w:outlineLvl w:val="0"/>
    </w:pPr>
    <w:rPr>
      <w:rFonts w:eastAsiaTheme="majorEastAsia" w:cstheme="majorBidi"/>
      <w:b/>
      <w:bCs/>
      <w:color w:val="002060"/>
      <w:sz w:val="40"/>
      <w:szCs w:val="26"/>
    </w:rPr>
  </w:style>
  <w:style w:type="character" w:customStyle="1" w:styleId="ChapterCoverChar">
    <w:name w:val="ChapterCover Char"/>
    <w:basedOn w:val="DefaultParagraphFont"/>
    <w:link w:val="ChapterCover"/>
    <w:rsid w:val="005A6507"/>
    <w:rPr>
      <w:rFonts w:asciiTheme="majorHAnsi" w:eastAsiaTheme="majorEastAsia" w:hAnsiTheme="majorHAnsi" w:cstheme="majorBidi"/>
      <w:b/>
      <w:bCs/>
      <w:color w:val="002060"/>
      <w:sz w:val="40"/>
      <w:szCs w:val="26"/>
    </w:rPr>
  </w:style>
  <w:style w:type="table" w:styleId="GridTable5Dark-Accent1">
    <w:name w:val="Grid Table 5 Dark Accent 1"/>
    <w:basedOn w:val="TableNormal"/>
    <w:uiPriority w:val="50"/>
    <w:rsid w:val="00895C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Heading1noTOC">
    <w:name w:val="Heading 1(no TOC)"/>
    <w:link w:val="Heading1noTOCChar"/>
    <w:qFormat/>
    <w:rsid w:val="000635A3"/>
    <w:pPr>
      <w:spacing w:before="200" w:after="120"/>
    </w:pPr>
    <w:rPr>
      <w:rFonts w:asciiTheme="majorHAnsi" w:eastAsiaTheme="majorEastAsia" w:hAnsiTheme="majorHAnsi" w:cstheme="majorBidi"/>
      <w:b/>
      <w:bCs/>
      <w:color w:val="002060"/>
      <w:sz w:val="32"/>
      <w:szCs w:val="32"/>
    </w:rPr>
  </w:style>
  <w:style w:type="character" w:customStyle="1" w:styleId="Heading1noTOCChar">
    <w:name w:val="Heading 1(no TOC) Char"/>
    <w:basedOn w:val="Heading1Char"/>
    <w:link w:val="Heading1noTOC"/>
    <w:rsid w:val="000635A3"/>
    <w:rPr>
      <w:rFonts w:asciiTheme="majorHAnsi" w:eastAsiaTheme="majorEastAsia" w:hAnsiTheme="majorHAnsi" w:cstheme="majorBidi"/>
      <w:b/>
      <w:bCs/>
      <w:color w:val="002060"/>
      <w:sz w:val="32"/>
      <w:szCs w:val="32"/>
    </w:rPr>
  </w:style>
  <w:style w:type="paragraph" w:styleId="NoSpacing">
    <w:name w:val="No Spacing"/>
    <w:link w:val="NoSpacingChar"/>
    <w:uiPriority w:val="1"/>
    <w:qFormat/>
    <w:rsid w:val="00E20804"/>
    <w:rPr>
      <w:sz w:val="22"/>
      <w:szCs w:val="22"/>
      <w:lang w:val="en-US"/>
    </w:rPr>
  </w:style>
  <w:style w:type="character" w:customStyle="1" w:styleId="NoSpacingChar">
    <w:name w:val="No Spacing Char"/>
    <w:basedOn w:val="DefaultParagraphFont"/>
    <w:link w:val="NoSpacing"/>
    <w:uiPriority w:val="1"/>
    <w:rsid w:val="00E20804"/>
    <w:rPr>
      <w:sz w:val="22"/>
      <w:szCs w:val="22"/>
      <w:lang w:val="en-US"/>
    </w:rPr>
  </w:style>
  <w:style w:type="paragraph" w:styleId="ListBullet2">
    <w:name w:val="List Bullet 2"/>
    <w:basedOn w:val="ListBullet"/>
    <w:autoRedefine/>
    <w:uiPriority w:val="99"/>
    <w:unhideWhenUsed/>
    <w:qFormat/>
    <w:rsid w:val="009E1242"/>
    <w:pPr>
      <w:spacing w:line="240" w:lineRule="auto"/>
      <w:contextualSpacing w:val="0"/>
    </w:pPr>
    <w:rPr>
      <w:rFonts w:eastAsia="Calibri"/>
      <w:w w:val="105"/>
      <w:kern w:val="40"/>
    </w:rPr>
  </w:style>
  <w:style w:type="paragraph" w:styleId="ListBullet">
    <w:name w:val="List Bullet"/>
    <w:basedOn w:val="Normal"/>
    <w:uiPriority w:val="99"/>
    <w:semiHidden/>
    <w:unhideWhenUsed/>
    <w:rsid w:val="00A86485"/>
    <w:pPr>
      <w:contextualSpacing/>
    </w:pPr>
  </w:style>
  <w:style w:type="paragraph" w:customStyle="1" w:styleId="Tablebodybullet1">
    <w:name w:val="Table body bullet 1"/>
    <w:basedOn w:val="Tablebody"/>
    <w:qFormat/>
    <w:rsid w:val="00BD0D3E"/>
    <w:pPr>
      <w:numPr>
        <w:numId w:val="31"/>
      </w:numPr>
    </w:pPr>
    <w:rPr>
      <w:bCs w:val="0"/>
    </w:rPr>
  </w:style>
  <w:style w:type="paragraph" w:styleId="BodyText">
    <w:name w:val="Body Text"/>
    <w:link w:val="BodyTextChar"/>
    <w:unhideWhenUsed/>
    <w:qFormat/>
    <w:rsid w:val="005F2207"/>
    <w:pPr>
      <w:spacing w:after="120"/>
    </w:pPr>
    <w:rPr>
      <w:rFonts w:eastAsiaTheme="minorHAnsi" w:cs="Times New Roman"/>
      <w:sz w:val="20"/>
      <w:szCs w:val="20"/>
    </w:rPr>
  </w:style>
  <w:style w:type="character" w:customStyle="1" w:styleId="BodyTextChar">
    <w:name w:val="Body Text Char"/>
    <w:basedOn w:val="DefaultParagraphFont"/>
    <w:link w:val="BodyText"/>
    <w:rsid w:val="005F2207"/>
    <w:rPr>
      <w:rFonts w:eastAsiaTheme="minorHAnsi" w:cs="Times New Roman"/>
      <w:sz w:val="20"/>
      <w:szCs w:val="20"/>
    </w:rPr>
  </w:style>
  <w:style w:type="paragraph" w:customStyle="1" w:styleId="Bullets1">
    <w:name w:val="Bullets 1"/>
    <w:basedOn w:val="BodyText"/>
    <w:qFormat/>
    <w:rsid w:val="005F2207"/>
    <w:pPr>
      <w:numPr>
        <w:numId w:val="32"/>
      </w:numPr>
    </w:pPr>
  </w:style>
  <w:style w:type="table" w:customStyle="1" w:styleId="TableGrid1">
    <w:name w:val="Table Grid1"/>
    <w:basedOn w:val="TableNormal"/>
    <w:next w:val="TableGrid"/>
    <w:rsid w:val="00336AC8"/>
    <w:rPr>
      <w:sz w:val="22"/>
      <w:szCs w:val="22"/>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table" w:customStyle="1" w:styleId="TableGrid11">
    <w:name w:val="Table Grid11"/>
    <w:basedOn w:val="TableNormal"/>
    <w:next w:val="TableGrid"/>
    <w:rsid w:val="00C165F6"/>
    <w:rPr>
      <w:sz w:val="22"/>
      <w:szCs w:val="22"/>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4">
    <w:name w:val="Light Shading Accent 4"/>
    <w:basedOn w:val="TableNormal"/>
    <w:uiPriority w:val="60"/>
    <w:rsid w:val="00BD0D3E"/>
    <w:rPr>
      <w:rFonts w:eastAsiaTheme="minorHAns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styleId="EndnoteReference">
    <w:name w:val="endnote reference"/>
    <w:basedOn w:val="DefaultParagraphFont"/>
    <w:uiPriority w:val="99"/>
    <w:semiHidden/>
    <w:unhideWhenUsed/>
    <w:rsid w:val="00BD0D3E"/>
    <w:rPr>
      <w:vertAlign w:val="superscript"/>
    </w:rPr>
  </w:style>
  <w:style w:type="paragraph" w:customStyle="1" w:styleId="Tablenotes">
    <w:name w:val="Table notes"/>
    <w:basedOn w:val="EndnoteText"/>
    <w:rsid w:val="00BD0D3E"/>
    <w:rPr>
      <w:rFonts w:eastAsia="Calibri"/>
      <w:color w:val="463A70"/>
      <w:w w:val="105"/>
      <w:kern w:val="40"/>
    </w:rPr>
  </w:style>
  <w:style w:type="paragraph" w:styleId="EndnoteText">
    <w:name w:val="endnote text"/>
    <w:basedOn w:val="Normal"/>
    <w:link w:val="EndnoteTextChar"/>
    <w:uiPriority w:val="99"/>
    <w:semiHidden/>
    <w:unhideWhenUsed/>
    <w:rsid w:val="00BD0D3E"/>
    <w:pPr>
      <w:spacing w:line="240" w:lineRule="auto"/>
    </w:pPr>
    <w:rPr>
      <w:sz w:val="20"/>
      <w:szCs w:val="20"/>
    </w:rPr>
  </w:style>
  <w:style w:type="character" w:customStyle="1" w:styleId="EndnoteTextChar">
    <w:name w:val="Endnote Text Char"/>
    <w:basedOn w:val="DefaultParagraphFont"/>
    <w:link w:val="EndnoteText"/>
    <w:uiPriority w:val="99"/>
    <w:semiHidden/>
    <w:rsid w:val="00BD0D3E"/>
    <w:rPr>
      <w:rFonts w:asciiTheme="majorHAnsi" w:eastAsiaTheme="minorHAnsi" w:hAnsiTheme="majorHAnsi" w:cs="Verdana"/>
      <w:color w:val="000000"/>
      <w:sz w:val="20"/>
      <w:szCs w:val="20"/>
    </w:rPr>
  </w:style>
  <w:style w:type="table" w:styleId="MediumList1-Accent1">
    <w:name w:val="Medium List 1 Accent 1"/>
    <w:basedOn w:val="TableNormal"/>
    <w:uiPriority w:val="65"/>
    <w:rsid w:val="00D83EF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UnresolvedMention2">
    <w:name w:val="Unresolved Mention2"/>
    <w:basedOn w:val="DefaultParagraphFont"/>
    <w:uiPriority w:val="99"/>
    <w:semiHidden/>
    <w:unhideWhenUsed/>
    <w:rsid w:val="00BF5771"/>
    <w:rPr>
      <w:color w:val="605E5C"/>
      <w:shd w:val="clear" w:color="auto" w:fill="E1DFDD"/>
    </w:rPr>
  </w:style>
  <w:style w:type="paragraph" w:customStyle="1" w:styleId="TableBodyList">
    <w:name w:val="Table Body List"/>
    <w:basedOn w:val="ListParagraph"/>
    <w:link w:val="TableBodyListChar"/>
    <w:qFormat/>
    <w:rsid w:val="00C14703"/>
    <w:pPr>
      <w:numPr>
        <w:numId w:val="33"/>
      </w:numPr>
      <w:spacing w:line="240" w:lineRule="auto"/>
      <w:ind w:left="714" w:hanging="357"/>
    </w:pPr>
  </w:style>
  <w:style w:type="character" w:customStyle="1" w:styleId="ListParagraphChar">
    <w:name w:val="List Paragraph Char"/>
    <w:basedOn w:val="DefaultParagraphFont"/>
    <w:link w:val="ListParagraph"/>
    <w:uiPriority w:val="34"/>
    <w:rsid w:val="00B81D7A"/>
    <w:rPr>
      <w:rFonts w:ascii="Calibri" w:eastAsiaTheme="minorHAnsi" w:hAnsi="Calibri" w:cs="Calibri"/>
      <w:color w:val="000000"/>
      <w:szCs w:val="22"/>
    </w:rPr>
  </w:style>
  <w:style w:type="character" w:customStyle="1" w:styleId="TableBodyListChar">
    <w:name w:val="Table Body List Char"/>
    <w:basedOn w:val="ListParagraphChar"/>
    <w:link w:val="TableBodyList"/>
    <w:rsid w:val="00C14703"/>
    <w:rPr>
      <w:rFonts w:ascii="Calibri" w:eastAsiaTheme="minorHAnsi" w:hAnsi="Calibri" w:cs="Calibri"/>
      <w:color w:val="00000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48695">
      <w:bodyDiv w:val="1"/>
      <w:marLeft w:val="0"/>
      <w:marRight w:val="0"/>
      <w:marTop w:val="0"/>
      <w:marBottom w:val="0"/>
      <w:divBdr>
        <w:top w:val="none" w:sz="0" w:space="0" w:color="auto"/>
        <w:left w:val="none" w:sz="0" w:space="0" w:color="auto"/>
        <w:bottom w:val="none" w:sz="0" w:space="0" w:color="auto"/>
        <w:right w:val="none" w:sz="0" w:space="0" w:color="auto"/>
      </w:divBdr>
      <w:divsChild>
        <w:div w:id="419722768">
          <w:marLeft w:val="0"/>
          <w:marRight w:val="0"/>
          <w:marTop w:val="0"/>
          <w:marBottom w:val="225"/>
          <w:divBdr>
            <w:top w:val="single" w:sz="6" w:space="8" w:color="85BAD6"/>
            <w:left w:val="single" w:sz="6" w:space="4" w:color="85BAD6"/>
            <w:bottom w:val="single" w:sz="6" w:space="8" w:color="85BAD6"/>
            <w:right w:val="single" w:sz="6" w:space="4" w:color="85BAD6"/>
          </w:divBdr>
          <w:divsChild>
            <w:div w:id="679702159">
              <w:marLeft w:val="0"/>
              <w:marRight w:val="0"/>
              <w:marTop w:val="0"/>
              <w:marBottom w:val="0"/>
              <w:divBdr>
                <w:top w:val="none" w:sz="0" w:space="0" w:color="auto"/>
                <w:left w:val="none" w:sz="0" w:space="0" w:color="auto"/>
                <w:bottom w:val="none" w:sz="0" w:space="0" w:color="auto"/>
                <w:right w:val="none" w:sz="0" w:space="0" w:color="auto"/>
              </w:divBdr>
              <w:divsChild>
                <w:div w:id="279261172">
                  <w:marLeft w:val="0"/>
                  <w:marRight w:val="0"/>
                  <w:marTop w:val="0"/>
                  <w:marBottom w:val="0"/>
                  <w:divBdr>
                    <w:top w:val="none" w:sz="0" w:space="0" w:color="auto"/>
                    <w:left w:val="none" w:sz="0" w:space="0" w:color="auto"/>
                    <w:bottom w:val="none" w:sz="0" w:space="0" w:color="auto"/>
                    <w:right w:val="none" w:sz="0" w:space="0" w:color="auto"/>
                  </w:divBdr>
                  <w:divsChild>
                    <w:div w:id="9603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2344">
      <w:bodyDiv w:val="1"/>
      <w:marLeft w:val="0"/>
      <w:marRight w:val="0"/>
      <w:marTop w:val="0"/>
      <w:marBottom w:val="0"/>
      <w:divBdr>
        <w:top w:val="none" w:sz="0" w:space="0" w:color="auto"/>
        <w:left w:val="none" w:sz="0" w:space="0" w:color="auto"/>
        <w:bottom w:val="none" w:sz="0" w:space="0" w:color="auto"/>
        <w:right w:val="none" w:sz="0" w:space="0" w:color="auto"/>
      </w:divBdr>
    </w:div>
    <w:div w:id="562762063">
      <w:bodyDiv w:val="1"/>
      <w:marLeft w:val="0"/>
      <w:marRight w:val="0"/>
      <w:marTop w:val="0"/>
      <w:marBottom w:val="0"/>
      <w:divBdr>
        <w:top w:val="none" w:sz="0" w:space="0" w:color="auto"/>
        <w:left w:val="none" w:sz="0" w:space="0" w:color="auto"/>
        <w:bottom w:val="none" w:sz="0" w:space="0" w:color="auto"/>
        <w:right w:val="none" w:sz="0" w:space="0" w:color="auto"/>
      </w:divBdr>
    </w:div>
    <w:div w:id="702754289">
      <w:bodyDiv w:val="1"/>
      <w:marLeft w:val="0"/>
      <w:marRight w:val="0"/>
      <w:marTop w:val="0"/>
      <w:marBottom w:val="0"/>
      <w:divBdr>
        <w:top w:val="none" w:sz="0" w:space="0" w:color="auto"/>
        <w:left w:val="none" w:sz="0" w:space="0" w:color="auto"/>
        <w:bottom w:val="none" w:sz="0" w:space="0" w:color="auto"/>
        <w:right w:val="none" w:sz="0" w:space="0" w:color="auto"/>
      </w:divBdr>
    </w:div>
    <w:div w:id="757364550">
      <w:bodyDiv w:val="1"/>
      <w:marLeft w:val="0"/>
      <w:marRight w:val="0"/>
      <w:marTop w:val="0"/>
      <w:marBottom w:val="0"/>
      <w:divBdr>
        <w:top w:val="none" w:sz="0" w:space="0" w:color="auto"/>
        <w:left w:val="none" w:sz="0" w:space="0" w:color="auto"/>
        <w:bottom w:val="none" w:sz="0" w:space="0" w:color="auto"/>
        <w:right w:val="none" w:sz="0" w:space="0" w:color="auto"/>
      </w:divBdr>
      <w:divsChild>
        <w:div w:id="1108045267">
          <w:marLeft w:val="0"/>
          <w:marRight w:val="0"/>
          <w:marTop w:val="0"/>
          <w:marBottom w:val="225"/>
          <w:divBdr>
            <w:top w:val="single" w:sz="6" w:space="8" w:color="85BAD6"/>
            <w:left w:val="single" w:sz="6" w:space="4" w:color="85BAD6"/>
            <w:bottom w:val="single" w:sz="6" w:space="8" w:color="85BAD6"/>
            <w:right w:val="single" w:sz="6" w:space="4" w:color="85BAD6"/>
          </w:divBdr>
          <w:divsChild>
            <w:div w:id="888687706">
              <w:marLeft w:val="0"/>
              <w:marRight w:val="0"/>
              <w:marTop w:val="0"/>
              <w:marBottom w:val="0"/>
              <w:divBdr>
                <w:top w:val="none" w:sz="0" w:space="0" w:color="auto"/>
                <w:left w:val="none" w:sz="0" w:space="0" w:color="auto"/>
                <w:bottom w:val="none" w:sz="0" w:space="0" w:color="auto"/>
                <w:right w:val="none" w:sz="0" w:space="0" w:color="auto"/>
              </w:divBdr>
              <w:divsChild>
                <w:div w:id="824932959">
                  <w:marLeft w:val="0"/>
                  <w:marRight w:val="0"/>
                  <w:marTop w:val="0"/>
                  <w:marBottom w:val="0"/>
                  <w:divBdr>
                    <w:top w:val="none" w:sz="0" w:space="0" w:color="auto"/>
                    <w:left w:val="none" w:sz="0" w:space="0" w:color="auto"/>
                    <w:bottom w:val="none" w:sz="0" w:space="0" w:color="auto"/>
                    <w:right w:val="none" w:sz="0" w:space="0" w:color="auto"/>
                  </w:divBdr>
                  <w:divsChild>
                    <w:div w:id="15388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73723">
      <w:bodyDiv w:val="1"/>
      <w:marLeft w:val="0"/>
      <w:marRight w:val="0"/>
      <w:marTop w:val="0"/>
      <w:marBottom w:val="0"/>
      <w:divBdr>
        <w:top w:val="none" w:sz="0" w:space="0" w:color="auto"/>
        <w:left w:val="none" w:sz="0" w:space="0" w:color="auto"/>
        <w:bottom w:val="none" w:sz="0" w:space="0" w:color="auto"/>
        <w:right w:val="none" w:sz="0" w:space="0" w:color="auto"/>
      </w:divBdr>
    </w:div>
    <w:div w:id="987251146">
      <w:bodyDiv w:val="1"/>
      <w:marLeft w:val="0"/>
      <w:marRight w:val="0"/>
      <w:marTop w:val="0"/>
      <w:marBottom w:val="0"/>
      <w:divBdr>
        <w:top w:val="none" w:sz="0" w:space="0" w:color="auto"/>
        <w:left w:val="none" w:sz="0" w:space="0" w:color="auto"/>
        <w:bottom w:val="none" w:sz="0" w:space="0" w:color="auto"/>
        <w:right w:val="none" w:sz="0" w:space="0" w:color="auto"/>
      </w:divBdr>
      <w:divsChild>
        <w:div w:id="681201914">
          <w:marLeft w:val="-225"/>
          <w:marRight w:val="-225"/>
          <w:marTop w:val="0"/>
          <w:marBottom w:val="0"/>
          <w:divBdr>
            <w:top w:val="none" w:sz="0" w:space="0" w:color="auto"/>
            <w:left w:val="none" w:sz="0" w:space="0" w:color="auto"/>
            <w:bottom w:val="none" w:sz="0" w:space="0" w:color="auto"/>
            <w:right w:val="none" w:sz="0" w:space="0" w:color="auto"/>
          </w:divBdr>
          <w:divsChild>
            <w:div w:id="1522166289">
              <w:marLeft w:val="1937"/>
              <w:marRight w:val="0"/>
              <w:marTop w:val="0"/>
              <w:marBottom w:val="0"/>
              <w:divBdr>
                <w:top w:val="none" w:sz="0" w:space="0" w:color="auto"/>
                <w:left w:val="none" w:sz="0" w:space="0" w:color="auto"/>
                <w:bottom w:val="none" w:sz="0" w:space="0" w:color="auto"/>
                <w:right w:val="none" w:sz="0" w:space="0" w:color="auto"/>
              </w:divBdr>
            </w:div>
            <w:div w:id="733088753">
              <w:marLeft w:val="0"/>
              <w:marRight w:val="0"/>
              <w:marTop w:val="240"/>
              <w:marBottom w:val="0"/>
              <w:divBdr>
                <w:top w:val="none" w:sz="0" w:space="0" w:color="auto"/>
                <w:left w:val="none" w:sz="0" w:space="0" w:color="auto"/>
                <w:bottom w:val="none" w:sz="0" w:space="0" w:color="auto"/>
                <w:right w:val="none" w:sz="0" w:space="0" w:color="auto"/>
              </w:divBdr>
            </w:div>
          </w:divsChild>
        </w:div>
        <w:div w:id="1251742813">
          <w:marLeft w:val="-225"/>
          <w:marRight w:val="-225"/>
          <w:marTop w:val="0"/>
          <w:marBottom w:val="0"/>
          <w:divBdr>
            <w:top w:val="none" w:sz="0" w:space="0" w:color="auto"/>
            <w:left w:val="none" w:sz="0" w:space="0" w:color="auto"/>
            <w:bottom w:val="none" w:sz="0" w:space="0" w:color="auto"/>
            <w:right w:val="none" w:sz="0" w:space="0" w:color="auto"/>
          </w:divBdr>
        </w:div>
      </w:divsChild>
    </w:div>
    <w:div w:id="1078357752">
      <w:bodyDiv w:val="1"/>
      <w:marLeft w:val="0"/>
      <w:marRight w:val="0"/>
      <w:marTop w:val="0"/>
      <w:marBottom w:val="0"/>
      <w:divBdr>
        <w:top w:val="none" w:sz="0" w:space="0" w:color="auto"/>
        <w:left w:val="none" w:sz="0" w:space="0" w:color="auto"/>
        <w:bottom w:val="none" w:sz="0" w:space="0" w:color="auto"/>
        <w:right w:val="none" w:sz="0" w:space="0" w:color="auto"/>
      </w:divBdr>
    </w:div>
    <w:div w:id="1151368013">
      <w:bodyDiv w:val="1"/>
      <w:marLeft w:val="0"/>
      <w:marRight w:val="0"/>
      <w:marTop w:val="0"/>
      <w:marBottom w:val="0"/>
      <w:divBdr>
        <w:top w:val="none" w:sz="0" w:space="0" w:color="auto"/>
        <w:left w:val="none" w:sz="0" w:space="0" w:color="auto"/>
        <w:bottom w:val="none" w:sz="0" w:space="0" w:color="auto"/>
        <w:right w:val="none" w:sz="0" w:space="0" w:color="auto"/>
      </w:divBdr>
      <w:divsChild>
        <w:div w:id="1621178737">
          <w:marLeft w:val="-225"/>
          <w:marRight w:val="-225"/>
          <w:marTop w:val="0"/>
          <w:marBottom w:val="0"/>
          <w:divBdr>
            <w:top w:val="none" w:sz="0" w:space="0" w:color="auto"/>
            <w:left w:val="none" w:sz="0" w:space="0" w:color="auto"/>
            <w:bottom w:val="none" w:sz="0" w:space="0" w:color="auto"/>
            <w:right w:val="none" w:sz="0" w:space="0" w:color="auto"/>
          </w:divBdr>
          <w:divsChild>
            <w:div w:id="935216552">
              <w:marLeft w:val="1937"/>
              <w:marRight w:val="0"/>
              <w:marTop w:val="0"/>
              <w:marBottom w:val="0"/>
              <w:divBdr>
                <w:top w:val="none" w:sz="0" w:space="0" w:color="auto"/>
                <w:left w:val="none" w:sz="0" w:space="0" w:color="auto"/>
                <w:bottom w:val="none" w:sz="0" w:space="0" w:color="auto"/>
                <w:right w:val="none" w:sz="0" w:space="0" w:color="auto"/>
              </w:divBdr>
            </w:div>
            <w:div w:id="1485976695">
              <w:marLeft w:val="0"/>
              <w:marRight w:val="0"/>
              <w:marTop w:val="240"/>
              <w:marBottom w:val="0"/>
              <w:divBdr>
                <w:top w:val="none" w:sz="0" w:space="0" w:color="auto"/>
                <w:left w:val="none" w:sz="0" w:space="0" w:color="auto"/>
                <w:bottom w:val="none" w:sz="0" w:space="0" w:color="auto"/>
                <w:right w:val="none" w:sz="0" w:space="0" w:color="auto"/>
              </w:divBdr>
            </w:div>
          </w:divsChild>
        </w:div>
        <w:div w:id="1501701228">
          <w:marLeft w:val="-225"/>
          <w:marRight w:val="-225"/>
          <w:marTop w:val="0"/>
          <w:marBottom w:val="0"/>
          <w:divBdr>
            <w:top w:val="none" w:sz="0" w:space="0" w:color="auto"/>
            <w:left w:val="none" w:sz="0" w:space="0" w:color="auto"/>
            <w:bottom w:val="none" w:sz="0" w:space="0" w:color="auto"/>
            <w:right w:val="none" w:sz="0" w:space="0" w:color="auto"/>
          </w:divBdr>
        </w:div>
      </w:divsChild>
    </w:div>
    <w:div w:id="1327591094">
      <w:bodyDiv w:val="1"/>
      <w:marLeft w:val="0"/>
      <w:marRight w:val="0"/>
      <w:marTop w:val="0"/>
      <w:marBottom w:val="0"/>
      <w:divBdr>
        <w:top w:val="none" w:sz="0" w:space="0" w:color="auto"/>
        <w:left w:val="none" w:sz="0" w:space="0" w:color="auto"/>
        <w:bottom w:val="none" w:sz="0" w:space="0" w:color="auto"/>
        <w:right w:val="none" w:sz="0" w:space="0" w:color="auto"/>
      </w:divBdr>
    </w:div>
    <w:div w:id="1346978949">
      <w:bodyDiv w:val="1"/>
      <w:marLeft w:val="0"/>
      <w:marRight w:val="0"/>
      <w:marTop w:val="0"/>
      <w:marBottom w:val="0"/>
      <w:divBdr>
        <w:top w:val="none" w:sz="0" w:space="0" w:color="auto"/>
        <w:left w:val="none" w:sz="0" w:space="0" w:color="auto"/>
        <w:bottom w:val="none" w:sz="0" w:space="0" w:color="auto"/>
        <w:right w:val="none" w:sz="0" w:space="0" w:color="auto"/>
      </w:divBdr>
    </w:div>
    <w:div w:id="1653096721">
      <w:bodyDiv w:val="1"/>
      <w:marLeft w:val="0"/>
      <w:marRight w:val="0"/>
      <w:marTop w:val="0"/>
      <w:marBottom w:val="0"/>
      <w:divBdr>
        <w:top w:val="none" w:sz="0" w:space="0" w:color="auto"/>
        <w:left w:val="none" w:sz="0" w:space="0" w:color="auto"/>
        <w:bottom w:val="none" w:sz="0" w:space="0" w:color="auto"/>
        <w:right w:val="none" w:sz="0" w:space="0" w:color="auto"/>
      </w:divBdr>
    </w:div>
    <w:div w:id="2135706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header" Target="header4.xml"/><Relationship Id="rId39" Type="http://schemas.openxmlformats.org/officeDocument/2006/relationships/hyperlink" Target="https://en.wikipedia.org/wiki/Pixel" TargetMode="External"/><Relationship Id="rId21" Type="http://schemas.openxmlformats.org/officeDocument/2006/relationships/footer" Target="footer3.xml"/><Relationship Id="rId34" Type="http://schemas.openxmlformats.org/officeDocument/2006/relationships/image" Target="media/image7.png"/><Relationship Id="rId42" Type="http://schemas.openxmlformats.org/officeDocument/2006/relationships/hyperlink" Target="https://en.wikipedia.org/wiki/Risks" TargetMode="External"/><Relationship Id="rId47" Type="http://schemas.openxmlformats.org/officeDocument/2006/relationships/hyperlink" Target="http://www.isaca.org/cobit" TargetMode="External"/><Relationship Id="rId50" Type="http://schemas.openxmlformats.org/officeDocument/2006/relationships/hyperlink" Target="http://www.naa.gov.au/Images/AFDA2010-7Feb2013-revision_tcm16-93828_tcm16-93828.pdf" TargetMode="External"/><Relationship Id="rId55" Type="http://schemas.openxmlformats.org/officeDocument/2006/relationships/hyperlink" Target="https://www.sans.org/media/score/checklists/FirewallChecklist.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footer" Target="footer5.xml"/><Relationship Id="rId41" Type="http://schemas.openxmlformats.org/officeDocument/2006/relationships/hyperlink" Target="https://en.wikipedia.org/wiki/Security_risk" TargetMode="External"/><Relationship Id="rId54" Type="http://schemas.openxmlformats.org/officeDocument/2006/relationships/hyperlink" Target="https://www.qgcio.qld.gov.au/documents/software-asset-management-polic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cid:image001.png@01D50FE7.0EE1F8D0" TargetMode="External"/><Relationship Id="rId32" Type="http://schemas.openxmlformats.org/officeDocument/2006/relationships/hyperlink" Target="https://www.cyber.gov.au/ism" TargetMode="External"/><Relationship Id="rId37" Type="http://schemas.openxmlformats.org/officeDocument/2006/relationships/hyperlink" Target="https://www.protectivesecurity.gov.au/physical/Pages/default.aspx" TargetMode="External"/><Relationship Id="rId40" Type="http://schemas.openxmlformats.org/officeDocument/2006/relationships/hyperlink" Target="https://en.wikipedia.org/wiki/Countermeasure_(computer)" TargetMode="External"/><Relationship Id="rId45" Type="http://schemas.openxmlformats.org/officeDocument/2006/relationships/hyperlink" Target="https://www.acsc.gov.au/publications/ACSC_Threat_Report_2017.pdf" TargetMode="External"/><Relationship Id="rId53" Type="http://schemas.openxmlformats.org/officeDocument/2006/relationships/hyperlink" Target="https://www.protectivesecurity.gov.au/Pages/default.aspx" TargetMode="External"/><Relationship Id="rId58" Type="http://schemas.openxmlformats.org/officeDocument/2006/relationships/hyperlink" Target="https://www.wa.gov.au/sites/default/files/2018-06/Digital%20Security%20Policy_0.pdf" TargetMode="External"/><Relationship Id="rId5" Type="http://schemas.openxmlformats.org/officeDocument/2006/relationships/numbering" Target="numbering.xml"/><Relationship Id="rId15" Type="http://schemas.openxmlformats.org/officeDocument/2006/relationships/hyperlink" Target="mailto:Corporate.Communications.Branch@police.wa.gov.au" TargetMode="External"/><Relationship Id="rId23" Type="http://schemas.openxmlformats.org/officeDocument/2006/relationships/image" Target="media/image5.png"/><Relationship Id="rId28" Type="http://schemas.openxmlformats.org/officeDocument/2006/relationships/header" Target="header5.xml"/><Relationship Id="rId36" Type="http://schemas.openxmlformats.org/officeDocument/2006/relationships/package" Target="embeddings/Microsoft_Visio_Drawing.vsdx"/><Relationship Id="rId49" Type="http://schemas.openxmlformats.org/officeDocument/2006/relationships/hyperlink" Target="https://www.first.org/cvss/cvss-based-patch-policy.pdf" TargetMode="External"/><Relationship Id="rId57" Type="http://schemas.openxmlformats.org/officeDocument/2006/relationships/hyperlink" Target="http://www.sro.wa.gov.au/state-recordkeeping/recordkeeping-policies-and-standards" TargetMode="External"/><Relationship Id="rId61"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footer" Target="footer6.xml"/><Relationship Id="rId44" Type="http://schemas.openxmlformats.org/officeDocument/2006/relationships/hyperlink" Target="https://aifs.gov.au/cfca/publications/australian-child-protection-legislation" TargetMode="External"/><Relationship Id="rId52" Type="http://schemas.openxmlformats.org/officeDocument/2006/relationships/hyperlink" Target="https://www.pcisecuritystandards.org/documents/PCI_DSS_V1.0_Best_Practices_for_Implementing_Security_Awareness_Program.pdf"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creativecommons.org/licenses/by-sa/4.0/" TargetMode="External"/><Relationship Id="rId22" Type="http://schemas.openxmlformats.org/officeDocument/2006/relationships/hyperlink" Target="https://report.acorn.gov.au/" TargetMode="External"/><Relationship Id="rId27" Type="http://schemas.openxmlformats.org/officeDocument/2006/relationships/footer" Target="footer4.xml"/><Relationship Id="rId30" Type="http://schemas.openxmlformats.org/officeDocument/2006/relationships/header" Target="header6.xml"/><Relationship Id="rId35" Type="http://schemas.openxmlformats.org/officeDocument/2006/relationships/image" Target="media/image8.emf"/><Relationship Id="rId43" Type="http://schemas.openxmlformats.org/officeDocument/2006/relationships/hyperlink" Target="https://acsc.gov.au/publications/protect/assessing_security_vulnerabilities_and_patches.htm" TargetMode="External"/><Relationship Id="rId48" Type="http://schemas.openxmlformats.org/officeDocument/2006/relationships/hyperlink" Target="http://www.finance.wa.gov.au/cms/uploadedFiles/Government_Procurement/Guidelines_and_templates/Goods_and_service_procurement_practice_guide.pdf" TargetMode="External"/><Relationship Id="rId56" Type="http://schemas.openxmlformats.org/officeDocument/2006/relationships/hyperlink" Target="https://www.staysmartonline.gov.au/sites/g/files/net1886/f/Stay%20Smart%20Online%20Implementation%20Guide.pdf" TargetMode="External"/><Relationship Id="rId8" Type="http://schemas.openxmlformats.org/officeDocument/2006/relationships/webSettings" Target="webSettings.xml"/><Relationship Id="rId51" Type="http://schemas.openxmlformats.org/officeDocument/2006/relationships/hyperlink" Target="https://www.owasp.org/index.php/Logging_Cheat_Sheet" TargetMode="External"/><Relationship Id="rId3" Type="http://schemas.openxmlformats.org/officeDocument/2006/relationships/customXml" Target="../customXml/item3.xml"/><Relationship Id="rId12" Type="http://schemas.openxmlformats.org/officeDocument/2006/relationships/hyperlink" Target="mailto:itsa@police.wa.gov.au" TargetMode="Externa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hyperlink" Target="https://report.acorn.gov.au/" TargetMode="External"/><Relationship Id="rId38" Type="http://schemas.openxmlformats.org/officeDocument/2006/relationships/image" Target="media/image9.png"/><Relationship Id="rId46" Type="http://schemas.openxmlformats.org/officeDocument/2006/relationships/hyperlink" Target="https://www.acsc.gov.au/" TargetMode="External"/><Relationship Id="rId59" Type="http://schemas.openxmlformats.org/officeDocument/2006/relationships/hyperlink" Target="https://www.finance.gov.au/files/2013/01/WofG-COE-Policy.pdf"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esupport.trendmicro.com/media/13788479/OSCEXG-Best%20Practice%20Guide_042717.pdf" TargetMode="External"/><Relationship Id="rId3" Type="http://schemas.openxmlformats.org/officeDocument/2006/relationships/hyperlink" Target="https://www.protectivesecurity.gov.au/information/sensitive-classified-information/Documents/infosec08-table2.pdf" TargetMode="External"/><Relationship Id="rId7" Type="http://schemas.openxmlformats.org/officeDocument/2006/relationships/hyperlink" Target="https://aifs.gov.au/cfca/publications/australian-child-protection-legislation" TargetMode="External"/><Relationship Id="rId12" Type="http://schemas.openxmlformats.org/officeDocument/2006/relationships/hyperlink" Target="https://aifs.gov.au/cfca/publications/australian-child-protection-legislation" TargetMode="External"/><Relationship Id="rId2" Type="http://schemas.openxmlformats.org/officeDocument/2006/relationships/hyperlink" Target="https://www.oaic.gov.au/privacy-law/privacy-act/notifiable-data-breaches-scheme" TargetMode="External"/><Relationship Id="rId1" Type="http://schemas.openxmlformats.org/officeDocument/2006/relationships/hyperlink" Target="https://www.acsc.gov.au/publications/ACSC_Threat_Report_2017.pdf" TargetMode="External"/><Relationship Id="rId6" Type="http://schemas.openxmlformats.org/officeDocument/2006/relationships/hyperlink" Target="https://www.cyber.gov.au/ism" TargetMode="External"/><Relationship Id="rId11" Type="http://schemas.openxmlformats.org/officeDocument/2006/relationships/hyperlink" Target="https://www.abcb.gov.au/ncc-online/NCC" TargetMode="External"/><Relationship Id="rId5" Type="http://schemas.openxmlformats.org/officeDocument/2006/relationships/hyperlink" Target="https://www.alrc.gov.au/publications/report-112" TargetMode="External"/><Relationship Id="rId10" Type="http://schemas.openxmlformats.org/officeDocument/2006/relationships/hyperlink" Target="https://www.owasp.org/index.php/Main_Page" TargetMode="External"/><Relationship Id="rId4" Type="http://schemas.openxmlformats.org/officeDocument/2006/relationships/hyperlink" Target="https://www.oaic.gov.au/privacy-law/privacy-act/notifiable-data-breaches-scheme/identifying-eligible-data-breaches" TargetMode="External"/><Relationship Id="rId9" Type="http://schemas.openxmlformats.org/officeDocument/2006/relationships/hyperlink" Target="http://www.finance.wa.gov.au/cms/uploadedFiles/Government_Procurement/Guidelines_and_templates/Goods_and_service_procurement_practice_guide.pdf"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BF872A01FE74EC392DB3BCBBE5F07E7"/>
        <w:category>
          <w:name w:val="General"/>
          <w:gallery w:val="placeholder"/>
        </w:category>
        <w:types>
          <w:type w:val="bbPlcHdr"/>
        </w:types>
        <w:behaviors>
          <w:behavior w:val="content"/>
        </w:behaviors>
        <w:guid w:val="{8ED2EA85-D070-49CD-966D-90919FD75D48}"/>
      </w:docPartPr>
      <w:docPartBody>
        <w:p w:rsidR="00317885" w:rsidRDefault="00E71BC6">
          <w:r w:rsidRPr="00373DFD">
            <w:rPr>
              <w:rStyle w:val="PlaceholderText"/>
            </w:rPr>
            <w:t>[Status]</w:t>
          </w:r>
        </w:p>
      </w:docPartBody>
    </w:docPart>
    <w:docPart>
      <w:docPartPr>
        <w:name w:val="7D019524C1B44E3BADC3CA7DAC070878"/>
        <w:category>
          <w:name w:val="General"/>
          <w:gallery w:val="placeholder"/>
        </w:category>
        <w:types>
          <w:type w:val="bbPlcHdr"/>
        </w:types>
        <w:behaviors>
          <w:behavior w:val="content"/>
        </w:behaviors>
        <w:guid w:val="{50626371-3698-4D5B-81F5-54C6AB7553BF}"/>
      </w:docPartPr>
      <w:docPartBody>
        <w:p w:rsidR="00317885" w:rsidRDefault="00E71BC6">
          <w:r w:rsidRPr="00373DFD">
            <w:rPr>
              <w:rStyle w:val="PlaceholderText"/>
            </w:rPr>
            <w:t>[Status]</w:t>
          </w:r>
        </w:p>
      </w:docPartBody>
    </w:docPart>
    <w:docPart>
      <w:docPartPr>
        <w:name w:val="E9C5B173685C4C36883935C1F55D4E9F"/>
        <w:category>
          <w:name w:val="General"/>
          <w:gallery w:val="placeholder"/>
        </w:category>
        <w:types>
          <w:type w:val="bbPlcHdr"/>
        </w:types>
        <w:behaviors>
          <w:behavior w:val="content"/>
        </w:behaviors>
        <w:guid w:val="{A6D66CB8-1F5B-4B91-9DE0-C957EAA85905}"/>
      </w:docPartPr>
      <w:docPartBody>
        <w:p w:rsidR="00000000" w:rsidRDefault="00537EFD" w:rsidP="00537EFD">
          <w:pPr>
            <w:pStyle w:val="E9C5B173685C4C36883935C1F55D4E9F"/>
          </w:pPr>
          <w:r w:rsidRPr="00373DFD">
            <w:rPr>
              <w:rStyle w:val="PlaceholderText"/>
            </w:rPr>
            <w:t>[Status]</w:t>
          </w:r>
        </w:p>
      </w:docPartBody>
    </w:docPart>
    <w:docPart>
      <w:docPartPr>
        <w:name w:val="D4EC125E8328422FBC5E817163E59AB5"/>
        <w:category>
          <w:name w:val="General"/>
          <w:gallery w:val="placeholder"/>
        </w:category>
        <w:types>
          <w:type w:val="bbPlcHdr"/>
        </w:types>
        <w:behaviors>
          <w:behavior w:val="content"/>
        </w:behaviors>
        <w:guid w:val="{738797D8-35D2-4590-A8E8-8E3695DB3B87}"/>
      </w:docPartPr>
      <w:docPartBody>
        <w:p w:rsidR="00000000" w:rsidRDefault="00537EFD" w:rsidP="00537EFD">
          <w:pPr>
            <w:pStyle w:val="D4EC125E8328422FBC5E817163E59AB5"/>
          </w:pPr>
          <w:r w:rsidRPr="00373DFD">
            <w:rPr>
              <w:rStyle w:val="PlaceholderText"/>
            </w:rPr>
            <w:t>[Status]</w:t>
          </w:r>
        </w:p>
      </w:docPartBody>
    </w:docPart>
    <w:docPart>
      <w:docPartPr>
        <w:name w:val="F17904EF0E134B198F7E6A2B3D806278"/>
        <w:category>
          <w:name w:val="General"/>
          <w:gallery w:val="placeholder"/>
        </w:category>
        <w:types>
          <w:type w:val="bbPlcHdr"/>
        </w:types>
        <w:behaviors>
          <w:behavior w:val="content"/>
        </w:behaviors>
        <w:guid w:val="{07DD3FD4-F3EA-498C-8A01-4591FC4F318B}"/>
      </w:docPartPr>
      <w:docPartBody>
        <w:p w:rsidR="00000000" w:rsidRDefault="00537EFD" w:rsidP="00537EFD">
          <w:pPr>
            <w:pStyle w:val="F17904EF0E134B198F7E6A2B3D806278"/>
          </w:pPr>
          <w:r w:rsidRPr="00373DFD">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BC6"/>
    <w:rsid w:val="00317885"/>
    <w:rsid w:val="00373DFD"/>
    <w:rsid w:val="003C32AA"/>
    <w:rsid w:val="00401129"/>
    <w:rsid w:val="00537EFD"/>
    <w:rsid w:val="005A2534"/>
    <w:rsid w:val="007621C3"/>
    <w:rsid w:val="007F5938"/>
    <w:rsid w:val="009C7C28"/>
    <w:rsid w:val="00AC6A00"/>
    <w:rsid w:val="00BF09DA"/>
    <w:rsid w:val="00C303BB"/>
    <w:rsid w:val="00E35412"/>
    <w:rsid w:val="00E71BC6"/>
    <w:rsid w:val="00FA70D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B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7EFD"/>
    <w:rPr>
      <w:color w:val="808080"/>
    </w:rPr>
  </w:style>
  <w:style w:type="paragraph" w:customStyle="1" w:styleId="03697C21E86C4443B345B4EE381F6BDB">
    <w:name w:val="03697C21E86C4443B345B4EE381F6BDB"/>
    <w:rsid w:val="00537EFD"/>
  </w:style>
  <w:style w:type="paragraph" w:customStyle="1" w:styleId="E9C5B173685C4C36883935C1F55D4E9F">
    <w:name w:val="E9C5B173685C4C36883935C1F55D4E9F"/>
    <w:rsid w:val="00537EFD"/>
  </w:style>
  <w:style w:type="paragraph" w:customStyle="1" w:styleId="4A07D12D56DC4B7BAF9135CDE8FEF6F3">
    <w:name w:val="4A07D12D56DC4B7BAF9135CDE8FEF6F3"/>
    <w:rsid w:val="00537EFD"/>
  </w:style>
  <w:style w:type="paragraph" w:customStyle="1" w:styleId="37F2DE8B45974891B237B291F3900CA6">
    <w:name w:val="37F2DE8B45974891B237B291F3900CA6"/>
    <w:rsid w:val="00537EFD"/>
  </w:style>
  <w:style w:type="paragraph" w:customStyle="1" w:styleId="FC57BED3306446039D53CAFA05E29085">
    <w:name w:val="FC57BED3306446039D53CAFA05E29085"/>
    <w:rsid w:val="00537EFD"/>
  </w:style>
  <w:style w:type="paragraph" w:customStyle="1" w:styleId="D4EC125E8328422FBC5E817163E59AB5">
    <w:name w:val="D4EC125E8328422FBC5E817163E59AB5"/>
    <w:rsid w:val="00537EFD"/>
  </w:style>
  <w:style w:type="paragraph" w:customStyle="1" w:styleId="F17904EF0E134B198F7E6A2B3D806278">
    <w:name w:val="F17904EF0E134B198F7E6A2B3D806278"/>
    <w:rsid w:val="00537E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WAPOL Document" ma:contentTypeID="0x010100D92061DF9FED477AB280818E412E6F6F00A9B97759FD21FF4289CF12E3C7599555" ma:contentTypeVersion="5" ma:contentTypeDescription="Create a new document." ma:contentTypeScope="" ma:versionID="f46a648b9f6a3681c7d625680774359c">
  <xsd:schema xmlns:xsd="http://www.w3.org/2001/XMLSchema" xmlns:xs="http://www.w3.org/2001/XMLSchema" xmlns:p="http://schemas.microsoft.com/office/2006/metadata/properties" xmlns:ns2="0010b399-7b8d-42f1-a7d8-b8ef18ef9126" targetNamespace="http://schemas.microsoft.com/office/2006/metadata/properties" ma:root="true" ma:fieldsID="08ef29176d32f17cdf6b889ef61b5ca9" ns2:_="">
    <xsd:import namespace="0010b399-7b8d-42f1-a7d8-b8ef18ef9126"/>
    <xsd:element name="properties">
      <xsd:complexType>
        <xsd:sequence>
          <xsd:element name="documentManagement">
            <xsd:complexType>
              <xsd:all>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10b399-7b8d-42f1-a7d8-b8ef18ef9126"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55f0229b-bfbc-4483-862b-daa7630eafc3}" ma:internalName="TaxCatchAll" ma:showField="CatchAllData" ma:web="0010b399-7b8d-42f1-a7d8-b8ef18ef9126">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55f0229b-bfbc-4483-862b-daa7630eafc3}" ma:internalName="TaxCatchAllLabel" ma:readOnly="true" ma:showField="CatchAllDataLabel" ma:web="0010b399-7b8d-42f1-a7d8-b8ef18ef91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0010b399-7b8d-42f1-a7d8-b8ef18ef9126"/>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ED9F0-6108-428B-BB36-6024BD306536}">
  <ds:schemaRefs>
    <ds:schemaRef ds:uri="http://schemas.microsoft.com/sharepoint/v3/contenttype/forms"/>
  </ds:schemaRefs>
</ds:datastoreItem>
</file>

<file path=customXml/itemProps2.xml><?xml version="1.0" encoding="utf-8"?>
<ds:datastoreItem xmlns:ds="http://schemas.openxmlformats.org/officeDocument/2006/customXml" ds:itemID="{E10E2C53-AFA8-4920-8A3B-887B9A7C6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10b399-7b8d-42f1-a7d8-b8ef18ef91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95C4D3-7706-4356-854D-6C1DD4F686D8}">
  <ds:schemaRefs>
    <ds:schemaRef ds:uri="http://schemas.openxmlformats.org/package/2006/metadata/core-properties"/>
    <ds:schemaRef ds:uri="0010b399-7b8d-42f1-a7d8-b8ef18ef9126"/>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www.w3.org/XML/1998/namespace"/>
    <ds:schemaRef ds:uri="http://purl.org/dc/terms/"/>
  </ds:schemaRefs>
</ds:datastoreItem>
</file>

<file path=customXml/itemProps4.xml><?xml version="1.0" encoding="utf-8"?>
<ds:datastoreItem xmlns:ds="http://schemas.openxmlformats.org/officeDocument/2006/customXml" ds:itemID="{00E020D5-169C-4BC9-B81F-205CB74C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131</Pages>
  <Words>33908</Words>
  <Characters>193282</Characters>
  <Application>Microsoft Office Word</Application>
  <DocSecurity>0</DocSecurity>
  <Lines>1610</Lines>
  <Paragraphs>453</Paragraphs>
  <ScaleCrop>false</ScaleCrop>
  <HeadingPairs>
    <vt:vector size="2" baseType="variant">
      <vt:variant>
        <vt:lpstr>Title</vt:lpstr>
      </vt:variant>
      <vt:variant>
        <vt:i4>1</vt:i4>
      </vt:variant>
    </vt:vector>
  </HeadingPairs>
  <TitlesOfParts>
    <vt:vector size="1" baseType="lpstr">
      <vt:lpstr>Information Security Standards &amp; Guidelines</vt:lpstr>
    </vt:vector>
  </TitlesOfParts>
  <Manager>Hai.TRAN@police.wa.gov.au</Manager>
  <Company>WA Police Force</Company>
  <LinksUpToDate>false</LinksUpToDate>
  <CharactersWithSpaces>226737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 Police Force Information Security Best Practice - Standards and Guidelines</dc:title>
  <dc:subject>Infomation Security</dc:subject>
  <dc:creator>Hai.TRAN@police.wa.gov.au</dc:creator>
  <cp:keywords/>
  <dc:description/>
  <cp:lastModifiedBy>TRAN Hai [PD88828]</cp:lastModifiedBy>
  <cp:revision>6</cp:revision>
  <cp:lastPrinted>2019-07-01T05:16:00Z</cp:lastPrinted>
  <dcterms:created xsi:type="dcterms:W3CDTF">2019-07-02T05:43:00Z</dcterms:created>
  <dcterms:modified xsi:type="dcterms:W3CDTF">2019-07-02T09:28:00Z</dcterms:modified>
  <cp:contentStatus>2019.5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G-userCommunity">
    <vt:lpwstr>&lt;Users&gt;</vt:lpwstr>
  </property>
  <property fmtid="{D5CDD505-2E9C-101B-9397-08002B2CF9AE}" pid="3" name="ORG-humanResources">
    <vt:lpwstr>&lt;Human Resources&gt;</vt:lpwstr>
  </property>
  <property fmtid="{D5CDD505-2E9C-101B-9397-08002B2CF9AE}" pid="4" name="DOC-docReferenceNo">
    <vt:lpwstr>&lt;Doc Ref&gt;</vt:lpwstr>
  </property>
  <property fmtid="{D5CDD505-2E9C-101B-9397-08002B2CF9AE}" pid="5" name="DOC-classification">
    <vt:lpwstr>&lt;PUBLIC/CONFIDENTIAL/RESTRICTED&gt;</vt:lpwstr>
  </property>
  <property fmtid="{D5CDD505-2E9C-101B-9397-08002B2CF9AE}" pid="6" name="DOC-1stRelease">
    <vt:lpwstr>&lt;DD-MM-YYYY&gt;</vt:lpwstr>
  </property>
  <property fmtid="{D5CDD505-2E9C-101B-9397-08002B2CF9AE}" pid="7" name="DOC-issueDate">
    <vt:lpwstr>&lt;DD-MM-YYYY&gt;</vt:lpwstr>
  </property>
  <property fmtid="{D5CDD505-2E9C-101B-9397-08002B2CF9AE}" pid="8" name="DOC-nextRevisionDue">
    <vt:lpwstr>&lt;DD-MM-YYYY&gt;</vt:lpwstr>
  </property>
  <property fmtid="{D5CDD505-2E9C-101B-9397-08002B2CF9AE}" pid="9" name="DOC-documentOwner">
    <vt:lpwstr>&lt;Document Owner&gt;</vt:lpwstr>
  </property>
  <property fmtid="{D5CDD505-2E9C-101B-9397-08002B2CF9AE}" pid="10" name="DOC-versionNo">
    <vt:lpwstr>&lt;1.0&gt;</vt:lpwstr>
  </property>
  <property fmtid="{D5CDD505-2E9C-101B-9397-08002B2CF9AE}" pid="11" name="DOC-docStatus">
    <vt:lpwstr>&lt;FINAL/DRAFT&gt;</vt:lpwstr>
  </property>
  <property fmtid="{D5CDD505-2E9C-101B-9397-08002B2CF9AE}" pid="12" name="ORG-riskTeam">
    <vt:lpwstr>&lt;Risk Team&gt;</vt:lpwstr>
  </property>
  <property fmtid="{D5CDD505-2E9C-101B-9397-08002B2CF9AE}" pid="13" name="ORG-complianceTeam">
    <vt:lpwstr>&lt;Compliance Team&gt;</vt:lpwstr>
  </property>
  <property fmtid="{D5CDD505-2E9C-101B-9397-08002B2CF9AE}" pid="14" name="DOC-documentType">
    <vt:lpwstr>Standard</vt:lpwstr>
  </property>
  <property fmtid="{D5CDD505-2E9C-101B-9397-08002B2CF9AE}" pid="15" name="DOC-authoriserRole">
    <vt:lpwstr>&lt;CIO&gt;</vt:lpwstr>
  </property>
  <property fmtid="{D5CDD505-2E9C-101B-9397-08002B2CF9AE}" pid="16" name="DOC-authoriserName">
    <vt:lpwstr>&lt;Document Authoriser&gt;</vt:lpwstr>
  </property>
  <property fmtid="{D5CDD505-2E9C-101B-9397-08002B2CF9AE}" pid="17" name="ORG-businessUnitRoles">
    <vt:lpwstr>&lt;Business Unit Representatives&gt;</vt:lpwstr>
  </property>
  <property fmtid="{D5CDD505-2E9C-101B-9397-08002B2CF9AE}" pid="18" name="ORG-executiveTeam">
    <vt:lpwstr>&lt;Executive Team&gt;</vt:lpwstr>
  </property>
  <property fmtid="{D5CDD505-2E9C-101B-9397-08002B2CF9AE}" pid="19" name="ORG-documentOwnerRole">
    <vt:lpwstr>&lt;CISO&gt;</vt:lpwstr>
  </property>
  <property fmtid="{D5CDD505-2E9C-101B-9397-08002B2CF9AE}" pid="20" name="ORG-InformationSecurity">
    <vt:lpwstr>&lt;Information Security Team&gt;</vt:lpwstr>
  </property>
  <property fmtid="{D5CDD505-2E9C-101B-9397-08002B2CF9AE}" pid="21" name="ORG-ITSupportAndOperations">
    <vt:lpwstr>&lt;IT Support and Operations&gt;</vt:lpwstr>
  </property>
  <property fmtid="{D5CDD505-2E9C-101B-9397-08002B2CF9AE}" pid="22" name="ContentTypeId">
    <vt:lpwstr>0x010100D92061DF9FED477AB280818E412E6F6F00A9B97759FD21FF4289CF12E3C7599555</vt:lpwstr>
  </property>
  <property fmtid="{D5CDD505-2E9C-101B-9397-08002B2CF9AE}" pid="23" name="Version">
    <vt:lpwstr>0.9</vt:lpwstr>
  </property>
</Properties>
</file>