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DEEP LEARNING (DL)</w:t>
      </w:r>
    </w:p>
    <w:p>
      <w:r>
        <w:t>Deep Learning is a specialized subset of Machine Learning that uses artificial neural networks inspired by the human brain. These networks consist of multiple layers that enable the system to learn complex patterns from large amounts of data.</w:t>
      </w:r>
    </w:p>
    <w:p>
      <w:r>
        <w:t>HOW DEEP LEARNING WORKS</w:t>
      </w:r>
    </w:p>
    <w:p>
      <w:r>
        <w:t>Deep Learning models use neural networks with input layers, hidden layers, and output layers. Each layer extracts different features from the data. As data passes through multiple layers, the model learns high-level representations, making it highly effective for complex tasks.</w:t>
      </w:r>
    </w:p>
    <w:p>
      <w:r>
        <w:t>APPLICATIONS OF DEEP LEARNING</w:t>
      </w:r>
    </w:p>
    <w:p>
      <w:r>
        <w:t>Deep Learning is used extensively in image and speech recognition. Facial recognition systems, voice assistants, and autonomous vehicles rely on DL. In healthcare, DL is used for medical image analysis, cancer detection, and drug discovery.</w:t>
      </w:r>
    </w:p>
    <w:p>
      <w:r>
        <w:t>In natural language processing, DL powers language translation, sentiment analysis, and chatbots. In entertainment, DL is used for content recommendation and video analysis. In finance, DL helps in fraud detection and risk assessment.</w:t>
      </w:r>
    </w:p>
    <w:p>
      <w:r>
        <w:t>ADVANTAGES OF DEEP LEARNING</w:t>
      </w:r>
    </w:p>
    <w:p>
      <w:r>
        <w:t>Deep Learning provides high accuracy for complex problems. It automatically extracts features from raw data, reducing the need for manual feature engineering. DL models perform exceptionally well with large datasets.</w:t>
      </w:r>
    </w:p>
    <w:p>
      <w:r>
        <w:t>CHALLENGES OF DEEP LEARNING</w:t>
      </w:r>
    </w:p>
    <w:p>
      <w:r>
        <w:t>Deep Learning requires massive datasets and high computational power. Training models is time-consuming and expensive. Lack of transparency and interpretability is another challenge.</w:t>
      </w:r>
    </w:p>
    <w:p>
      <w:r>
        <w:t>FUTURE OF DEEP LEARNING</w:t>
      </w:r>
    </w:p>
    <w:p>
      <w:r>
        <w:t>Deep Learning will continue to advance with better hardware and algorithms. It will be a core technology behind intelligent systems such as autonomous machines, smart healthcare, and advanced AI applications.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