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algun Gothic Semilight" w:hAnsi="Malgun Gothic Semilight" w:eastAsia="Malgun Gothic Semilight" w:cs="Malgun Gothic Semilight"/>
          <w:b/>
          <w:bCs/>
          <w:color w:val="1F4E79" w:themeColor="accent1" w:themeShade="80"/>
          <w:sz w:val="28"/>
          <w:szCs w:val="28"/>
          <w:lang w:val="en-IN"/>
        </w:rPr>
      </w:pPr>
      <w:r>
        <w:rPr>
          <w:rFonts w:hint="eastAsia" w:ascii="Malgun Gothic Semilight" w:hAnsi="Malgun Gothic Semilight" w:eastAsia="Malgun Gothic Semilight" w:cs="Malgun Gothic Semilight"/>
          <w:b/>
          <w:bCs/>
          <w:color w:val="2E75B6" w:themeColor="accent1" w:themeShade="BF"/>
          <w:sz w:val="28"/>
          <w:szCs w:val="28"/>
          <w:lang w:val="en-IN"/>
        </w:rPr>
        <w:t>Firebase</w:t>
      </w:r>
      <w:r>
        <w:rPr>
          <w:rFonts w:hint="default" w:ascii="Malgun Gothic Semilight" w:hAnsi="Malgun Gothic Semilight" w:eastAsia="Malgun Gothic Semilight" w:cs="Malgun Gothic Semilight"/>
          <w:b/>
          <w:bCs/>
          <w:color w:val="2E75B6" w:themeColor="accent1" w:themeShade="BF"/>
          <w:sz w:val="28"/>
          <w:szCs w:val="28"/>
          <w:lang w:val="en-IN"/>
        </w:rPr>
        <w:t xml:space="preserve"> Cloud functions - </w:t>
      </w:r>
      <w:r>
        <w:rPr>
          <w:rFonts w:hint="default" w:ascii="Malgun Gothic Semilight" w:hAnsi="Malgun Gothic Semilight" w:eastAsia="Malgun Gothic Semilight" w:cs="Malgun Gothic Semilight"/>
          <w:b/>
          <w:bCs/>
          <w:color w:val="1F4E79" w:themeColor="accent1" w:themeShade="80"/>
          <w:sz w:val="28"/>
          <w:szCs w:val="28"/>
          <w:lang w:val="en-IN"/>
        </w:rPr>
        <w:t>7.11.0</w:t>
      </w:r>
    </w:p>
    <w:p>
      <w:pPr>
        <w:pBdr>
          <w:top w:val="single" w:color="auto" w:sz="4" w:space="0"/>
        </w:pBdr>
        <w:rPr>
          <w:rFonts w:hint="eastAsia" w:ascii="Malgun Gothic Semilight" w:hAnsi="Malgun Gothic Semilight" w:eastAsia="Malgun Gothic Semilight" w:cs="Malgun Gothic Semilight"/>
          <w:b/>
          <w:bCs/>
          <w:color w:val="2E75B6" w:themeColor="accent1" w:themeShade="BF"/>
          <w:sz w:val="28"/>
          <w:szCs w:val="28"/>
          <w:lang w:val="en-IN"/>
        </w:rPr>
      </w:pPr>
    </w:p>
    <w:p>
      <w:pPr>
        <w:rPr>
          <w:rFonts w:hint="default" w:ascii="Malgun Gothic Semilight" w:hAnsi="Malgun Gothic Semilight" w:eastAsia="Malgun Gothic Semilight" w:cs="Malgun Gothic Semilight"/>
          <w:color w:val="auto"/>
          <w:sz w:val="22"/>
          <w:szCs w:val="22"/>
          <w:lang w:val="en-IN"/>
        </w:rPr>
      </w:pPr>
      <w:r>
        <w:rPr>
          <w:rFonts w:hint="default" w:ascii="Malgun Gothic Semilight" w:hAnsi="Malgun Gothic Semilight" w:eastAsia="Malgun Gothic Semilight" w:cs="Malgun Gothic Semilight"/>
          <w:color w:val="auto"/>
          <w:sz w:val="22"/>
          <w:szCs w:val="22"/>
          <w:lang w:val="en-IN"/>
        </w:rPr>
        <w:t>Cloud platform for developing web app, IOS app, or android app.</w:t>
      </w:r>
    </w:p>
    <w:p>
      <w:pPr>
        <w:rPr>
          <w:rFonts w:hint="default" w:ascii="Malgun Gothic Semilight" w:hAnsi="Malgun Gothic Semilight" w:eastAsia="Malgun Gothic Semilight" w:cs="Malgun Gothic Semilight"/>
          <w:color w:val="auto"/>
          <w:sz w:val="24"/>
          <w:szCs w:val="24"/>
          <w:lang w:val="en-IN"/>
        </w:rPr>
      </w:pPr>
      <w:r>
        <w:rPr>
          <w:rFonts w:hint="default" w:ascii="Malgun Gothic Semilight" w:hAnsi="Malgun Gothic Semilight" w:eastAsia="Malgun Gothic Semilight" w:cs="Malgun Gothic Semilight"/>
          <w:color w:val="auto"/>
          <w:sz w:val="24"/>
          <w:szCs w:val="24"/>
          <w:lang w:val="en-IN"/>
        </w:rPr>
        <w:t>You have to have nodeJS and npm already installed, after that perform the install command</w:t>
      </w:r>
    </w:p>
    <w:p>
      <w:pPr>
        <w:rPr>
          <w:rFonts w:hint="default" w:ascii="Malgun Gothic Semilight" w:hAnsi="Malgun Gothic Semilight" w:eastAsia="Malgun Gothic Semilight" w:cs="Malgun Gothic Semilight"/>
          <w:b/>
          <w:bCs/>
          <w:color w:val="auto"/>
          <w:sz w:val="24"/>
          <w:szCs w:val="24"/>
          <w:lang w:val="en-IN"/>
        </w:rPr>
      </w:pPr>
      <w:r>
        <w:rPr>
          <w:rFonts w:hint="default" w:ascii="Malgun Gothic Semilight" w:hAnsi="Malgun Gothic Semilight" w:eastAsia="Malgun Gothic Semilight" w:cs="Malgun Gothic Semilight"/>
          <w:b/>
          <w:bCs/>
          <w:color w:val="auto"/>
          <w:sz w:val="24"/>
          <w:szCs w:val="24"/>
          <w:lang w:val="en-IN"/>
        </w:rPr>
        <w:t>&gt; npm install -g firebase-tools</w:t>
      </w:r>
      <w:bookmarkStart w:id="0" w:name="_GoBack"/>
      <w:bookmarkEnd w:id="0"/>
    </w:p>
    <w:p>
      <w:pPr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  <w:t>logging in with firebase : You have to have a Google account</w:t>
      </w:r>
    </w:p>
    <w:p>
      <w:pPr>
        <w:rPr>
          <w:rFonts w:hint="default" w:ascii="Malgun Gothic Semilight" w:hAnsi="Malgun Gothic Semilight" w:eastAsia="Malgun Gothic Semilight" w:cs="Malgun Gothic Semilight"/>
          <w:b/>
          <w:bCs/>
          <w:color w:val="auto"/>
          <w:sz w:val="24"/>
          <w:szCs w:val="24"/>
          <w:lang w:val="en-IN"/>
        </w:rPr>
      </w:pPr>
      <w:r>
        <w:rPr>
          <w:rFonts w:hint="default" w:ascii="Malgun Gothic Semilight" w:hAnsi="Malgun Gothic Semilight" w:eastAsia="Malgun Gothic Semilight" w:cs="Malgun Gothic Semilight"/>
          <w:b/>
          <w:bCs/>
          <w:color w:val="auto"/>
          <w:sz w:val="24"/>
          <w:szCs w:val="24"/>
          <w:lang w:val="en-IN"/>
        </w:rPr>
        <w:t>&gt; firebase login</w:t>
      </w:r>
    </w:p>
    <w:p>
      <w:pPr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  <w:t>To start or initialize a firebase project do</w:t>
      </w:r>
    </w:p>
    <w:p>
      <w:pPr>
        <w:rPr>
          <w:rFonts w:hint="default" w:ascii="Malgun Gothic Semilight" w:hAnsi="Malgun Gothic Semilight" w:eastAsia="Malgun Gothic Semilight" w:cs="Malgun Gothic Semilight"/>
          <w:b/>
          <w:bCs/>
          <w:color w:val="auto"/>
          <w:sz w:val="24"/>
          <w:szCs w:val="24"/>
          <w:lang w:val="en-IN"/>
        </w:rPr>
      </w:pPr>
      <w:r>
        <w:rPr>
          <w:rFonts w:hint="default" w:ascii="Malgun Gothic Semilight" w:hAnsi="Malgun Gothic Semilight" w:eastAsia="Malgun Gothic Semilight" w:cs="Malgun Gothic Semilight"/>
          <w:b/>
          <w:bCs/>
          <w:color w:val="auto"/>
          <w:sz w:val="24"/>
          <w:szCs w:val="24"/>
          <w:lang w:val="en-IN"/>
        </w:rPr>
        <w:t>&gt; firebase init</w:t>
      </w:r>
    </w:p>
    <w:p>
      <w:pPr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  <w:t>then it asks for different stuffs.</w:t>
      </w:r>
    </w:p>
    <w:p>
      <w:pPr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  <w:t>choose funcitons and javascript and then proceed</w:t>
      </w:r>
    </w:p>
    <w:p>
      <w:pPr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  <w:t xml:space="preserve">Move into funcitons folder and uncomment the </w:t>
      </w:r>
      <w:r>
        <w:rPr>
          <w:rFonts w:hint="default" w:ascii="Malgun Gothic Semilight" w:hAnsi="Malgun Gothic Semilight" w:eastAsia="Malgun Gothic Semilight" w:cs="Malgun Gothic Semilight"/>
          <w:b/>
          <w:bCs/>
          <w:color w:val="auto"/>
          <w:sz w:val="24"/>
          <w:szCs w:val="24"/>
          <w:lang w:val="en-IN"/>
        </w:rPr>
        <w:t>index.js</w:t>
      </w:r>
      <w:r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  <w:t xml:space="preserve"> file. Now if you deploy the app by doing the command :</w:t>
      </w:r>
    </w:p>
    <w:p>
      <w:pPr>
        <w:rPr>
          <w:rFonts w:hint="default" w:ascii="Malgun Gothic Semilight" w:hAnsi="Malgun Gothic Semilight" w:eastAsia="Malgun Gothic Semilight" w:cs="Malgun Gothic Semilight"/>
          <w:b/>
          <w:bCs/>
          <w:color w:val="auto"/>
          <w:sz w:val="24"/>
          <w:szCs w:val="24"/>
          <w:lang w:val="en-IN"/>
        </w:rPr>
      </w:pPr>
      <w:r>
        <w:rPr>
          <w:rFonts w:hint="default" w:ascii="Malgun Gothic Semilight" w:hAnsi="Malgun Gothic Semilight" w:eastAsia="Malgun Gothic Semilight" w:cs="Malgun Gothic Semilight"/>
          <w:b/>
          <w:bCs/>
          <w:color w:val="auto"/>
          <w:sz w:val="24"/>
          <w:szCs w:val="24"/>
          <w:lang w:val="en-IN"/>
        </w:rPr>
        <w:t>&gt; firebase deploy</w:t>
      </w:r>
    </w:p>
    <w:p>
      <w:pPr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  <w:t>You'll get a deployed app at the indicated server</w:t>
      </w:r>
    </w:p>
    <w:p>
      <w:pPr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</w:pPr>
    </w:p>
    <w:p>
      <w:pPr>
        <w:rPr>
          <w:rFonts w:hint="default" w:ascii="Malgun Gothic Semilight" w:hAnsi="Malgun Gothic Semilight" w:eastAsia="Malgun Gothic Semilight" w:cs="Malgun Gothic Semilight"/>
          <w:b/>
          <w:bCs/>
          <w:color w:val="2E75B6" w:themeColor="accent1" w:themeShade="BF"/>
          <w:sz w:val="24"/>
          <w:szCs w:val="24"/>
          <w:lang w:val="en-IN"/>
        </w:rPr>
      </w:pPr>
      <w:r>
        <w:rPr>
          <w:rFonts w:hint="default" w:ascii="Malgun Gothic Semilight" w:hAnsi="Malgun Gothic Semilight" w:eastAsia="Malgun Gothic Semilight" w:cs="Malgun Gothic Semilight"/>
          <w:b/>
          <w:bCs/>
          <w:color w:val="2E75B6" w:themeColor="accent1" w:themeShade="BF"/>
          <w:sz w:val="24"/>
          <w:szCs w:val="24"/>
          <w:lang w:val="en-IN"/>
        </w:rPr>
        <w:t>Promises</w:t>
      </w:r>
    </w:p>
    <w:p>
      <w:pPr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  <w:t>most async functions in javascript returns a promise (refer more on Promises)</w:t>
      </w:r>
    </w:p>
    <w:p>
      <w:pPr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  <w:t>rules for terminating a cloud function 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  <w:t>HTTP trigger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</w:pPr>
      <w:r>
        <w:rPr>
          <w:rFonts w:hint="default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  <w:t>Background trigger</w:t>
      </w:r>
    </w:p>
    <w:p>
      <w:pPr>
        <w:numPr>
          <w:numId w:val="0"/>
        </w:numPr>
        <w:ind w:leftChars="0"/>
        <w:rPr>
          <w:rFonts w:hint="eastAsia" w:ascii="Malgun Gothic Semilight" w:hAnsi="Malgun Gothic Semilight" w:eastAsia="Malgun Gothic Semilight" w:cs="Malgun Gothic Semilight"/>
          <w:b w:val="0"/>
          <w:bCs w:val="0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Fangsong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Kaiti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Ming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Song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E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B95DC8"/>
    <w:multiLevelType w:val="singleLevel"/>
    <w:tmpl w:val="DCB95DC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87F6A"/>
    <w:rsid w:val="300D5659"/>
    <w:rsid w:val="41E8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2020-01-12T17:18:00Z</dcterms:created>
  <dc:creator>Sarath C Ani</dc:creator>
  <cp:lastModifiedBy>Sarath C Ani</cp:lastModifiedBy>
  <dcterms:modified xsi:type="dcterms:W3CDTF">2020-01-12T19:25:57Z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