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B4F72"/>
          <w:sz w:val="64"/>
          <w:szCs w:val="64"/>
        </w:rPr>
        <w:t xml:space="preserve">INTELLI-CREDIT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AI-Powered Corporate Credit Appraisal Engine</w:t>
      </w:r>
    </w:p>
    <w:p>
      <w:pPr>
        <w:spacing w:before="80"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Hackathon Blueprint: Architecture, Modules &amp; ML Design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1B4F72" w:sz="6"/>
              <w:left w:val="none"/>
              <w:bottom w:val="single" w:color="1B4F72" w:sz="6"/>
              <w:right w:val="none"/>
            </w:tcBorders>
            <w:shd w:fill="D6E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Stack: Vue 3 + Firebase + Custom ML Models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 External AI APIs — All Models Built In-House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Intelli-Credit is a full-stack AI credit decisioning system designed for the Indian corporate lending context. It automates the end-to-end preparation of a Credit Appraisal Memo (CAM) by ingesting multi-format financial data, performing autonomous secondary research, and producing an explainable ML-based lending recommendation — all without relying on any third-party AI API.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CORE GOAL</w:t>
            </w:r>
          </w:p>
        </w:tc>
        <w:tc>
          <w:tcPr>
            <w:tcW w:type="dxa" w:w="7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Given a mid-sized Indian corporate borrower, produce a structured CAM with a lend/reject recommendation, a proposed credit limit, and a risk-adjusted interest rate — with full reasoning.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1.1 The Problem Being Solved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Credit managers face a 'Data Paradox': massive data volumes but weeks-long processing times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Manual process is slow, biased, and misses early warning signals in unstructured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Disparate data sources — GST, ITR, bank statements, annual reports, news — are never unified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India-specific nuances (GSTR-2A vs 3B, CIBIL Commercial, MCA filings) are missed by generic tools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1.2 Hackathon Deliverable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560"/>
      </w:tblGrid>
      <w:t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5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Build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Ingestor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Multi-format parser: PDF, GST XML, bank CSV, structured JSON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Research Agent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crawler + qualitative notes portal + score adjuster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Recommendation Engine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 scoring model + CAM document generator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(Vue 3)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Unified dashboard for upload, research, review, export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hosting, Firestore, Cloud Functions, ML model serving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System Architecture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Everything lives inside a single Firebase project. This prevents CORS issues, keeps auth unified, and simplifies deployment.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2.1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Firebase Service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UI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Vue 3 + Vite + Pinia + Tailwind CSS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Hosting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Logic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Node.js Cloud Functions (Python for ML)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Functions (Gen 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Firestore (NoSQL)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Firestore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PDF, CSV, XML uploads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Storage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 Model Serving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Flask/FastAPI on Cloud Functions or Cloud Run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Run (within project)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+ Google OAuth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Auth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Realtime Updates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Firestore listeners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Firestore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Scheduled Tasks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Crawler refresh jobs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Scheduler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2.2 Data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uploads documents (PDF, CSV, XML) via Vue frontend to Cloud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Upload triggers a Cloud Function — runs the Data Ingestor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Extracted structured data is written to Firestore under a 'case' document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Research Agent Cloud Function crawls the web and appends findings to the same case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Credit Officer adds qualitative notes via the frontend portal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Recommendation Engine reads the fully assembled case from Firestore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ML model scores the case and writes the recommendation back to Firestore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CAM generator renders the Word/PDF document and uploads it to Cloud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Frontend shows a live dashboard — all driven by Firestore real-time listeners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Module Breakdown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Module 1: Data Ingestor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PURPOSE</w:t>
            </w:r>
          </w:p>
        </w:tc>
        <w:tc>
          <w:tcPr>
            <w:tcW w:type="dxa" w:w="7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Parse and normalize all uploaded documents into a unified Firestore schema that downstream modules can consume.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1A. PDF Parser (Unstructured Documents)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Target files: Annual Reports, Legal Notices, Sanction Letters from other banks, Board Meeting Minutes, Rating Agency Reports.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Implementation approach (no external AI API):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pdf-parse (Node.js) or pdfplumber (Python) to extract raw text from PDFs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 scanned PDFs: run Tesseract OCR (open-source) via tesseract.js or pytesseract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Text chunking: split extracted text into 512-token overlapping windows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Keyword extraction: use a fine-tuned NER model (see ML Models section) to tag financial entities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Pattern-based extractors for common fields: loan amounts, dates, party names, risk flags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Regex patterns for INR amounts, CIN numbers, PAN, GSTIN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Section detection: identify Balance Sheet, P&amp;L, Notes to Accounts by heading patterns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Table extraction: use camelot-py or pdfplumber's table mode for financial tables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1B. GST Return Analyser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Target files: GSTR-3B (self-declared), GSTR-2A (auto-populated from counterparties), GSTR-1.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Parse GSTR JSON/XML exports from the GST portal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Cross-check GSTR-3B reported turnover vs GSTR-2A matched purchases — flag discrepancies &gt; 15%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Detect circular trading: identify if the same GSTIN appears as both buyer and seller across periods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Revenue inflation signals: sudden turnover spikes not matched by ITC growth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Compute effective tax rate and flag if it deviates from sector norms stored in Firestore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INDIA CONTEXT</w:t>
            </w:r>
          </w:p>
        </w:tc>
        <w:tc>
          <w:tcPr>
            <w:tcW w:type="dxa" w:w="7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GSTR-2A is auto-drafted from supplier filings and represents actual purchases. GSTR-3B is self-declared. A large gap between them is a red flag for fake invoicing or circular trading.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1C. Bank Statement Analyser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Target files: 12-24 months of bank statements in CSV or PDF format.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Parse CSV exports directly; for PDF statements, use Tabula-py for table extraction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Compute: average monthly balance, inflow-outflow ratio, EMI obligations, bounce frequency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Flag: cheque returns, unsanctioned overdrafts, large round-number transactions (structuring signals)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Cross-verify bank credits against GST turnover — a major divergence is a fraud signal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Classify transaction categories using a simple keyword-based classifier (no ML needed here)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1D. Structured Financial Statement Parser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Target files: Audited Balance Sheet, P&amp;L Statement, Cash Flow Statement (PDF or structured Excel).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Extract key ratios automatically: Current Ratio, Debt-to-Equity, DSCR, ICR, ROCE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Compute YoY growth for revenue, EBITDA, PAT — flag declining trends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Identify contingent liabilities, related-party transactions, qualified audit opinions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Store normalized financials in Firestore as a time-series array per company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Module 2: Research Agent (Digital Credit Manager)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PURPOSE</w:t>
            </w:r>
          </w:p>
        </w:tc>
        <w:tc>
          <w:tcPr>
            <w:tcW w:type="dxa" w:w="7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Autonomously gather external intelligence and integrate qualitative primary observations into the credit assessment.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2A. Web Crawler &amp; Secondary Research Engine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Research Agent runs as a Cloud Function triggered after document ingestion. It uses Node.js with Puppeteer (headless Chrome) or Cheerio for lightweight scraping.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Company-level research: search news for promoter names, company name, CIN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Sources: Google News RSS, Economic Times, Business Standard, Moneycontrol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Classify headlines as: Positive / Neutral / Negative / Regulatory Risk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MCA portal scraper: fetch ROC filings, director details, charge satisfaction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e-Courts portal: check for litigation against promoters or the company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CIBIL Commercial (if accessible): parse credit summary report for defaults, write-offs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Sector research: fetch RBI circulars, SEBI notices for the company's industry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findings stored in Firestore with source URL, date, and sentiment score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TECH NOTE</w:t>
            </w:r>
          </w:p>
        </w:tc>
        <w:tc>
          <w:tcPr>
            <w:tcW w:type="dxa" w:w="7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Puppeteer running in a Cloud Function (or Cloud Run for longer tasks). Set a 60-second timeout. Cache results in Firestore for 24 hours to avoid re-scraping on every request.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2B. Qualitative Notes Portal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dedicated Vue component in the frontend allows the Credit Officer to input primary due diligence observations.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Structured form with dropdowns + free-text fields: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Factory utilisation capacity: 0-25% / 25-50% / 50-75% / 75-100%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Management quality: Excellent / Adequate / Weak / Concerns noted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Collateral condition: Prime / Standard / Sub-standard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Free-text: key observations from site visit and management interview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observation maps to a pre-defined score adjustment delta stored in Firestore config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Example: factory at 40% capacity subtracts 8 points from the capacity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Credit Officer can attach photos (stored in Cloud Storage)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2C. News Sentiment Classifier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lightweight ML model (see ML section) classifies scraped news headlines as positive, negative, neutral, or regulatory-risk. The aggregate sentiment feeds into the final risk score.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Module 3: Recommendation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PURPOSE</w:t>
            </w:r>
          </w:p>
        </w:tc>
        <w:tc>
          <w:tcPr>
            <w:tcW w:type="dxa" w:w="7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Synthesize all inputs into a transparent, explainable credit decision: lend or reject, credit limit, and interest rate.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3A. Feature Engineering Pipeline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Before scoring, the engine assembles a feature vector from Firestore: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Group</w:t>
            </w:r>
          </w:p>
        </w:tc>
        <w:tc>
          <w:tcPr>
            <w:tcW w:type="dxa" w:w="4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</w:t>
            </w:r>
          </w:p>
        </w:tc>
        <w:tc>
          <w:tcPr>
            <w:tcW w:type="dxa" w:w="2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Capacity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DSCR, ICR, EBITDA margin, revenue growth YoY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Financial parser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Capital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Debt-to-equity, net worth, tangible net worth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Financial parser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Character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Promoter news sentiment, litigation count, MCA defaults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Research 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Collateral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Collateral value, type (prime/std), LTV ratio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Qualitative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Conditions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Sector headwinds, RBI circulars, macro indicators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Research 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GST Quality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GSTR-2A vs 3B gap, circular trading flags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GST analyser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Avg balance, bounce rate, EMI burden ratio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 statement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Obs.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Factory utilisation, management score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Qualitative notes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3B. Credit Scoring Model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model produces three outputs: a credit score (0-100), a recommended loan limit, and a risk-adjusted interest rate spread.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Base model: Gradient Boosted Trees (XGBoost) trained on synthetic Indian corporate loan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Calibration: Platt scaling to convert raw score to default probability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Limit formula: min(25% of tangible net worth, 3x EBITDA) adjusted by score band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Rate formula: base rate + risk premium where premium = f(score, sector, collateral type)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SHAP values computed for every prediction to generate the explainability narrative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3C. CAM Document Generator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Generates a professional Credit Appraisal Memo as a Word or PDF document.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Template engine: Docxtemplater (Node.js) fills a pre-designed DOCX template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Sections: Executive Summary, Five Cs Analysis, Financial Highlights, Risk Flags, Recommendation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section auto-populated from Firestore data and SHAP explanations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Risk flags section explicitly calls out: litigation risk, circular trading, GST discrepancies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Final document uploaded to Cloud Storage; download link sent via Firestore update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EXPLAINABILITY REQUIREMENT</w:t>
            </w:r>
          </w:p>
        </w:tc>
        <w:tc>
          <w:tcPr>
            <w:tcW w:type="dxa" w:w="7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CAM must include a 'Decision Rationale' box that says, for example: 'Rejected due to high litigation risk (3 active cases found) and GSTR-2A vs 3B discrepancy of 28%, despite strong ICR of 2.4x.' SHAP drives this narrative.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Custom ML Models (No External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ML inference must run within the Firebase project — no calls to OpenAI, Gemini, Claude, or any external AI API. Models are trained offline and served via Cloud Run or Cloud Functions.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Model 1: Financial NER (Named Entity Recognition)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 financial entities from PDF text: amounts, dates, party names, account numbers, loan terms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BiLSTM-CRF or fine-tuned DistilBERT (small, 66M params) for sequence labeling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 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Synthetically generated Indian financial documents + publicly available SEBI filings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Entity Types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ORG, PERSON, AMOUNT_INR, DATE, GSTIN, PAN, CIN, LOAN_TERM, COLLATERAL_TYPE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Flask endpoint on Cloud Run; called by Data Ingestor Cloud Function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JSON: {entity_type, text, start_char, end_char, confidence}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Size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~250MB (DistilBERT) or ~15MB (BiLSTM-CRF) — fits in Cloud Run easily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HuggingFace Transformers (offline) or spaCy with custom NER pipeline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Model 2: News Sentiment Classifier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Classify news headlines and snippets about the borrower into sentiment categories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Fine-tuned DistilBERT-multilingual (handles Hindi + English headlines) or TF-IDF + Logistic Regression for speed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POSITIVE / NEUTRAL / NEGATIVE / REGULATORY_RISK / LITIGATION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 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Labelled financial news headlines from ET, BS, Moneycontrol (manually labelled or weakly supervised)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Batched — process all scraped headlines in one call to Cloud Run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Per-headline label + confidence; aggregate company-level sentiment score (weighted average)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Size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~250MB (DistilBERT) or ~5MB (TF-IDF + LR) — use TF-IDF version for hackathon speed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Fallback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confidence &lt; 0.6, classify as NEUTRAL and flag for human review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Model 3: Credit Scoring &amp; Recommendation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Predict probability of default + output credit limit and rate recommendation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XGBoost Classifier (default probability) + rule-based limit/rate calculator on top of score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 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Synthetic dataset of 50,000 corporate loan cases generated from RBI published NPA data distributions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~35 features across 5 Cs (see Feature Engineering above)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SHAP TreeExplainer — produces per-feature contribution values for each prediction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score: 72, default_prob: 0.12, recommendation: APPROVE, limit_cr: 15, rate_spread_bps: 180, shap_values: {...} 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Calibration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Isotonic regression for probability calibration post-training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Size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~10MB — can run directly in a Cloud Function (no Cloud Run needed)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XGBoost (Python), SHAP library, joblib for serialization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pickle file stored in Cloud Storage; loaded on Cloud Function cold start and cached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Model 4: Document Table Extractor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 structured financial tables from scanned PDFs (Balance Sheet, P&amp;L)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Rule-based heuristics using pdfplumber + Camelot-py for digital PDFs; Tesseract OCR + custom table detector for scanned docs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 Detector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 CNN trained on document images to classify: IS_TABLE vs IS_TEXT region (can use a lightweight MobileNet variant)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Pandas DataFrame per detected table; rows and columns normalized to standard INDAS schema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Post-processing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 extracted row labels to canonical names: 'Total Revenue' = 'Revenue from Operations + Other Income'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Camelot, pdfplumber, Tesseract, OpenCV for image preprocessing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Size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 detector CNN: ~5MB; rest is rule-based with no ML model file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Frontend — Vue 3 Application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5.1 Tech Stack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Vue 3 with Composition API + &lt;script setup&gt; syntax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Vite for build tooling — fast HMR, optimized production builds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Pinia for state management (case data, user session, upload progress)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Vue Router for SPA navigation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Tailwind CSS for styling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VueFire for real-time Firestore bindings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Firebase SDK v9 (modular) for Auth, Firestore, Storage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5.2 Pages &amp;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Page/Component</w:t>
            </w:r>
          </w:p>
        </w:tc>
        <w:tc>
          <w:tcPr>
            <w:tcW w:type="dxa" w:w="4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of all credit cases with status badges (Ingesting / Researching / Scoring / Complete)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/case/new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Case Wizard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Step-by-step upload flow: company info → upload documents → confirm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/case/:id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Case Detail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Tabbed view: Financials | Research | Qualitative | Score | CAM Preview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/case/:id/notes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Qualitative Notes Portal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Structured form for Credit Officer primary observations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/case/:id/cam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 Viewer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Rendered preview of the CAM + download button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 sector benchmarks, scoring weights, user roles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5.3 Key Vue Components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UploadZone.vue — drag-and-drop multi-file uploader with progress bar, connected to Cloud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CaseStatusTracker.vue — real-time pipeline progress tracker (Firestore listener driven)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FinancialRatioCard.vue — displays extracted ratios with trend sparklines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ResearchFeed.vue — shows scraped news items with sentiment badges (green/red/orange chips)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ScoreGauge.vue — animated circular gauge showing the 0-100 credit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ShapWaterfall.vue — visual SHAP waterfall chart showing feature contributions (use Chart.js or D3)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QualitativeForm.vue — structured form with conditional fields for primary observations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CAMPreview.vue — iframe or PDF.js viewer for the generated CAM document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Firebase Infrastructure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6.1 Firestore Data Schema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data lives under a top-level collection /cases/{caseId}: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Collection / Field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/cases/{caseId}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Root case document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companyName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Borrower legal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cin / gstin / pan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| INGESTING | RESEARCHING | SCORING | COMPLETE | ERROR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createdAt / 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fields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/financials (subcollection)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Extracted financial ratios per year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/documents (subcollection)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Metadata for each uploaded document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/research (subcollection)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Web-scraped news items and MCA findings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/qualitativeNotes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Credit Officer observations (embedded in case doc)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/scoreResult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score, recommendation, limit, rate, SHAP values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camUrl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Storage URL of generated CAM document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6.2 Cloud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Name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onDocumentUpload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Storage: object.finalize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 file type, route to correct parser, update case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runGSTAnalyser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Firestore: case status = INGESTING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Cross-check GSTR-2A vs 3B, detect circular trading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runResearchAgent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Firestore: case status = INGESTING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Launch Puppeteer crawler, classify sentiment, write to /research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runScoringEngine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callable (manual trigger or auto)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 XGBoost model, compute score, generate SHAP, update Firestore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generateCAM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Firestore: scoreResult written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Render DOCX template, convert to PDF, upload to Storage, update camUrl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scheduledCrawlerRefresh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Scheduler: daily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Re-crawl active cases for new news (for monitoring mode)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6.3 Cloud Run — ML Model Server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Python-based ML models that are too large for Cloud Functions (&gt;10MB, long inference) run as a Flask app on Cloud Run within the same GCP project: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Container: python:3.11-slim with Flask, XGBoost, SHAP, HuggingFace Transformers, Tesseract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Endpoints: POST /ner, POST /sentiment, POST /score, POST /extract-tables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Auth: requests from Cloud Functions use GCP service account identity tokens — no API key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Scaling: Cloud Run min-instances=1 to avoid cold starts during demo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Model files: downloaded from Cloud Storage on container startup and cached in /tmp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Dockerfile and Cloud Run config stored in /ml directory within the monorepo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COST NOTE</w:t>
            </w:r>
          </w:p>
        </w:tc>
        <w:tc>
          <w:tcPr>
            <w:tcW w:type="dxa" w:w="7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FDFE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Run charges per request with a generous free tier. For the hackathon, set max-instances=2 and a 10-second timeout. The XGBoost model scores in &lt;100ms; NER in &lt;500ms per document.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Repository Structure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Single monorepo — one Firebase project, everything co-located: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intelli-credit/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root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frontend/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Vue 3 + Vite app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src/components/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Reusable Vue components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src/views/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Page-level Vue views (routed)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src/stores/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Pinia stores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src/composables/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Firebase composables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functions/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Cloud Functions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src/ingestor/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PDF, GST, bank statement parsers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src/research/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Puppeteer crawler + sentiment caller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src/cam/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DOCX template engine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ml/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ML model server (Cloud Run)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models/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Serialized .pkl and .pt model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app.py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Flask endpoints: /ner /sentiment /score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Dockerfile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Run container definition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training/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Jupyter notebooks for model training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firestore.rules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security rules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storage.rules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Storage security rules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firebase.json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project config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.firebaserc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alias (staging / prod)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Hackathon Build Plan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8.1 MVP Scope (Must Have for Demo)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PDF upload and text extraction (pdfplumber, no OCR needed for clean PDFs)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GST JSON cross-check — detect gap between GSTR-3B and GSTR-2A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XGBoost scoring model with SHAP explainability — even if trained on synthetic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Qualitative notes form that adjusts the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Auto-generated CAM Word document with Five Cs sections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Vue 3 dashboard showing case list, score gauge, SHAP chart, CAM download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Firebase Auth (Google sign-in), Firestore, Cloud Storage, Cloud Functions all wired up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8.2 Stretch Goals (If Time Permits)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Puppeteer-based news crawler with sentiment classification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Tesseract OCR for scanned PDFs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DistilBERT NER for richer entity extraction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MCA portal scraper for director and charge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 panel for adjusting scoring weights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8.3 Suggested Team Split (4-Person Team)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 Engineer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 XGBoost model, implement SHAP, build Flask endpoint on Cloud Run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Scoring model, CAM narrative generator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Functions: PDF parser, GST analyser, bank statement parser, DOCX generator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Ingestor, CAM generator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Vue 3 dashboard, all components, Firebase integration, routing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frontend, upload flow, CAM viewer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Full-Stack / Infra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setup, Cloud Run deployment, security rules, research agent crawler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Infrastructure, research agent, integration glue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AI IDE Prompt Document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Use the following prompts when working with an AI coding assistant (Cursor, GitHub Copilot, etc.) to guide its reasoning. These are structured as system-level context injections.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9.1 Global Context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 are building Intelli-Credit: an AI-powered corporate credit appraisal system for Indian banks.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Stack: Vue 3 (Composition API, Pinia, Vue Router, Tailwind) + Firebase (Hosting, Firestore, Cloud Functions, Cloud Storage, Auth) + Python Cloud Run for ML models.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HARD CONSTRAINT: Do NOT use any external AI API (no OpenAI, Gemini, Claude, Cohere, etc.). All ML must be custom-built using XGBoost, spaCy, HuggingFace Transformers (offline), or scikit-learn.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India-specific context: understand GSTR-2A vs GSTR-3B, CIN, GSTIN, PAN, MCA filings, CIBIL Commercial scores, SARFAESI act, RBI prudential norms, IndAS accounting standards.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Explainability is mandatory: every model output must include a plain-English reason string. Use SHAP for the scoring model.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9.2 Module-Specific Prompts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Data Ingestor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a Node.js Cloud Function triggered on Cloud Storage file upload. Route files by extension: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.pdf → call Python /extract endpoint on Cloud Run (pdfplumber + Tesseract if scanned)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.json / .xml → GST analyser (parse GSTR-3B and GSTR-2A, compute gap, detect circular trading)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- .csv → bank statement parser (compute avg balance, EMI burden, bounce frequency)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 extracted data to Firestore under /cases/{caseId}/financials and update case status field.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Scoring Model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a Python XGBoost classifier for corporate credit default prediction.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Input: 35-feature vector covering the Five Cs (Capacity, Capital, Character, Collateral, Conditions) + GST quality + banking behaviour + primary qualitative observations.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Output: { score (0-100), default_probability, recommendation (APPROVE/REJECT/REFER), credit_limit_cr, rate_spread_bps, shap_values }.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SHAP TreeExplainer. Generate a plain-English reason string: list the top 3 positive and top 3 negative SHAP contributors.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Expose as POST /score on Flask. Accept JSON feature vector. Return full result JSON.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Vue Frontend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a Vue 3 SPA with Pinia and VueFire. All state comes from Firestore real-time listeners.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Key components: UploadZone (multi-file drag-drop to Cloud Storage), CaseStatusTracker (real-time pipeline steps), ScoreGauge (animated 0-100 gauge), ShapWaterfall (SHAP bar chart using Chart.js), QualitativeForm (structured Credit Officer notes form), CAMPreview (PDF viewer).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Tailwind CSS only. No component library dependencies unless explicitly approved. Keep bundle size small for Firebase Hosting.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Evaluation Criteria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1960"/>
      </w:tblGrid>
      <w:tr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4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We Address It</w:t>
            </w:r>
          </w:p>
        </w:tc>
        <w:tc>
          <w:tcPr>
            <w:tcW w:type="dxa" w:w="1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Extraction Accuracy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pdfplumber + Tesseract OCR + regex for Indian-format docs. Tested on sample GSTR and annual report PDFs.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in MVP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Research Depth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Puppeteer crawler targeting ET, BS, MCA, e-Courts. Sector RBI circular fetcher.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as stretch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SHAP waterfall chart in UI + plain-English reason string in CAM. Every decision auditable.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— MVP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Indian Context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GSTR-2A vs 3B gap detection, GSTIN/CIN/PAN extraction, CIBIL Commercial parsing, SARFAESI collateral types.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 into parsers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 Quality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Structured DOCX with Five Cs sections, ratio tables, risk flags, explicit decision rationale.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Function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Intelli-Credit Blueprint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2026-03-12T07:20:36.216Z</dcterms:created>
  <dcterms:modified xsi:type="dcterms:W3CDTF">2026-03-12T07:20:36.217Z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